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0359C" w14:textId="72647FD1" w:rsidR="00C668A2" w:rsidRDefault="00296AEB">
      <w:pPr>
        <w:rPr>
          <w:noProof/>
        </w:rPr>
      </w:pPr>
      <w:r>
        <w:rPr>
          <w:noProof/>
        </w:rPr>
        <mc:AlternateContent>
          <mc:Choice Requires="wps">
            <w:drawing>
              <wp:anchor distT="0" distB="0" distL="114300" distR="114300" simplePos="0" relativeHeight="251660288" behindDoc="0" locked="0" layoutInCell="1" allowOverlap="1" wp14:anchorId="4DEC365E" wp14:editId="5CAB29A6">
                <wp:simplePos x="0" y="0"/>
                <wp:positionH relativeFrom="column">
                  <wp:posOffset>-580602</wp:posOffset>
                </wp:positionH>
                <wp:positionV relativeFrom="paragraph">
                  <wp:posOffset>-738928</wp:posOffset>
                </wp:positionV>
                <wp:extent cx="1905000" cy="9398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05000" cy="939800"/>
                        </a:xfrm>
                        <a:prstGeom prst="rect">
                          <a:avLst/>
                        </a:prstGeom>
                        <a:noFill/>
                        <a:ln w="6350">
                          <a:noFill/>
                        </a:ln>
                      </wps:spPr>
                      <wps:txbx>
                        <w:txbxContent>
                          <w:p w14:paraId="0D134536" w14:textId="30C3F826" w:rsidR="00C668A2" w:rsidRPr="00C668A2" w:rsidRDefault="00C668A2" w:rsidP="00C668A2">
                            <w:pPr>
                              <w:spacing w:after="0"/>
                              <w:rPr>
                                <w:rFonts w:ascii="Bodoni MT Condensed" w:hAnsi="Bodoni MT Condensed"/>
                                <w:sz w:val="48"/>
                                <w:szCs w:val="48"/>
                                <w:lang w:val="es-ES"/>
                              </w:rPr>
                            </w:pPr>
                            <w:r w:rsidRPr="00C668A2">
                              <w:rPr>
                                <w:rFonts w:ascii="Bodoni MT Condensed" w:hAnsi="Bodoni MT Condensed"/>
                                <w:sz w:val="48"/>
                                <w:szCs w:val="48"/>
                                <w:lang w:val="es-ES"/>
                              </w:rPr>
                              <w:t>VIII</w:t>
                            </w:r>
                          </w:p>
                          <w:p w14:paraId="1BFC055B" w14:textId="77777777" w:rsidR="00C668A2" w:rsidRPr="00C668A2" w:rsidRDefault="00C668A2" w:rsidP="00C668A2">
                            <w:pPr>
                              <w:spacing w:after="0"/>
                              <w:rPr>
                                <w:rFonts w:ascii="Arial Nova Cond" w:hAnsi="Arial Nova Cond"/>
                                <w:lang w:val="es-ES"/>
                              </w:rPr>
                            </w:pPr>
                            <w:r w:rsidRPr="00C668A2">
                              <w:rPr>
                                <w:rFonts w:ascii="Arial Nova Cond" w:hAnsi="Arial Nova Cond"/>
                                <w:lang w:val="es-ES"/>
                              </w:rPr>
                              <w:t xml:space="preserve">JORNADA UNIVERSITARIA </w:t>
                            </w:r>
                          </w:p>
                          <w:p w14:paraId="69138CDD" w14:textId="49BE136C" w:rsidR="00C668A2" w:rsidRPr="00C668A2" w:rsidRDefault="00C668A2" w:rsidP="00C668A2">
                            <w:pPr>
                              <w:spacing w:after="0"/>
                              <w:rPr>
                                <w:rFonts w:ascii="Arial Nova Cond" w:hAnsi="Arial Nova Cond"/>
                                <w:lang w:val="es-ES"/>
                              </w:rPr>
                            </w:pPr>
                            <w:r w:rsidRPr="00C668A2">
                              <w:rPr>
                                <w:rFonts w:ascii="Arial Nova Cond" w:hAnsi="Arial Nova Cond"/>
                                <w:lang w:val="es-ES"/>
                              </w:rPr>
                              <w:t>DE DESARROLLO CIENTIFICO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C365E" id="_x0000_t202" coordsize="21600,21600" o:spt="202" path="m,l,21600r21600,l21600,xe">
                <v:stroke joinstyle="miter"/>
                <v:path gradientshapeok="t" o:connecttype="rect"/>
              </v:shapetype>
              <v:shape id="Cuadro de texto 3" o:spid="_x0000_s1026" type="#_x0000_t202" style="position:absolute;margin-left:-45.7pt;margin-top:-58.2pt;width:150pt;height: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" filled="f" stroked="f" strokeweight=".5pt">
                <v:textbox>
                  <w:txbxContent>
                    <w:p w14:paraId="0D134536" w14:textId="30C3F826" w:rsidR="00C668A2" w:rsidRPr="00C668A2" w:rsidRDefault="00C668A2" w:rsidP="00C668A2">
                      <w:pPr>
                        <w:spacing w:after="0"/>
                        <w:rPr>
                          <w:rFonts w:ascii="Bodoni MT Condensed" w:hAnsi="Bodoni MT Condensed"/>
                          <w:sz w:val="48"/>
                          <w:szCs w:val="48"/>
                          <w:lang w:val="es-ES"/>
                        </w:rPr>
                      </w:pPr>
                      <w:r w:rsidRPr="00C668A2">
                        <w:rPr>
                          <w:rFonts w:ascii="Bodoni MT Condensed" w:hAnsi="Bodoni MT Condensed"/>
                          <w:sz w:val="48"/>
                          <w:szCs w:val="48"/>
                          <w:lang w:val="es-ES"/>
                        </w:rPr>
                        <w:t>VIII</w:t>
                      </w:r>
                    </w:p>
                    <w:p w14:paraId="1BFC055B" w14:textId="77777777" w:rsidR="00C668A2" w:rsidRPr="00C668A2" w:rsidRDefault="00C668A2" w:rsidP="00C668A2">
                      <w:pPr>
                        <w:spacing w:after="0"/>
                        <w:rPr>
                          <w:rFonts w:ascii="Arial Nova Cond" w:hAnsi="Arial Nova Cond"/>
                          <w:lang w:val="es-ES"/>
                        </w:rPr>
                      </w:pPr>
                      <w:r w:rsidRPr="00C668A2">
                        <w:rPr>
                          <w:rFonts w:ascii="Arial Nova Cond" w:hAnsi="Arial Nova Cond"/>
                          <w:lang w:val="es-ES"/>
                        </w:rPr>
                        <w:t xml:space="preserve">JORNADA UNIVERSITARIA </w:t>
                      </w:r>
                    </w:p>
                    <w:p w14:paraId="69138CDD" w14:textId="49BE136C" w:rsidR="00C668A2" w:rsidRPr="00C668A2" w:rsidRDefault="00C668A2" w:rsidP="00C668A2">
                      <w:pPr>
                        <w:spacing w:after="0"/>
                        <w:rPr>
                          <w:rFonts w:ascii="Arial Nova Cond" w:hAnsi="Arial Nova Cond"/>
                          <w:lang w:val="es-ES"/>
                        </w:rPr>
                      </w:pPr>
                      <w:r w:rsidRPr="00C668A2">
                        <w:rPr>
                          <w:rFonts w:ascii="Arial Nova Cond" w:hAnsi="Arial Nova Cond"/>
                          <w:lang w:val="es-ES"/>
                        </w:rPr>
                        <w:t>DE DESARROLLO CIENTIFICO</w:t>
                      </w:r>
                    </w:p>
                  </w:txbxContent>
                </v:textbox>
              </v:shape>
            </w:pict>
          </mc:Fallback>
        </mc:AlternateContent>
      </w:r>
      <w:r w:rsidR="00ED5630">
        <w:rPr>
          <w:noProof/>
        </w:rPr>
        <mc:AlternateContent>
          <mc:Choice Requires="wps">
            <w:drawing>
              <wp:anchor distT="0" distB="0" distL="114300" distR="114300" simplePos="0" relativeHeight="251659264" behindDoc="0" locked="0" layoutInCell="1" allowOverlap="1" wp14:anchorId="0ABF1753" wp14:editId="2A74BDE0">
                <wp:simplePos x="0" y="0"/>
                <wp:positionH relativeFrom="column">
                  <wp:posOffset>-766869</wp:posOffset>
                </wp:positionH>
                <wp:positionV relativeFrom="paragraph">
                  <wp:posOffset>-713740</wp:posOffset>
                </wp:positionV>
                <wp:extent cx="245533" cy="905933"/>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45533" cy="905933"/>
                        </a:xfrm>
                        <a:prstGeom prst="rect">
                          <a:avLst/>
                        </a:prstGeom>
                        <a:noFill/>
                        <a:ln w="6350">
                          <a:noFill/>
                        </a:ln>
                      </wps:spPr>
                      <wps:txbx>
                        <w:txbxContent>
                          <w:p w14:paraId="527B5AB7" w14:textId="1F97C575" w:rsidR="00C668A2" w:rsidRPr="00C668A2" w:rsidRDefault="00C668A2">
                            <w:pPr>
                              <w:rPr>
                                <w:b/>
                                <w:bCs/>
                                <w:lang w:val="es-ES"/>
                              </w:rPr>
                            </w:pPr>
                            <w:r w:rsidRPr="00C668A2">
                              <w:rPr>
                                <w:b/>
                                <w:bCs/>
                                <w:lang w:val="es-ES"/>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1753" id="Cuadro de texto 2" o:spid="_x0000_s1027" type="#_x0000_t202" style="position:absolute;margin-left:-60.4pt;margin-top:-56.2pt;width:19.35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" filled="f" stroked="f" strokeweight=".5pt">
                <v:textbox>
                  <w:txbxContent>
                    <w:p w14:paraId="527B5AB7" w14:textId="1F97C575" w:rsidR="00C668A2" w:rsidRPr="00C668A2" w:rsidRDefault="00C668A2">
                      <w:pPr>
                        <w:rPr>
                          <w:b/>
                          <w:bCs/>
                          <w:lang w:val="es-ES"/>
                        </w:rPr>
                      </w:pPr>
                      <w:r w:rsidRPr="00C668A2">
                        <w:rPr>
                          <w:b/>
                          <w:bCs/>
                          <w:lang w:val="es-ES"/>
                        </w:rPr>
                        <w:t>2024</w:t>
                      </w:r>
                    </w:p>
                  </w:txbxContent>
                </v:textbox>
              </v:shape>
            </w:pict>
          </mc:Fallback>
        </mc:AlternateContent>
      </w:r>
    </w:p>
    <w:p w14:paraId="67E17599" w14:textId="3D41E537" w:rsidR="00527DF8" w:rsidRDefault="00C668A2">
      <w:r>
        <w:rPr>
          <w:noProof/>
        </w:rPr>
        <w:drawing>
          <wp:inline distT="0" distB="0" distL="0" distR="0" wp14:anchorId="501DFD17" wp14:editId="525F34E2">
            <wp:extent cx="5505760" cy="17929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1901" cy="1807935"/>
                    </a:xfrm>
                    <a:prstGeom prst="rect">
                      <a:avLst/>
                    </a:prstGeom>
                    <a:noFill/>
                  </pic:spPr>
                </pic:pic>
              </a:graphicData>
            </a:graphic>
          </wp:inline>
        </w:drawing>
      </w:r>
    </w:p>
    <w:p w14:paraId="24034FB7" w14:textId="5EF41E9E" w:rsidR="00C668A2" w:rsidRPr="00ED5630" w:rsidRDefault="00C668A2" w:rsidP="00ED5630">
      <w:pPr>
        <w:jc w:val="center"/>
        <w:rPr>
          <w:rFonts w:ascii="Arial" w:hAnsi="Arial" w:cs="Arial"/>
          <w:b/>
          <w:bCs/>
          <w:sz w:val="24"/>
          <w:szCs w:val="24"/>
        </w:rPr>
      </w:pPr>
      <w:r w:rsidRPr="00ED5630">
        <w:rPr>
          <w:rFonts w:ascii="Arial" w:hAnsi="Arial" w:cs="Arial"/>
          <w:b/>
          <w:bCs/>
          <w:sz w:val="24"/>
          <w:szCs w:val="24"/>
        </w:rPr>
        <w:t>Facultad de ciencias m</w:t>
      </w:r>
      <w:r w:rsidR="00BA5303">
        <w:rPr>
          <w:rFonts w:ascii="Arial" w:hAnsi="Arial" w:cs="Arial"/>
          <w:b/>
          <w:bCs/>
          <w:sz w:val="24"/>
          <w:szCs w:val="24"/>
        </w:rPr>
        <w:t>é</w:t>
      </w:r>
      <w:r w:rsidRPr="00ED5630">
        <w:rPr>
          <w:rFonts w:ascii="Arial" w:hAnsi="Arial" w:cs="Arial"/>
          <w:b/>
          <w:bCs/>
          <w:sz w:val="24"/>
          <w:szCs w:val="24"/>
        </w:rPr>
        <w:t>dicas</w:t>
      </w:r>
    </w:p>
    <w:p w14:paraId="153589B9" w14:textId="7906CA53" w:rsidR="00C668A2" w:rsidRPr="00ED5630" w:rsidRDefault="00C668A2" w:rsidP="00ED5630">
      <w:pPr>
        <w:jc w:val="center"/>
        <w:rPr>
          <w:rFonts w:ascii="Arial" w:hAnsi="Arial" w:cs="Arial"/>
          <w:b/>
          <w:bCs/>
          <w:sz w:val="24"/>
          <w:szCs w:val="24"/>
        </w:rPr>
      </w:pPr>
      <w:r w:rsidRPr="00ED5630">
        <w:rPr>
          <w:rFonts w:ascii="Arial" w:hAnsi="Arial" w:cs="Arial"/>
          <w:b/>
          <w:bCs/>
          <w:sz w:val="24"/>
          <w:szCs w:val="24"/>
        </w:rPr>
        <w:t>Medicina Veterinaria y Zootecnia</w:t>
      </w:r>
    </w:p>
    <w:p w14:paraId="74BEE3FB" w14:textId="0A201C3F" w:rsidR="00C668A2" w:rsidRPr="00ED5630" w:rsidRDefault="00C668A2" w:rsidP="00ED5630">
      <w:pPr>
        <w:jc w:val="center"/>
        <w:rPr>
          <w:rFonts w:ascii="Arial" w:hAnsi="Arial" w:cs="Arial"/>
          <w:b/>
          <w:bCs/>
          <w:sz w:val="24"/>
          <w:szCs w:val="24"/>
        </w:rPr>
      </w:pPr>
      <w:r w:rsidRPr="00ED5630">
        <w:rPr>
          <w:rFonts w:ascii="Arial" w:hAnsi="Arial" w:cs="Arial"/>
          <w:b/>
          <w:bCs/>
          <w:sz w:val="24"/>
          <w:szCs w:val="24"/>
        </w:rPr>
        <w:t>Segundo año</w:t>
      </w:r>
    </w:p>
    <w:p w14:paraId="0CE852B0" w14:textId="47B8ED73" w:rsidR="00C668A2" w:rsidRPr="00ED5630" w:rsidRDefault="00C668A2" w:rsidP="00ED5630">
      <w:pPr>
        <w:jc w:val="center"/>
        <w:rPr>
          <w:rFonts w:ascii="Arial" w:hAnsi="Arial" w:cs="Arial"/>
          <w:b/>
          <w:bCs/>
          <w:sz w:val="24"/>
          <w:szCs w:val="24"/>
        </w:rPr>
      </w:pPr>
    </w:p>
    <w:p w14:paraId="78356CF9" w14:textId="3C450EFC" w:rsidR="00ED5630" w:rsidRPr="008B0990" w:rsidRDefault="006D6B03" w:rsidP="00ED5630">
      <w:pPr>
        <w:jc w:val="center"/>
        <w:rPr>
          <w:rFonts w:ascii="Arial" w:hAnsi="Arial" w:cs="Arial"/>
          <w:b/>
          <w:bCs/>
          <w:i/>
          <w:iCs/>
          <w:sz w:val="40"/>
          <w:szCs w:val="40"/>
        </w:rPr>
      </w:pPr>
      <w:bookmarkStart w:id="0" w:name="_Hlk179401408"/>
      <w:r w:rsidRPr="008B0990">
        <w:rPr>
          <w:rFonts w:ascii="Arial" w:hAnsi="Arial" w:cs="Arial"/>
          <w:b/>
          <w:bCs/>
          <w:i/>
          <w:iCs/>
          <w:sz w:val="40"/>
          <w:szCs w:val="40"/>
        </w:rPr>
        <w:t>Suplemento alimenticio nutricional</w:t>
      </w:r>
      <w:r w:rsidR="008B0990" w:rsidRPr="008B0990">
        <w:rPr>
          <w:rFonts w:ascii="Arial" w:hAnsi="Arial" w:cs="Arial"/>
          <w:b/>
          <w:bCs/>
          <w:i/>
          <w:iCs/>
          <w:sz w:val="40"/>
          <w:szCs w:val="40"/>
        </w:rPr>
        <w:t xml:space="preserve"> para pacientes caninos con patologías articulares</w:t>
      </w:r>
      <w:r w:rsidRPr="008B0990">
        <w:rPr>
          <w:rFonts w:ascii="Arial" w:hAnsi="Arial" w:cs="Arial"/>
          <w:b/>
          <w:bCs/>
          <w:i/>
          <w:iCs/>
          <w:sz w:val="40"/>
          <w:szCs w:val="40"/>
        </w:rPr>
        <w:t xml:space="preserve"> </w:t>
      </w:r>
    </w:p>
    <w:bookmarkEnd w:id="0"/>
    <w:p w14:paraId="44899635" w14:textId="03AB0C2C" w:rsidR="00C668A2" w:rsidRPr="00ED5630" w:rsidRDefault="00ED5630">
      <w:pPr>
        <w:rPr>
          <w:rFonts w:ascii="Arial" w:hAnsi="Arial" w:cs="Arial"/>
          <w:sz w:val="24"/>
          <w:szCs w:val="24"/>
        </w:rPr>
      </w:pPr>
      <w:r w:rsidRPr="00ED5630">
        <w:rPr>
          <w:rFonts w:ascii="Arial" w:hAnsi="Arial" w:cs="Arial"/>
          <w:b/>
          <w:bCs/>
          <w:noProof/>
          <w:sz w:val="24"/>
          <w:szCs w:val="24"/>
        </w:rPr>
        <w:drawing>
          <wp:anchor distT="0" distB="0" distL="114300" distR="114300" simplePos="0" relativeHeight="251661312" behindDoc="0" locked="0" layoutInCell="1" allowOverlap="1" wp14:anchorId="537388E3" wp14:editId="26AF086B">
            <wp:simplePos x="0" y="0"/>
            <wp:positionH relativeFrom="column">
              <wp:posOffset>1849120</wp:posOffset>
            </wp:positionH>
            <wp:positionV relativeFrom="paragraph">
              <wp:posOffset>5080</wp:posOffset>
            </wp:positionV>
            <wp:extent cx="1969770" cy="148145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9770" cy="1481455"/>
                    </a:xfrm>
                    <a:prstGeom prst="rect">
                      <a:avLst/>
                    </a:prstGeom>
                    <a:noFill/>
                  </pic:spPr>
                </pic:pic>
              </a:graphicData>
            </a:graphic>
            <wp14:sizeRelH relativeFrom="margin">
              <wp14:pctWidth>0</wp14:pctWidth>
            </wp14:sizeRelH>
            <wp14:sizeRelV relativeFrom="margin">
              <wp14:pctHeight>0</wp14:pctHeight>
            </wp14:sizeRelV>
          </wp:anchor>
        </w:drawing>
      </w:r>
    </w:p>
    <w:p w14:paraId="5B460297" w14:textId="3C78DC5F" w:rsidR="00ED5630" w:rsidRPr="00ED5630" w:rsidRDefault="00ED5630">
      <w:pPr>
        <w:rPr>
          <w:rFonts w:ascii="Arial" w:hAnsi="Arial" w:cs="Arial"/>
          <w:b/>
          <w:bCs/>
          <w:sz w:val="24"/>
          <w:szCs w:val="24"/>
        </w:rPr>
      </w:pPr>
      <w:r w:rsidRPr="00ED5630">
        <w:rPr>
          <w:rFonts w:ascii="Arial" w:hAnsi="Arial" w:cs="Arial"/>
          <w:b/>
          <w:bCs/>
          <w:sz w:val="24"/>
          <w:szCs w:val="24"/>
        </w:rPr>
        <w:t xml:space="preserve">Nombre de la empresa: </w:t>
      </w:r>
    </w:p>
    <w:p w14:paraId="1694D46E" w14:textId="77777777" w:rsidR="00ED5630" w:rsidRPr="00ED5630" w:rsidRDefault="00ED5630">
      <w:pPr>
        <w:rPr>
          <w:rFonts w:ascii="Arial" w:hAnsi="Arial" w:cs="Arial"/>
          <w:b/>
          <w:bCs/>
          <w:sz w:val="24"/>
          <w:szCs w:val="24"/>
        </w:rPr>
      </w:pPr>
    </w:p>
    <w:p w14:paraId="25D6AABE" w14:textId="77777777" w:rsidR="00ED5630" w:rsidRPr="00ED5630" w:rsidRDefault="00ED5630">
      <w:pPr>
        <w:rPr>
          <w:rFonts w:ascii="Arial" w:hAnsi="Arial" w:cs="Arial"/>
          <w:b/>
          <w:bCs/>
          <w:sz w:val="24"/>
          <w:szCs w:val="24"/>
        </w:rPr>
      </w:pPr>
    </w:p>
    <w:p w14:paraId="0477FCEC" w14:textId="77777777" w:rsidR="00ED5630" w:rsidRDefault="00ED5630">
      <w:pPr>
        <w:rPr>
          <w:rFonts w:ascii="Arial" w:hAnsi="Arial" w:cs="Arial"/>
          <w:b/>
          <w:bCs/>
          <w:sz w:val="24"/>
          <w:szCs w:val="24"/>
        </w:rPr>
      </w:pPr>
    </w:p>
    <w:p w14:paraId="5B092D0C" w14:textId="127A9A23" w:rsidR="00C668A2" w:rsidRPr="00ED5630" w:rsidRDefault="00C668A2">
      <w:pPr>
        <w:rPr>
          <w:rFonts w:ascii="Arial" w:hAnsi="Arial" w:cs="Arial"/>
          <w:b/>
          <w:bCs/>
          <w:sz w:val="24"/>
          <w:szCs w:val="24"/>
        </w:rPr>
      </w:pPr>
      <w:r w:rsidRPr="00ED5630">
        <w:rPr>
          <w:rFonts w:ascii="Arial" w:hAnsi="Arial" w:cs="Arial"/>
          <w:b/>
          <w:bCs/>
          <w:sz w:val="24"/>
          <w:szCs w:val="24"/>
        </w:rPr>
        <w:t>Autores:</w:t>
      </w:r>
    </w:p>
    <w:p w14:paraId="7DC68EBC" w14:textId="77777777" w:rsidR="00C668A2" w:rsidRPr="00ED5630" w:rsidRDefault="00C668A2" w:rsidP="00C668A2">
      <w:pPr>
        <w:pStyle w:val="Prrafodelista"/>
        <w:numPr>
          <w:ilvl w:val="0"/>
          <w:numId w:val="1"/>
        </w:numPr>
        <w:rPr>
          <w:rFonts w:ascii="Arial" w:hAnsi="Arial" w:cs="Arial"/>
          <w:sz w:val="24"/>
          <w:szCs w:val="24"/>
        </w:rPr>
      </w:pPr>
      <w:r w:rsidRPr="00ED5630">
        <w:rPr>
          <w:rFonts w:ascii="Arial" w:hAnsi="Arial" w:cs="Arial"/>
          <w:sz w:val="24"/>
          <w:szCs w:val="24"/>
        </w:rPr>
        <w:t>Br. Wendy N. Martínez Duarte.</w:t>
      </w:r>
    </w:p>
    <w:p w14:paraId="455EBFBA" w14:textId="77777777" w:rsidR="00C668A2" w:rsidRPr="00ED5630" w:rsidRDefault="00C668A2" w:rsidP="00C668A2">
      <w:pPr>
        <w:pStyle w:val="Prrafodelista"/>
        <w:numPr>
          <w:ilvl w:val="0"/>
          <w:numId w:val="1"/>
        </w:numPr>
        <w:rPr>
          <w:rFonts w:ascii="Arial" w:hAnsi="Arial" w:cs="Arial"/>
          <w:sz w:val="24"/>
          <w:szCs w:val="24"/>
        </w:rPr>
      </w:pPr>
      <w:r w:rsidRPr="00ED5630">
        <w:rPr>
          <w:rFonts w:ascii="Arial" w:hAnsi="Arial" w:cs="Arial"/>
          <w:sz w:val="24"/>
          <w:szCs w:val="24"/>
        </w:rPr>
        <w:t>Br. Hislayne T. Machado Martínez.</w:t>
      </w:r>
    </w:p>
    <w:p w14:paraId="5EEE1F1B" w14:textId="77777777" w:rsidR="00C668A2" w:rsidRPr="00ED5630" w:rsidRDefault="00C668A2" w:rsidP="00C668A2">
      <w:pPr>
        <w:pStyle w:val="Prrafodelista"/>
        <w:numPr>
          <w:ilvl w:val="0"/>
          <w:numId w:val="1"/>
        </w:numPr>
        <w:rPr>
          <w:rFonts w:ascii="Arial" w:hAnsi="Arial" w:cs="Arial"/>
          <w:sz w:val="24"/>
          <w:szCs w:val="24"/>
        </w:rPr>
      </w:pPr>
      <w:r w:rsidRPr="00ED5630">
        <w:rPr>
          <w:rFonts w:ascii="Arial" w:hAnsi="Arial" w:cs="Arial"/>
          <w:sz w:val="24"/>
          <w:szCs w:val="24"/>
        </w:rPr>
        <w:t>Br. Christell J. Gonzalez Torrez.</w:t>
      </w:r>
    </w:p>
    <w:p w14:paraId="658EF00F" w14:textId="2254844B" w:rsidR="00C668A2" w:rsidRPr="00ED5630" w:rsidRDefault="00C668A2" w:rsidP="00C668A2">
      <w:pPr>
        <w:pStyle w:val="Prrafodelista"/>
        <w:numPr>
          <w:ilvl w:val="0"/>
          <w:numId w:val="1"/>
        </w:numPr>
        <w:rPr>
          <w:rFonts w:ascii="Arial" w:hAnsi="Arial" w:cs="Arial"/>
          <w:sz w:val="24"/>
          <w:szCs w:val="24"/>
        </w:rPr>
      </w:pPr>
      <w:r w:rsidRPr="00ED5630">
        <w:rPr>
          <w:rFonts w:ascii="Arial" w:hAnsi="Arial" w:cs="Arial"/>
          <w:sz w:val="24"/>
          <w:szCs w:val="24"/>
        </w:rPr>
        <w:t>Br. Arliany N. Vallecillo Alemán</w:t>
      </w:r>
    </w:p>
    <w:p w14:paraId="6F800E08" w14:textId="77777777" w:rsidR="00C668A2" w:rsidRPr="00ED5630" w:rsidRDefault="00C668A2" w:rsidP="00C668A2">
      <w:pPr>
        <w:rPr>
          <w:rFonts w:ascii="Arial" w:hAnsi="Arial" w:cs="Arial"/>
          <w:b/>
          <w:bCs/>
          <w:sz w:val="24"/>
          <w:szCs w:val="24"/>
        </w:rPr>
      </w:pPr>
      <w:r w:rsidRPr="00ED5630">
        <w:rPr>
          <w:rFonts w:ascii="Arial" w:hAnsi="Arial" w:cs="Arial"/>
          <w:b/>
          <w:bCs/>
          <w:sz w:val="24"/>
          <w:szCs w:val="24"/>
        </w:rPr>
        <w:t>Tutor:</w:t>
      </w:r>
    </w:p>
    <w:p w14:paraId="01A4E71B" w14:textId="19B24CA9" w:rsidR="00C668A2" w:rsidRDefault="00C668A2" w:rsidP="00C668A2">
      <w:pPr>
        <w:pStyle w:val="Prrafodelista"/>
        <w:numPr>
          <w:ilvl w:val="0"/>
          <w:numId w:val="2"/>
        </w:numPr>
        <w:rPr>
          <w:rFonts w:ascii="Arial" w:hAnsi="Arial" w:cs="Arial"/>
          <w:sz w:val="24"/>
          <w:szCs w:val="24"/>
        </w:rPr>
      </w:pPr>
      <w:r w:rsidRPr="00ED5630">
        <w:rPr>
          <w:rFonts w:ascii="Arial" w:hAnsi="Arial" w:cs="Arial"/>
          <w:sz w:val="24"/>
          <w:szCs w:val="24"/>
        </w:rPr>
        <w:t xml:space="preserve">Dra. Carmen </w:t>
      </w:r>
      <w:r w:rsidR="008B0990">
        <w:rPr>
          <w:rFonts w:ascii="Arial" w:hAnsi="Arial" w:cs="Arial"/>
          <w:sz w:val="24"/>
          <w:szCs w:val="24"/>
        </w:rPr>
        <w:t>Daniela</w:t>
      </w:r>
      <w:r w:rsidRPr="00ED5630">
        <w:rPr>
          <w:rFonts w:ascii="Arial" w:hAnsi="Arial" w:cs="Arial"/>
          <w:sz w:val="24"/>
          <w:szCs w:val="24"/>
        </w:rPr>
        <w:t xml:space="preserve"> Arauz Polanco.</w:t>
      </w:r>
    </w:p>
    <w:p w14:paraId="50CFDD8E" w14:textId="419924BF" w:rsidR="00ED5630" w:rsidRDefault="00ED5630" w:rsidP="00ED5630">
      <w:pPr>
        <w:rPr>
          <w:rFonts w:ascii="Arial" w:hAnsi="Arial" w:cs="Arial"/>
          <w:sz w:val="24"/>
          <w:szCs w:val="24"/>
        </w:rPr>
      </w:pPr>
    </w:p>
    <w:p w14:paraId="2B238C07" w14:textId="0DBFBDD1" w:rsidR="00ED5630" w:rsidRDefault="00ED5630" w:rsidP="00ED5630">
      <w:pPr>
        <w:rPr>
          <w:rFonts w:ascii="Arial" w:hAnsi="Arial" w:cs="Arial"/>
          <w:sz w:val="24"/>
          <w:szCs w:val="24"/>
        </w:rPr>
      </w:pPr>
    </w:p>
    <w:p w14:paraId="31BE37DA" w14:textId="6DCAE9F8" w:rsidR="00C668A2" w:rsidRDefault="00C668A2" w:rsidP="00ED5630">
      <w:pPr>
        <w:jc w:val="center"/>
        <w:rPr>
          <w:rFonts w:ascii="Arial" w:hAnsi="Arial" w:cs="Arial"/>
          <w:b/>
          <w:bCs/>
          <w:sz w:val="24"/>
          <w:szCs w:val="24"/>
        </w:rPr>
      </w:pPr>
      <w:r w:rsidRPr="00ED5630">
        <w:rPr>
          <w:rFonts w:ascii="Arial" w:hAnsi="Arial" w:cs="Arial"/>
          <w:b/>
          <w:bCs/>
          <w:sz w:val="24"/>
          <w:szCs w:val="24"/>
        </w:rPr>
        <w:t xml:space="preserve">Juigalpa, Chontales, </w:t>
      </w:r>
      <w:r w:rsidR="00ED5630" w:rsidRPr="00ED5630">
        <w:rPr>
          <w:rFonts w:ascii="Arial" w:hAnsi="Arial" w:cs="Arial"/>
          <w:b/>
          <w:bCs/>
          <w:sz w:val="24"/>
          <w:szCs w:val="24"/>
        </w:rPr>
        <w:t>jueves 10 de octubre del 2024.</w:t>
      </w:r>
    </w:p>
    <w:p w14:paraId="1C7EB692" w14:textId="441D71BC" w:rsidR="00ED5630" w:rsidRPr="00E31DD4" w:rsidRDefault="00ED5630" w:rsidP="001E4E76">
      <w:pPr>
        <w:spacing w:line="240" w:lineRule="auto"/>
        <w:jc w:val="center"/>
        <w:rPr>
          <w:rFonts w:ascii="Arial" w:hAnsi="Arial" w:cs="Arial"/>
          <w:b/>
          <w:bCs/>
          <w:sz w:val="28"/>
          <w:szCs w:val="28"/>
        </w:rPr>
      </w:pPr>
      <w:r w:rsidRPr="00E31DD4">
        <w:rPr>
          <w:rFonts w:ascii="Arial" w:hAnsi="Arial" w:cs="Arial"/>
          <w:b/>
          <w:bCs/>
          <w:sz w:val="28"/>
          <w:szCs w:val="28"/>
        </w:rPr>
        <w:lastRenderedPageBreak/>
        <w:t>Objetivo general</w:t>
      </w:r>
    </w:p>
    <w:p w14:paraId="38A11A08" w14:textId="6787B48D" w:rsidR="00E31DD4" w:rsidRPr="001E4E76" w:rsidRDefault="002C36BC" w:rsidP="001E4E76">
      <w:pPr>
        <w:pStyle w:val="Prrafodelista"/>
        <w:numPr>
          <w:ilvl w:val="0"/>
          <w:numId w:val="2"/>
        </w:numPr>
        <w:spacing w:line="240" w:lineRule="auto"/>
        <w:jc w:val="both"/>
        <w:rPr>
          <w:rFonts w:ascii="Arial" w:hAnsi="Arial" w:cs="Arial"/>
          <w:sz w:val="24"/>
          <w:szCs w:val="24"/>
        </w:rPr>
      </w:pPr>
      <w:r>
        <w:rPr>
          <w:rFonts w:ascii="Arial" w:hAnsi="Arial" w:cs="Arial"/>
          <w:sz w:val="24"/>
          <w:szCs w:val="24"/>
        </w:rPr>
        <w:t>Elaborar</w:t>
      </w:r>
      <w:r w:rsidR="00E31DD4" w:rsidRPr="001E4E76">
        <w:rPr>
          <w:rFonts w:ascii="Arial" w:hAnsi="Arial" w:cs="Arial"/>
          <w:sz w:val="24"/>
          <w:szCs w:val="24"/>
        </w:rPr>
        <w:t xml:space="preserve"> una </w:t>
      </w:r>
      <w:r w:rsidR="00E479E9">
        <w:rPr>
          <w:rFonts w:ascii="Arial" w:hAnsi="Arial" w:cs="Arial"/>
          <w:sz w:val="24"/>
          <w:szCs w:val="24"/>
        </w:rPr>
        <w:t xml:space="preserve">propuesta de </w:t>
      </w:r>
      <w:r w:rsidR="00E31DD4" w:rsidRPr="001E4E76">
        <w:rPr>
          <w:rFonts w:ascii="Arial" w:hAnsi="Arial" w:cs="Arial"/>
          <w:sz w:val="24"/>
          <w:szCs w:val="24"/>
        </w:rPr>
        <w:t xml:space="preserve">alternativa </w:t>
      </w:r>
      <w:r w:rsidR="003E427F">
        <w:rPr>
          <w:rFonts w:ascii="Arial" w:hAnsi="Arial" w:cs="Arial"/>
          <w:sz w:val="24"/>
          <w:szCs w:val="24"/>
        </w:rPr>
        <w:t>alimenticia</w:t>
      </w:r>
      <w:r>
        <w:rPr>
          <w:rFonts w:ascii="Arial" w:hAnsi="Arial" w:cs="Arial"/>
          <w:sz w:val="24"/>
          <w:szCs w:val="24"/>
        </w:rPr>
        <w:t xml:space="preserve"> nutricional</w:t>
      </w:r>
      <w:r w:rsidR="003E427F">
        <w:rPr>
          <w:rFonts w:ascii="Arial" w:hAnsi="Arial" w:cs="Arial"/>
          <w:sz w:val="24"/>
          <w:szCs w:val="24"/>
        </w:rPr>
        <w:t xml:space="preserve"> </w:t>
      </w:r>
      <w:r w:rsidR="00E31DD4" w:rsidRPr="001E4E76">
        <w:rPr>
          <w:rFonts w:ascii="Arial" w:hAnsi="Arial" w:cs="Arial"/>
          <w:sz w:val="24"/>
          <w:szCs w:val="24"/>
        </w:rPr>
        <w:t xml:space="preserve">para </w:t>
      </w:r>
      <w:r w:rsidR="003E427F">
        <w:rPr>
          <w:rFonts w:ascii="Arial" w:hAnsi="Arial" w:cs="Arial"/>
          <w:sz w:val="24"/>
          <w:szCs w:val="24"/>
        </w:rPr>
        <w:t>pacientes caninos</w:t>
      </w:r>
      <w:r w:rsidR="00E357A5">
        <w:rPr>
          <w:rFonts w:ascii="Arial" w:hAnsi="Arial" w:cs="Arial"/>
          <w:sz w:val="24"/>
          <w:szCs w:val="24"/>
        </w:rPr>
        <w:t xml:space="preserve"> con patologías articulares</w:t>
      </w:r>
      <w:r w:rsidR="009821D5">
        <w:rPr>
          <w:rFonts w:ascii="Arial" w:hAnsi="Arial" w:cs="Arial"/>
          <w:sz w:val="24"/>
          <w:szCs w:val="24"/>
        </w:rPr>
        <w:t>.</w:t>
      </w:r>
    </w:p>
    <w:p w14:paraId="6F6601BC" w14:textId="6ABF2169" w:rsidR="00ED5630" w:rsidRPr="00AB32DD" w:rsidRDefault="00ED5630" w:rsidP="001E4E76">
      <w:pPr>
        <w:spacing w:line="240" w:lineRule="auto"/>
        <w:jc w:val="center"/>
        <w:rPr>
          <w:rFonts w:ascii="Arial" w:hAnsi="Arial" w:cs="Arial"/>
          <w:b/>
          <w:bCs/>
          <w:sz w:val="28"/>
          <w:szCs w:val="28"/>
        </w:rPr>
      </w:pPr>
      <w:r w:rsidRPr="00AB32DD">
        <w:rPr>
          <w:rFonts w:ascii="Arial" w:hAnsi="Arial" w:cs="Arial"/>
          <w:b/>
          <w:bCs/>
          <w:sz w:val="28"/>
          <w:szCs w:val="28"/>
        </w:rPr>
        <w:t xml:space="preserve">Objetivos específicos </w:t>
      </w:r>
    </w:p>
    <w:p w14:paraId="4171AD6F" w14:textId="145DBD62" w:rsidR="00E31DD4" w:rsidRDefault="007D78AD" w:rsidP="001E4E76">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001E4E76" w:rsidRPr="001E4E76">
        <w:rPr>
          <w:rFonts w:ascii="Arial" w:hAnsi="Arial" w:cs="Arial"/>
          <w:sz w:val="24"/>
          <w:szCs w:val="24"/>
        </w:rPr>
        <w:t>onocer l</w:t>
      </w:r>
      <w:r w:rsidR="00E31DD4" w:rsidRPr="001E4E76">
        <w:rPr>
          <w:rFonts w:ascii="Arial" w:hAnsi="Arial" w:cs="Arial"/>
          <w:sz w:val="24"/>
          <w:szCs w:val="24"/>
        </w:rPr>
        <w:t>os beneficios nutricionales de cada ingrediente utilizado (patas de pollo, zanahoria y cúrcuma) en la salud canina</w:t>
      </w:r>
      <w:r w:rsidR="001E4E76">
        <w:rPr>
          <w:rFonts w:ascii="Arial" w:hAnsi="Arial" w:cs="Arial"/>
          <w:sz w:val="24"/>
          <w:szCs w:val="24"/>
        </w:rPr>
        <w:t>.</w:t>
      </w:r>
    </w:p>
    <w:p w14:paraId="4DD2F8D4" w14:textId="7904E366" w:rsidR="001E4E76" w:rsidRDefault="001E4E76" w:rsidP="001E4E76">
      <w:pPr>
        <w:pStyle w:val="Prrafodelista"/>
        <w:numPr>
          <w:ilvl w:val="0"/>
          <w:numId w:val="2"/>
        </w:numPr>
        <w:spacing w:before="240" w:line="240" w:lineRule="auto"/>
        <w:jc w:val="both"/>
        <w:rPr>
          <w:rFonts w:ascii="Arial" w:hAnsi="Arial" w:cs="Arial"/>
          <w:sz w:val="24"/>
          <w:szCs w:val="24"/>
        </w:rPr>
      </w:pPr>
      <w:r w:rsidRPr="001E4E76">
        <w:rPr>
          <w:rFonts w:ascii="Arial" w:hAnsi="Arial" w:cs="Arial"/>
          <w:sz w:val="24"/>
          <w:szCs w:val="24"/>
        </w:rPr>
        <w:t>Diseñar un protocolo de elaboración casera de las gomitas, detallando los pasos, cantidades y procesos adecuados para garantizar la seguridad y calidad del producto.</w:t>
      </w:r>
    </w:p>
    <w:p w14:paraId="6DE9BC86" w14:textId="4E74266A" w:rsidR="001E4E76" w:rsidRDefault="001E4E76" w:rsidP="001E4E76">
      <w:pPr>
        <w:pStyle w:val="Prrafodelista"/>
        <w:numPr>
          <w:ilvl w:val="0"/>
          <w:numId w:val="2"/>
        </w:numPr>
        <w:spacing w:line="240" w:lineRule="auto"/>
        <w:jc w:val="both"/>
        <w:rPr>
          <w:rFonts w:ascii="Arial" w:hAnsi="Arial" w:cs="Arial"/>
          <w:sz w:val="24"/>
          <w:szCs w:val="24"/>
        </w:rPr>
      </w:pPr>
      <w:r w:rsidRPr="001E4E76">
        <w:rPr>
          <w:rFonts w:ascii="Arial" w:hAnsi="Arial" w:cs="Arial"/>
          <w:sz w:val="24"/>
          <w:szCs w:val="24"/>
        </w:rPr>
        <w:t>Comparar el costo y accesibilidad de las gomitas caseras frente a suplementos comerciales similares, destacando la viabilidad del proyecto para su implementación a pequeña escala.</w:t>
      </w:r>
    </w:p>
    <w:p w14:paraId="58F29223" w14:textId="2A28A518" w:rsidR="001E4E76" w:rsidRDefault="001E4E76" w:rsidP="001E4E76">
      <w:pPr>
        <w:spacing w:line="240" w:lineRule="auto"/>
        <w:jc w:val="both"/>
        <w:rPr>
          <w:rFonts w:ascii="Arial" w:hAnsi="Arial" w:cs="Arial"/>
          <w:sz w:val="24"/>
          <w:szCs w:val="24"/>
        </w:rPr>
      </w:pPr>
    </w:p>
    <w:p w14:paraId="74526547" w14:textId="180453A6" w:rsidR="001E4E76" w:rsidRDefault="001E4E76" w:rsidP="001E4E76">
      <w:pPr>
        <w:spacing w:line="240" w:lineRule="auto"/>
        <w:jc w:val="both"/>
        <w:rPr>
          <w:rFonts w:ascii="Arial" w:hAnsi="Arial" w:cs="Arial"/>
          <w:sz w:val="24"/>
          <w:szCs w:val="24"/>
        </w:rPr>
      </w:pPr>
    </w:p>
    <w:p w14:paraId="7909CEB5" w14:textId="084BF9EE" w:rsidR="001E4E76" w:rsidRDefault="001E4E76" w:rsidP="001E4E76">
      <w:pPr>
        <w:spacing w:line="240" w:lineRule="auto"/>
        <w:jc w:val="both"/>
        <w:rPr>
          <w:rFonts w:ascii="Arial" w:hAnsi="Arial" w:cs="Arial"/>
          <w:sz w:val="24"/>
          <w:szCs w:val="24"/>
        </w:rPr>
      </w:pPr>
    </w:p>
    <w:p w14:paraId="65BFE2D2" w14:textId="0D6D7772" w:rsidR="001E4E76" w:rsidRDefault="001E4E76" w:rsidP="001E4E76">
      <w:pPr>
        <w:spacing w:line="240" w:lineRule="auto"/>
        <w:jc w:val="both"/>
        <w:rPr>
          <w:rFonts w:ascii="Arial" w:hAnsi="Arial" w:cs="Arial"/>
          <w:sz w:val="24"/>
          <w:szCs w:val="24"/>
        </w:rPr>
      </w:pPr>
    </w:p>
    <w:p w14:paraId="3B8C0C22" w14:textId="06BA4547" w:rsidR="001E4E76" w:rsidRDefault="001E4E76" w:rsidP="001E4E76">
      <w:pPr>
        <w:spacing w:line="240" w:lineRule="auto"/>
        <w:jc w:val="both"/>
        <w:rPr>
          <w:rFonts w:ascii="Arial" w:hAnsi="Arial" w:cs="Arial"/>
          <w:sz w:val="24"/>
          <w:szCs w:val="24"/>
        </w:rPr>
      </w:pPr>
    </w:p>
    <w:p w14:paraId="33006EDD" w14:textId="32A9E55C" w:rsidR="001E4E76" w:rsidRDefault="001E4E76" w:rsidP="001E4E76">
      <w:pPr>
        <w:spacing w:line="240" w:lineRule="auto"/>
        <w:jc w:val="both"/>
        <w:rPr>
          <w:rFonts w:ascii="Arial" w:hAnsi="Arial" w:cs="Arial"/>
          <w:sz w:val="24"/>
          <w:szCs w:val="24"/>
        </w:rPr>
      </w:pPr>
    </w:p>
    <w:p w14:paraId="3AD0C26E" w14:textId="75BFBECA" w:rsidR="001E4E76" w:rsidRDefault="001E4E76" w:rsidP="001E4E76">
      <w:pPr>
        <w:spacing w:line="240" w:lineRule="auto"/>
        <w:jc w:val="both"/>
        <w:rPr>
          <w:rFonts w:ascii="Arial" w:hAnsi="Arial" w:cs="Arial"/>
          <w:sz w:val="24"/>
          <w:szCs w:val="24"/>
        </w:rPr>
      </w:pPr>
    </w:p>
    <w:p w14:paraId="58073A80" w14:textId="285C28BA" w:rsidR="001E4E76" w:rsidRDefault="001E4E76" w:rsidP="001E4E76">
      <w:pPr>
        <w:spacing w:line="240" w:lineRule="auto"/>
        <w:jc w:val="both"/>
        <w:rPr>
          <w:rFonts w:ascii="Arial" w:hAnsi="Arial" w:cs="Arial"/>
          <w:sz w:val="24"/>
          <w:szCs w:val="24"/>
        </w:rPr>
      </w:pPr>
    </w:p>
    <w:p w14:paraId="72933472" w14:textId="144FE131" w:rsidR="001E4E76" w:rsidRDefault="001E4E76" w:rsidP="001E4E76">
      <w:pPr>
        <w:spacing w:line="240" w:lineRule="auto"/>
        <w:jc w:val="both"/>
        <w:rPr>
          <w:rFonts w:ascii="Arial" w:hAnsi="Arial" w:cs="Arial"/>
          <w:sz w:val="24"/>
          <w:szCs w:val="24"/>
        </w:rPr>
      </w:pPr>
    </w:p>
    <w:p w14:paraId="577EDE4E" w14:textId="39233772" w:rsidR="001E4E76" w:rsidRDefault="001E4E76" w:rsidP="001E4E76">
      <w:pPr>
        <w:spacing w:line="240" w:lineRule="auto"/>
        <w:jc w:val="both"/>
        <w:rPr>
          <w:rFonts w:ascii="Arial" w:hAnsi="Arial" w:cs="Arial"/>
          <w:sz w:val="24"/>
          <w:szCs w:val="24"/>
        </w:rPr>
      </w:pPr>
    </w:p>
    <w:p w14:paraId="1712D37A" w14:textId="4847B89A" w:rsidR="001E4E76" w:rsidRDefault="001E4E76" w:rsidP="001E4E76">
      <w:pPr>
        <w:spacing w:line="240" w:lineRule="auto"/>
        <w:jc w:val="both"/>
        <w:rPr>
          <w:rFonts w:ascii="Arial" w:hAnsi="Arial" w:cs="Arial"/>
          <w:sz w:val="24"/>
          <w:szCs w:val="24"/>
        </w:rPr>
      </w:pPr>
    </w:p>
    <w:p w14:paraId="0281B827" w14:textId="4582593B" w:rsidR="001E4E76" w:rsidRDefault="001E4E76" w:rsidP="001E4E76">
      <w:pPr>
        <w:spacing w:line="240" w:lineRule="auto"/>
        <w:jc w:val="both"/>
        <w:rPr>
          <w:rFonts w:ascii="Arial" w:hAnsi="Arial" w:cs="Arial"/>
          <w:sz w:val="24"/>
          <w:szCs w:val="24"/>
        </w:rPr>
      </w:pPr>
    </w:p>
    <w:p w14:paraId="34A5F498" w14:textId="5DA532A0" w:rsidR="001E4E76" w:rsidRDefault="001E4E76" w:rsidP="001E4E76">
      <w:pPr>
        <w:spacing w:line="240" w:lineRule="auto"/>
        <w:jc w:val="both"/>
        <w:rPr>
          <w:rFonts w:ascii="Arial" w:hAnsi="Arial" w:cs="Arial"/>
          <w:sz w:val="24"/>
          <w:szCs w:val="24"/>
        </w:rPr>
      </w:pPr>
    </w:p>
    <w:p w14:paraId="259401F0" w14:textId="3A1B178C" w:rsidR="001E4E76" w:rsidRDefault="001E4E76" w:rsidP="001E4E76">
      <w:pPr>
        <w:spacing w:line="240" w:lineRule="auto"/>
        <w:jc w:val="both"/>
        <w:rPr>
          <w:rFonts w:ascii="Arial" w:hAnsi="Arial" w:cs="Arial"/>
          <w:sz w:val="24"/>
          <w:szCs w:val="24"/>
        </w:rPr>
      </w:pPr>
    </w:p>
    <w:p w14:paraId="3C633B03" w14:textId="45DBC42C" w:rsidR="001E4E76" w:rsidRDefault="001E4E76" w:rsidP="001E4E76">
      <w:pPr>
        <w:spacing w:line="240" w:lineRule="auto"/>
        <w:jc w:val="both"/>
        <w:rPr>
          <w:rFonts w:ascii="Arial" w:hAnsi="Arial" w:cs="Arial"/>
          <w:sz w:val="24"/>
          <w:szCs w:val="24"/>
        </w:rPr>
      </w:pPr>
    </w:p>
    <w:p w14:paraId="1B019CE9" w14:textId="27ED50B7" w:rsidR="001E4E76" w:rsidRDefault="001E4E76" w:rsidP="001E4E76">
      <w:pPr>
        <w:spacing w:line="240" w:lineRule="auto"/>
        <w:jc w:val="both"/>
        <w:rPr>
          <w:rFonts w:ascii="Arial" w:hAnsi="Arial" w:cs="Arial"/>
          <w:sz w:val="24"/>
          <w:szCs w:val="24"/>
        </w:rPr>
      </w:pPr>
    </w:p>
    <w:p w14:paraId="563E4D8D" w14:textId="2F320898" w:rsidR="001E4E76" w:rsidRDefault="001E4E76" w:rsidP="001E4E76">
      <w:pPr>
        <w:spacing w:line="240" w:lineRule="auto"/>
        <w:jc w:val="both"/>
        <w:rPr>
          <w:rFonts w:ascii="Arial" w:hAnsi="Arial" w:cs="Arial"/>
          <w:sz w:val="24"/>
          <w:szCs w:val="24"/>
        </w:rPr>
      </w:pPr>
    </w:p>
    <w:p w14:paraId="2D80780D" w14:textId="77777777" w:rsidR="001E4E76" w:rsidRPr="001E4E76" w:rsidRDefault="001E4E76" w:rsidP="001E4E76">
      <w:pPr>
        <w:spacing w:line="240" w:lineRule="auto"/>
        <w:jc w:val="both"/>
        <w:rPr>
          <w:rFonts w:ascii="Arial" w:hAnsi="Arial" w:cs="Arial"/>
          <w:sz w:val="24"/>
          <w:szCs w:val="24"/>
        </w:rPr>
      </w:pPr>
    </w:p>
    <w:p w14:paraId="72052E03" w14:textId="77777777" w:rsidR="002702A3" w:rsidRDefault="002702A3" w:rsidP="00ED5630">
      <w:pPr>
        <w:jc w:val="center"/>
        <w:rPr>
          <w:rFonts w:ascii="Arial" w:hAnsi="Arial" w:cs="Arial"/>
          <w:b/>
          <w:bCs/>
          <w:sz w:val="28"/>
          <w:szCs w:val="28"/>
        </w:rPr>
      </w:pPr>
    </w:p>
    <w:p w14:paraId="1528C135" w14:textId="77777777" w:rsidR="002702A3" w:rsidRDefault="002702A3" w:rsidP="00ED5630">
      <w:pPr>
        <w:jc w:val="center"/>
        <w:rPr>
          <w:rFonts w:ascii="Arial" w:hAnsi="Arial" w:cs="Arial"/>
          <w:b/>
          <w:bCs/>
          <w:sz w:val="28"/>
          <w:szCs w:val="28"/>
        </w:rPr>
      </w:pPr>
    </w:p>
    <w:p w14:paraId="6FF32025" w14:textId="4BC30F24" w:rsidR="00ED5630" w:rsidRPr="00292686" w:rsidRDefault="00ED5630" w:rsidP="00ED5630">
      <w:pPr>
        <w:jc w:val="center"/>
        <w:rPr>
          <w:rFonts w:ascii="Arial" w:hAnsi="Arial" w:cs="Arial"/>
          <w:b/>
          <w:bCs/>
          <w:sz w:val="28"/>
          <w:szCs w:val="28"/>
        </w:rPr>
      </w:pPr>
      <w:r w:rsidRPr="00292686">
        <w:rPr>
          <w:rFonts w:ascii="Arial" w:hAnsi="Arial" w:cs="Arial"/>
          <w:b/>
          <w:bCs/>
          <w:sz w:val="28"/>
          <w:szCs w:val="28"/>
        </w:rPr>
        <w:lastRenderedPageBreak/>
        <w:t>Introducción</w:t>
      </w:r>
    </w:p>
    <w:p w14:paraId="419EF05A" w14:textId="09778557" w:rsidR="008B38FC" w:rsidRDefault="008B38FC" w:rsidP="00292686">
      <w:pPr>
        <w:jc w:val="both"/>
        <w:rPr>
          <w:rFonts w:ascii="Arial" w:hAnsi="Arial" w:cs="Arial"/>
          <w:sz w:val="24"/>
          <w:szCs w:val="24"/>
        </w:rPr>
      </w:pPr>
      <w:r w:rsidRPr="008B38FC">
        <w:rPr>
          <w:rFonts w:ascii="Arial" w:hAnsi="Arial" w:cs="Arial"/>
          <w:sz w:val="24"/>
          <w:szCs w:val="24"/>
        </w:rPr>
        <w:t>Este informe describe el procedimiento de elaboración de las gomitas, los objetivos del proyecto, la metodología empleada y los resultados obtenidos durante la realización del proyecto, estas gomitas nacen como una solución nutricional innovadora para perros. A través de este informe se pretende, generar un aporte significativo al campo de la medicina veterinaria, ofreciendo un enfoque práctico y sostenible para mejorar la calidad de vida de los caninos a través de una alimentación adecuada.</w:t>
      </w:r>
    </w:p>
    <w:p w14:paraId="1F60B718" w14:textId="0F9E2931" w:rsidR="00292686" w:rsidRDefault="00292686" w:rsidP="00292686">
      <w:pPr>
        <w:jc w:val="both"/>
        <w:rPr>
          <w:rFonts w:ascii="Arial" w:hAnsi="Arial" w:cs="Arial"/>
          <w:sz w:val="24"/>
          <w:szCs w:val="24"/>
        </w:rPr>
      </w:pPr>
      <w:r w:rsidRPr="00292686">
        <w:rPr>
          <w:rFonts w:ascii="Arial" w:hAnsi="Arial" w:cs="Arial"/>
          <w:sz w:val="24"/>
          <w:szCs w:val="24"/>
        </w:rPr>
        <w:t>El presente informe documenta un proyecto desarrollado por estudiantes de segundo año de la Universidad Internacional para el Desarrollo Sostenible, cuyo objetivo fue la elaboración de gomitas nutricionales caseras para caninos, utilizando ingredientes naturales y saludables como patas de pollo, zanahoria</w:t>
      </w:r>
      <w:r w:rsidR="00853B2E">
        <w:rPr>
          <w:rFonts w:ascii="Arial" w:hAnsi="Arial" w:cs="Arial"/>
          <w:sz w:val="24"/>
          <w:szCs w:val="24"/>
        </w:rPr>
        <w:t xml:space="preserve">, </w:t>
      </w:r>
      <w:r w:rsidRPr="00292686">
        <w:rPr>
          <w:rFonts w:ascii="Arial" w:hAnsi="Arial" w:cs="Arial"/>
          <w:sz w:val="24"/>
          <w:szCs w:val="24"/>
        </w:rPr>
        <w:t>cúrcuma</w:t>
      </w:r>
      <w:r w:rsidR="00853B2E">
        <w:rPr>
          <w:rFonts w:ascii="Arial" w:hAnsi="Arial" w:cs="Arial"/>
          <w:sz w:val="24"/>
          <w:szCs w:val="24"/>
        </w:rPr>
        <w:t xml:space="preserve"> y grenetina</w:t>
      </w:r>
      <w:r w:rsidRPr="00292686">
        <w:rPr>
          <w:rFonts w:ascii="Arial" w:hAnsi="Arial" w:cs="Arial"/>
          <w:sz w:val="24"/>
          <w:szCs w:val="24"/>
        </w:rPr>
        <w:t>. Estas gomitas, elaboradas el día miércoles 8 de octubre de 2024, se presentan en tres sabores distintos y están diseñadas para complementar la dieta de los perros de manera atractiva y nutritiva.</w:t>
      </w:r>
    </w:p>
    <w:p w14:paraId="5ECE56D6" w14:textId="245A9216" w:rsidR="00292686" w:rsidRDefault="00292686" w:rsidP="00292686">
      <w:pPr>
        <w:jc w:val="both"/>
        <w:rPr>
          <w:rFonts w:ascii="Arial" w:hAnsi="Arial" w:cs="Arial"/>
          <w:sz w:val="24"/>
          <w:szCs w:val="24"/>
        </w:rPr>
      </w:pPr>
      <w:r w:rsidRPr="00292686">
        <w:rPr>
          <w:rFonts w:ascii="Arial" w:hAnsi="Arial" w:cs="Arial"/>
          <w:sz w:val="24"/>
          <w:szCs w:val="24"/>
        </w:rPr>
        <w:t>El bienestar de los perros, como animales de compañía, está estrechamente ligado a una nutrición equilibrada. Sin embargo, muchos dueños de mascotas buscan opciones naturales y accesibles que contribuyan no solo a la salud general, sino también a áreas específicas como la movilidad articular, el sistema digestivo y el sistema inmunológico. Las gomitas nutricionales se proponen como una solución efectiva y fácil de administrar, que aprovecha las propiedades de ingredientes naturales.</w:t>
      </w:r>
    </w:p>
    <w:p w14:paraId="695F2FB2" w14:textId="6C4133D4" w:rsidR="00292686" w:rsidRPr="00292686" w:rsidRDefault="00292686" w:rsidP="00292686">
      <w:pPr>
        <w:jc w:val="both"/>
        <w:rPr>
          <w:rFonts w:ascii="Arial" w:hAnsi="Arial" w:cs="Arial"/>
          <w:sz w:val="24"/>
          <w:szCs w:val="24"/>
        </w:rPr>
      </w:pPr>
      <w:r w:rsidRPr="00292686">
        <w:rPr>
          <w:rFonts w:ascii="Arial" w:hAnsi="Arial" w:cs="Arial"/>
          <w:sz w:val="24"/>
          <w:szCs w:val="24"/>
        </w:rPr>
        <w:t>La grenetina es uno de los ingredientes clave en este proyecto, conocida por ser rica en colágeno, lo que la convierte en un elemento esencial para la salud de las articulaciones y el fortalecimiento de los tejidos conectivos. Asimismo, las patas de pollo se caracterizan por su alto contenido en glucosamina y condroitina, que también son componentes importantes para la regeneración y protección de las articulaciones en los perros, especialmente en aquellos que sufren de artritis o displasia de cadera.</w:t>
      </w:r>
    </w:p>
    <w:p w14:paraId="41A32352" w14:textId="03B5B083" w:rsidR="00292686" w:rsidRPr="00292686" w:rsidRDefault="00292686" w:rsidP="00292686">
      <w:pPr>
        <w:jc w:val="both"/>
        <w:rPr>
          <w:rFonts w:ascii="Arial" w:hAnsi="Arial" w:cs="Arial"/>
          <w:sz w:val="24"/>
          <w:szCs w:val="24"/>
        </w:rPr>
      </w:pPr>
      <w:r w:rsidRPr="00292686">
        <w:rPr>
          <w:rFonts w:ascii="Arial" w:hAnsi="Arial" w:cs="Arial"/>
          <w:sz w:val="24"/>
          <w:szCs w:val="24"/>
        </w:rPr>
        <w:t>Por otro lado, la zanahoria aporta vitaminas y antioxidantes, destacando especialmente la vitamina A, que es esencial para la salud ocular y el sistema inmunológico. Además, su contenido de fibra promueve una digestión saludable. Finalmente, la cúrcuma, un ingrediente que ha ganado popularidad por sus propiedades antiinflamatorias y antioxidantes, puede ayudar a reducir la inflamación en perros con problemas articulares o digestivos, y también fortalecer sus defensas.</w:t>
      </w:r>
    </w:p>
    <w:p w14:paraId="2564EB10" w14:textId="77777777" w:rsidR="00853B2E" w:rsidRDefault="00853B2E" w:rsidP="00ED5630">
      <w:pPr>
        <w:jc w:val="center"/>
        <w:rPr>
          <w:rFonts w:ascii="Arial" w:hAnsi="Arial" w:cs="Arial"/>
          <w:b/>
          <w:bCs/>
          <w:sz w:val="24"/>
          <w:szCs w:val="24"/>
        </w:rPr>
      </w:pPr>
    </w:p>
    <w:p w14:paraId="61CBAC1F" w14:textId="77777777" w:rsidR="00853B2E" w:rsidRDefault="00853B2E" w:rsidP="00ED5630">
      <w:pPr>
        <w:jc w:val="center"/>
        <w:rPr>
          <w:rFonts w:ascii="Arial" w:hAnsi="Arial" w:cs="Arial"/>
          <w:b/>
          <w:bCs/>
          <w:sz w:val="24"/>
          <w:szCs w:val="24"/>
        </w:rPr>
      </w:pPr>
    </w:p>
    <w:p w14:paraId="0442E516" w14:textId="77777777" w:rsidR="00853B2E" w:rsidRDefault="00853B2E" w:rsidP="00ED5630">
      <w:pPr>
        <w:jc w:val="center"/>
        <w:rPr>
          <w:rFonts w:ascii="Arial" w:hAnsi="Arial" w:cs="Arial"/>
          <w:b/>
          <w:bCs/>
          <w:sz w:val="24"/>
          <w:szCs w:val="24"/>
        </w:rPr>
      </w:pPr>
    </w:p>
    <w:p w14:paraId="4A69EE6B" w14:textId="27C03FC2" w:rsidR="00ED5630" w:rsidRDefault="00ED5630" w:rsidP="00ED5630">
      <w:pPr>
        <w:jc w:val="center"/>
        <w:rPr>
          <w:rFonts w:ascii="Arial" w:hAnsi="Arial" w:cs="Arial"/>
          <w:b/>
          <w:bCs/>
          <w:sz w:val="24"/>
          <w:szCs w:val="24"/>
        </w:rPr>
      </w:pPr>
      <w:r>
        <w:rPr>
          <w:rFonts w:ascii="Arial" w:hAnsi="Arial" w:cs="Arial"/>
          <w:b/>
          <w:bCs/>
          <w:sz w:val="24"/>
          <w:szCs w:val="24"/>
        </w:rPr>
        <w:lastRenderedPageBreak/>
        <w:t>Justificación</w:t>
      </w:r>
    </w:p>
    <w:p w14:paraId="5DD37EFC" w14:textId="77777777" w:rsidR="008B38FC" w:rsidRPr="008B38FC" w:rsidRDefault="008B38FC" w:rsidP="008B38FC">
      <w:pPr>
        <w:jc w:val="both"/>
        <w:rPr>
          <w:rFonts w:ascii="Arial" w:hAnsi="Arial" w:cs="Arial"/>
          <w:sz w:val="24"/>
          <w:szCs w:val="24"/>
        </w:rPr>
      </w:pPr>
      <w:r w:rsidRPr="008B38FC">
        <w:rPr>
          <w:rFonts w:ascii="Arial" w:hAnsi="Arial" w:cs="Arial"/>
          <w:sz w:val="24"/>
          <w:szCs w:val="24"/>
        </w:rPr>
        <w:t>El proyecto de elaboración de gomitas nutricionales caseras para perros, desarrollado por estudiantes de segundo año de la carrera de Medicina Veterinaria y Zootecnia de la Universidad Internacional para el Desarrollo Sostenible, surge de la necesidad de ofrecer una opción natural y accesible para complementar la dieta de los caninos con enfermedades articulares. Este proyecto persigue aprovechar las propiedades de los ingredientes como patas de pollo, zanahoria y la cúrcuma, con el fin de mejorar la salud articular, digestiva y general de los perros, respondiendo a la creciente demanda de productos saludables y naturales para mascotas.</w:t>
      </w:r>
    </w:p>
    <w:p w14:paraId="15BB76A5" w14:textId="77777777" w:rsidR="008B38FC" w:rsidRPr="008B38FC" w:rsidRDefault="008B38FC" w:rsidP="008B38FC">
      <w:pPr>
        <w:jc w:val="both"/>
        <w:rPr>
          <w:rFonts w:ascii="Arial" w:hAnsi="Arial" w:cs="Arial"/>
          <w:sz w:val="24"/>
          <w:szCs w:val="24"/>
        </w:rPr>
      </w:pPr>
      <w:r w:rsidRPr="008B38FC">
        <w:rPr>
          <w:rFonts w:ascii="Arial" w:hAnsi="Arial" w:cs="Arial"/>
          <w:sz w:val="24"/>
          <w:szCs w:val="24"/>
        </w:rPr>
        <w:t>Además de ofrecer una opción casera, saludable y fácil de preparar, que proporcione los nutrientes necesarios para mejorar la calidad de vida de los perros, especialmente aquellos con problemas articulares, digestivos e inmunológicos.</w:t>
      </w:r>
    </w:p>
    <w:p w14:paraId="53C35D66" w14:textId="77777777" w:rsidR="008B38FC" w:rsidRPr="008B38FC" w:rsidRDefault="008B38FC" w:rsidP="008B38FC">
      <w:pPr>
        <w:jc w:val="both"/>
        <w:rPr>
          <w:rFonts w:ascii="Arial" w:hAnsi="Arial" w:cs="Arial"/>
          <w:sz w:val="24"/>
          <w:szCs w:val="24"/>
        </w:rPr>
      </w:pPr>
      <w:r w:rsidRPr="008B38FC">
        <w:rPr>
          <w:rFonts w:ascii="Arial" w:hAnsi="Arial" w:cs="Arial"/>
          <w:sz w:val="24"/>
          <w:szCs w:val="24"/>
        </w:rPr>
        <w:t>Los principales beneficiados son la especie canina con patologías diagnosticadas o con necesidades nutricionales de todas las edades, específicamente aquellos con problemas articulares o digestivos.</w:t>
      </w:r>
    </w:p>
    <w:p w14:paraId="1781BCC7" w14:textId="6733CB9F" w:rsidR="008B38FC" w:rsidRDefault="008B38FC" w:rsidP="008B38FC">
      <w:pPr>
        <w:jc w:val="both"/>
        <w:rPr>
          <w:rFonts w:ascii="Arial" w:hAnsi="Arial" w:cs="Arial"/>
          <w:sz w:val="24"/>
          <w:szCs w:val="24"/>
        </w:rPr>
      </w:pPr>
      <w:r w:rsidRPr="008B38FC">
        <w:rPr>
          <w:rFonts w:ascii="Arial" w:hAnsi="Arial" w:cs="Arial"/>
          <w:sz w:val="24"/>
          <w:szCs w:val="24"/>
        </w:rPr>
        <w:t>Los dueños de mascotas que buscan alternativas saludables y accesibles también se benefician al acceder a la información sobre esta alternativa y al del suplemento según sus necesidades.</w:t>
      </w:r>
    </w:p>
    <w:p w14:paraId="0C54F94E" w14:textId="2A40EAF0" w:rsidR="00387F4C" w:rsidRPr="00387F4C" w:rsidRDefault="00387F4C" w:rsidP="008B38FC">
      <w:pPr>
        <w:jc w:val="both"/>
        <w:rPr>
          <w:rFonts w:ascii="Arial" w:hAnsi="Arial" w:cs="Arial"/>
          <w:b/>
          <w:bCs/>
          <w:sz w:val="24"/>
          <w:szCs w:val="24"/>
        </w:rPr>
      </w:pPr>
      <w:r w:rsidRPr="00387F4C">
        <w:rPr>
          <w:rFonts w:ascii="Arial" w:hAnsi="Arial" w:cs="Arial"/>
          <w:b/>
          <w:bCs/>
          <w:sz w:val="24"/>
          <w:szCs w:val="24"/>
        </w:rPr>
        <w:t>Problemas que la propuesta puede resolver</w:t>
      </w:r>
      <w:r>
        <w:rPr>
          <w:rFonts w:ascii="Arial" w:hAnsi="Arial" w:cs="Arial"/>
          <w:b/>
          <w:bCs/>
          <w:sz w:val="24"/>
          <w:szCs w:val="24"/>
        </w:rPr>
        <w:t>:</w:t>
      </w:r>
    </w:p>
    <w:p w14:paraId="32ECD105" w14:textId="77777777" w:rsidR="00387F4C" w:rsidRPr="00387F4C" w:rsidRDefault="00387F4C" w:rsidP="00387F4C">
      <w:pPr>
        <w:jc w:val="both"/>
        <w:rPr>
          <w:rFonts w:ascii="Arial" w:hAnsi="Arial" w:cs="Arial"/>
          <w:sz w:val="24"/>
          <w:szCs w:val="24"/>
        </w:rPr>
      </w:pPr>
      <w:r w:rsidRPr="00387F4C">
        <w:rPr>
          <w:rFonts w:ascii="Arial" w:hAnsi="Arial" w:cs="Arial"/>
          <w:sz w:val="24"/>
          <w:szCs w:val="24"/>
        </w:rPr>
        <w:t>Problemas articulares: Las patas de pollo y la grenetina, ricos en colágeno y glucosamina, ayudan a mantener las articulaciones saludables, especialmente en perros mayores o con predisposición a problemas articulares.</w:t>
      </w:r>
    </w:p>
    <w:p w14:paraId="421B82AF" w14:textId="77777777" w:rsidR="00387F4C" w:rsidRPr="00387F4C" w:rsidRDefault="00387F4C" w:rsidP="00387F4C">
      <w:pPr>
        <w:jc w:val="both"/>
        <w:rPr>
          <w:rFonts w:ascii="Arial" w:hAnsi="Arial" w:cs="Arial"/>
          <w:sz w:val="24"/>
          <w:szCs w:val="24"/>
        </w:rPr>
      </w:pPr>
      <w:r w:rsidRPr="00387F4C">
        <w:rPr>
          <w:rFonts w:ascii="Arial" w:hAnsi="Arial" w:cs="Arial"/>
          <w:sz w:val="24"/>
          <w:szCs w:val="24"/>
        </w:rPr>
        <w:t>Trastornos digestivos: La zanahoria aporta fibra y antioxidantes, mejorando la digestión y fortaleciendo el sistema inmunológico.</w:t>
      </w:r>
    </w:p>
    <w:p w14:paraId="3471538F" w14:textId="07D803D9" w:rsidR="00387F4C" w:rsidRDefault="00387F4C" w:rsidP="00387F4C">
      <w:pPr>
        <w:jc w:val="both"/>
        <w:rPr>
          <w:rFonts w:ascii="Arial" w:hAnsi="Arial" w:cs="Arial"/>
          <w:sz w:val="24"/>
          <w:szCs w:val="24"/>
        </w:rPr>
      </w:pPr>
      <w:r w:rsidRPr="00387F4C">
        <w:rPr>
          <w:rFonts w:ascii="Arial" w:hAnsi="Arial" w:cs="Arial"/>
          <w:sz w:val="24"/>
          <w:szCs w:val="24"/>
        </w:rPr>
        <w:t>Inflamación crónica: La cúrcuma reduce la inflamación y tiene efectos antioxidantes que benefician a perros con problemas articulares o digestivos.</w:t>
      </w:r>
    </w:p>
    <w:p w14:paraId="2BBD9BE9" w14:textId="4BF7BDC2" w:rsidR="00387F4C" w:rsidRPr="00387F4C" w:rsidRDefault="00387F4C" w:rsidP="00387F4C">
      <w:pPr>
        <w:jc w:val="both"/>
        <w:rPr>
          <w:rFonts w:ascii="Arial" w:hAnsi="Arial" w:cs="Arial"/>
          <w:b/>
          <w:bCs/>
          <w:sz w:val="24"/>
          <w:szCs w:val="24"/>
        </w:rPr>
      </w:pPr>
      <w:r w:rsidRPr="00387F4C">
        <w:rPr>
          <w:rFonts w:ascii="Arial" w:hAnsi="Arial" w:cs="Arial"/>
          <w:b/>
          <w:bCs/>
          <w:sz w:val="24"/>
          <w:szCs w:val="24"/>
        </w:rPr>
        <w:t>Slogan del producto</w:t>
      </w:r>
      <w:r>
        <w:rPr>
          <w:rFonts w:ascii="Arial" w:hAnsi="Arial" w:cs="Arial"/>
          <w:b/>
          <w:bCs/>
          <w:sz w:val="24"/>
          <w:szCs w:val="24"/>
        </w:rPr>
        <w:t>:</w:t>
      </w:r>
    </w:p>
    <w:p w14:paraId="075E7612" w14:textId="7A379FCD" w:rsidR="00387F4C" w:rsidRPr="00387F4C" w:rsidRDefault="00387F4C" w:rsidP="00387F4C">
      <w:pPr>
        <w:jc w:val="both"/>
        <w:rPr>
          <w:rFonts w:ascii="Arial" w:hAnsi="Arial" w:cs="Arial"/>
          <w:sz w:val="24"/>
          <w:szCs w:val="24"/>
        </w:rPr>
      </w:pPr>
      <w:r w:rsidRPr="00387F4C">
        <w:rPr>
          <w:rFonts w:ascii="Arial" w:hAnsi="Arial" w:cs="Arial"/>
          <w:sz w:val="24"/>
          <w:szCs w:val="24"/>
        </w:rPr>
        <w:t>"Alimentación con amor"</w:t>
      </w:r>
    </w:p>
    <w:p w14:paraId="0518626B" w14:textId="42FA83FE" w:rsidR="00387F4C" w:rsidRDefault="00387F4C" w:rsidP="00387F4C">
      <w:pPr>
        <w:jc w:val="both"/>
        <w:rPr>
          <w:rFonts w:ascii="Arial" w:hAnsi="Arial" w:cs="Arial"/>
          <w:sz w:val="24"/>
          <w:szCs w:val="24"/>
        </w:rPr>
      </w:pPr>
      <w:r w:rsidRPr="00387F4C">
        <w:rPr>
          <w:rFonts w:ascii="Arial" w:hAnsi="Arial" w:cs="Arial"/>
          <w:sz w:val="24"/>
          <w:szCs w:val="24"/>
        </w:rPr>
        <w:t>Este slogan refleja el enfoque en brindar una nutrición saludable y natural, pero también el amor y cuidado que los dueños de mascotas desean ofrecerles. Las gomitas caseras, accesibles y sin aditivos, se diferencian de otras opciones por su compromiso con la salud y el bienestar animal a través de ingredientes simples y efectivos.</w:t>
      </w:r>
    </w:p>
    <w:p w14:paraId="1FA67F51" w14:textId="516F0A4F" w:rsidR="00387F4C" w:rsidRDefault="00387F4C" w:rsidP="00387F4C">
      <w:pPr>
        <w:jc w:val="both"/>
        <w:rPr>
          <w:rFonts w:ascii="Arial" w:hAnsi="Arial" w:cs="Arial"/>
          <w:sz w:val="24"/>
          <w:szCs w:val="24"/>
        </w:rPr>
      </w:pPr>
    </w:p>
    <w:p w14:paraId="2BEB6845" w14:textId="77777777" w:rsidR="00387F4C" w:rsidRPr="00387F4C" w:rsidRDefault="00387F4C" w:rsidP="00387F4C">
      <w:pPr>
        <w:jc w:val="both"/>
        <w:rPr>
          <w:rFonts w:ascii="Arial" w:hAnsi="Arial" w:cs="Arial"/>
          <w:sz w:val="24"/>
          <w:szCs w:val="24"/>
        </w:rPr>
      </w:pPr>
    </w:p>
    <w:p w14:paraId="1776B9A7" w14:textId="1832A8B3" w:rsidR="00ED5630" w:rsidRPr="00654E24" w:rsidRDefault="00ED5630" w:rsidP="00ED5630">
      <w:pPr>
        <w:jc w:val="center"/>
        <w:rPr>
          <w:rFonts w:ascii="Arial" w:hAnsi="Arial" w:cs="Arial"/>
          <w:b/>
          <w:bCs/>
          <w:sz w:val="28"/>
          <w:szCs w:val="28"/>
        </w:rPr>
      </w:pPr>
      <w:r w:rsidRPr="00654E24">
        <w:rPr>
          <w:rFonts w:ascii="Arial" w:hAnsi="Arial" w:cs="Arial"/>
          <w:b/>
          <w:bCs/>
          <w:sz w:val="28"/>
          <w:szCs w:val="28"/>
        </w:rPr>
        <w:lastRenderedPageBreak/>
        <w:t>Elaboración</w:t>
      </w:r>
    </w:p>
    <w:p w14:paraId="1F1EDDE5" w14:textId="4D75964A" w:rsidR="001B0030" w:rsidRPr="001B0030" w:rsidRDefault="001B0030" w:rsidP="001B0030">
      <w:pPr>
        <w:jc w:val="both"/>
        <w:rPr>
          <w:rFonts w:ascii="Arial" w:hAnsi="Arial" w:cs="Arial"/>
          <w:sz w:val="24"/>
          <w:szCs w:val="24"/>
        </w:rPr>
      </w:pPr>
      <w:r w:rsidRPr="001B0030">
        <w:rPr>
          <w:rFonts w:ascii="Arial" w:hAnsi="Arial" w:cs="Arial"/>
          <w:sz w:val="24"/>
          <w:szCs w:val="24"/>
        </w:rPr>
        <w:t>El día martes 8 de octubre de 2024, se llevó a cabo la elaboración de las gomitas nutricionales caseras para perros, utilizando ingredientes naturales que promueven la salud articular, digestiva y general de los caninos. A continuación, se describe detalladamente el proceso de preparación, así como la lista de ingredientes, materiales, equipos y los usos del producto final.</w:t>
      </w:r>
    </w:p>
    <w:p w14:paraId="1206617C" w14:textId="4674A1D9" w:rsidR="001B0030" w:rsidRPr="001B0030" w:rsidRDefault="001B0030" w:rsidP="001B0030">
      <w:pPr>
        <w:jc w:val="both"/>
        <w:rPr>
          <w:rFonts w:ascii="Arial" w:hAnsi="Arial" w:cs="Arial"/>
          <w:b/>
          <w:bCs/>
          <w:sz w:val="24"/>
          <w:szCs w:val="24"/>
        </w:rPr>
      </w:pPr>
      <w:r w:rsidRPr="001B0030">
        <w:rPr>
          <w:rFonts w:ascii="Arial" w:hAnsi="Arial" w:cs="Arial"/>
          <w:b/>
          <w:bCs/>
          <w:sz w:val="24"/>
          <w:szCs w:val="24"/>
        </w:rPr>
        <w:t xml:space="preserve"> Ingredientes:</w:t>
      </w:r>
    </w:p>
    <w:p w14:paraId="19D68F6A" w14:textId="58B7F9FC" w:rsidR="001B0030" w:rsidRPr="00654E24" w:rsidRDefault="001B0030" w:rsidP="00654E24">
      <w:pPr>
        <w:pStyle w:val="Prrafodelista"/>
        <w:numPr>
          <w:ilvl w:val="0"/>
          <w:numId w:val="3"/>
        </w:numPr>
        <w:jc w:val="both"/>
        <w:rPr>
          <w:rFonts w:ascii="Arial" w:hAnsi="Arial" w:cs="Arial"/>
          <w:sz w:val="24"/>
          <w:szCs w:val="24"/>
        </w:rPr>
      </w:pPr>
      <w:r w:rsidRPr="00654E24">
        <w:rPr>
          <w:rFonts w:ascii="Arial" w:hAnsi="Arial" w:cs="Arial"/>
          <w:sz w:val="24"/>
          <w:szCs w:val="24"/>
        </w:rPr>
        <w:t>56 gramos de grenetina</w:t>
      </w:r>
    </w:p>
    <w:p w14:paraId="5748A648" w14:textId="5A40E9BB" w:rsidR="001B0030" w:rsidRPr="00654E24" w:rsidRDefault="00654E24" w:rsidP="00654E24">
      <w:pPr>
        <w:pStyle w:val="Prrafodelista"/>
        <w:numPr>
          <w:ilvl w:val="0"/>
          <w:numId w:val="3"/>
        </w:numPr>
        <w:jc w:val="both"/>
        <w:rPr>
          <w:rFonts w:ascii="Arial" w:hAnsi="Arial" w:cs="Arial"/>
          <w:sz w:val="24"/>
          <w:szCs w:val="24"/>
        </w:rPr>
      </w:pPr>
      <w:r w:rsidRPr="00654E24">
        <w:rPr>
          <w:rFonts w:ascii="Arial" w:hAnsi="Arial" w:cs="Arial"/>
          <w:sz w:val="24"/>
          <w:szCs w:val="24"/>
        </w:rPr>
        <w:t xml:space="preserve">½ </w:t>
      </w:r>
      <w:r>
        <w:rPr>
          <w:rFonts w:ascii="Arial" w:hAnsi="Arial" w:cs="Arial"/>
          <w:sz w:val="24"/>
          <w:szCs w:val="24"/>
        </w:rPr>
        <w:t xml:space="preserve">lb </w:t>
      </w:r>
      <w:r w:rsidR="001B0030" w:rsidRPr="00654E24">
        <w:rPr>
          <w:rFonts w:ascii="Arial" w:hAnsi="Arial" w:cs="Arial"/>
          <w:sz w:val="24"/>
          <w:szCs w:val="24"/>
        </w:rPr>
        <w:t>de zanahoria</w:t>
      </w:r>
    </w:p>
    <w:p w14:paraId="191FEAA8" w14:textId="464CA949" w:rsidR="001B0030" w:rsidRPr="00654E24" w:rsidRDefault="00654E24" w:rsidP="00654E24">
      <w:pPr>
        <w:pStyle w:val="Prrafodelista"/>
        <w:numPr>
          <w:ilvl w:val="0"/>
          <w:numId w:val="3"/>
        </w:numPr>
        <w:jc w:val="both"/>
        <w:rPr>
          <w:rFonts w:ascii="Arial" w:hAnsi="Arial" w:cs="Arial"/>
          <w:sz w:val="24"/>
          <w:szCs w:val="24"/>
        </w:rPr>
      </w:pPr>
      <w:r w:rsidRPr="00654E24">
        <w:rPr>
          <w:rFonts w:ascii="Arial" w:hAnsi="Arial" w:cs="Arial"/>
          <w:sz w:val="24"/>
          <w:szCs w:val="24"/>
        </w:rPr>
        <w:t xml:space="preserve">3 lb </w:t>
      </w:r>
      <w:r w:rsidR="001B0030" w:rsidRPr="00654E24">
        <w:rPr>
          <w:rFonts w:ascii="Arial" w:hAnsi="Arial" w:cs="Arial"/>
          <w:sz w:val="24"/>
          <w:szCs w:val="24"/>
        </w:rPr>
        <w:t>de patas de pollo</w:t>
      </w:r>
    </w:p>
    <w:p w14:paraId="7879E1FB" w14:textId="0F6D2725" w:rsidR="001B0030" w:rsidRPr="00654E24" w:rsidRDefault="001B0030" w:rsidP="00654E24">
      <w:pPr>
        <w:pStyle w:val="Prrafodelista"/>
        <w:numPr>
          <w:ilvl w:val="0"/>
          <w:numId w:val="3"/>
        </w:numPr>
        <w:jc w:val="both"/>
        <w:rPr>
          <w:rFonts w:ascii="Arial" w:hAnsi="Arial" w:cs="Arial"/>
          <w:sz w:val="24"/>
          <w:szCs w:val="24"/>
        </w:rPr>
      </w:pPr>
      <w:r w:rsidRPr="00654E24">
        <w:rPr>
          <w:rFonts w:ascii="Arial" w:hAnsi="Arial" w:cs="Arial"/>
          <w:sz w:val="24"/>
          <w:szCs w:val="24"/>
        </w:rPr>
        <w:t>5</w:t>
      </w:r>
      <w:r w:rsidR="00E02466">
        <w:rPr>
          <w:rFonts w:ascii="Arial" w:hAnsi="Arial" w:cs="Arial"/>
          <w:sz w:val="24"/>
          <w:szCs w:val="24"/>
        </w:rPr>
        <w:t>0</w:t>
      </w:r>
      <w:r w:rsidRPr="00654E24">
        <w:rPr>
          <w:rFonts w:ascii="Arial" w:hAnsi="Arial" w:cs="Arial"/>
          <w:sz w:val="24"/>
          <w:szCs w:val="24"/>
        </w:rPr>
        <w:t xml:space="preserve"> gramos de cúrcuma</w:t>
      </w:r>
    </w:p>
    <w:p w14:paraId="76DF47CD" w14:textId="7FDB8DF8" w:rsidR="001B0030" w:rsidRPr="00654E24" w:rsidRDefault="001B0030" w:rsidP="00654E24">
      <w:pPr>
        <w:pStyle w:val="Prrafodelista"/>
        <w:numPr>
          <w:ilvl w:val="0"/>
          <w:numId w:val="3"/>
        </w:numPr>
        <w:jc w:val="both"/>
        <w:rPr>
          <w:rFonts w:ascii="Arial" w:hAnsi="Arial" w:cs="Arial"/>
          <w:sz w:val="24"/>
          <w:szCs w:val="24"/>
        </w:rPr>
      </w:pPr>
      <w:r w:rsidRPr="00654E24">
        <w:rPr>
          <w:rFonts w:ascii="Arial" w:hAnsi="Arial" w:cs="Arial"/>
          <w:sz w:val="24"/>
          <w:szCs w:val="24"/>
        </w:rPr>
        <w:t>4 tazas de agua</w:t>
      </w:r>
    </w:p>
    <w:p w14:paraId="1B96E6AB" w14:textId="2A2D90B3"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t>Materiales</w:t>
      </w:r>
      <w:r w:rsidR="00654E24" w:rsidRPr="00654E24">
        <w:rPr>
          <w:rFonts w:ascii="Arial" w:hAnsi="Arial" w:cs="Arial"/>
          <w:b/>
          <w:bCs/>
          <w:sz w:val="24"/>
          <w:szCs w:val="24"/>
        </w:rPr>
        <w:t>:</w:t>
      </w:r>
    </w:p>
    <w:p w14:paraId="071BEF16" w14:textId="08D1B4E4"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Cuchillo de cocina</w:t>
      </w:r>
    </w:p>
    <w:p w14:paraId="55AFE4F9" w14:textId="7A8F1CA7"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Cucharas medidoras</w:t>
      </w:r>
    </w:p>
    <w:p w14:paraId="57F01752" w14:textId="6033C60E"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Tazas medidoras</w:t>
      </w:r>
    </w:p>
    <w:p w14:paraId="30BB9016" w14:textId="24530AC7"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Licuadora</w:t>
      </w:r>
    </w:p>
    <w:p w14:paraId="26937A07" w14:textId="17DD6978"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Colador fino</w:t>
      </w:r>
    </w:p>
    <w:p w14:paraId="02BD36D0" w14:textId="0C917377"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Moldes de silicón para gomitas</w:t>
      </w:r>
    </w:p>
    <w:p w14:paraId="2FEC7BFE" w14:textId="16C90B58" w:rsidR="001B0030" w:rsidRPr="00654E24" w:rsidRDefault="001B0030" w:rsidP="00654E24">
      <w:pPr>
        <w:pStyle w:val="Prrafodelista"/>
        <w:numPr>
          <w:ilvl w:val="0"/>
          <w:numId w:val="4"/>
        </w:numPr>
        <w:jc w:val="both"/>
        <w:rPr>
          <w:rFonts w:ascii="Arial" w:hAnsi="Arial" w:cs="Arial"/>
          <w:sz w:val="24"/>
          <w:szCs w:val="24"/>
        </w:rPr>
      </w:pPr>
      <w:r w:rsidRPr="00654E24">
        <w:rPr>
          <w:rFonts w:ascii="Arial" w:hAnsi="Arial" w:cs="Arial"/>
          <w:sz w:val="24"/>
          <w:szCs w:val="24"/>
        </w:rPr>
        <w:t>Recipientes para mezclas</w:t>
      </w:r>
    </w:p>
    <w:p w14:paraId="036F6843" w14:textId="39C4F614"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t>Equipos</w:t>
      </w:r>
      <w:r w:rsidR="00654E24" w:rsidRPr="00654E24">
        <w:rPr>
          <w:rFonts w:ascii="Arial" w:hAnsi="Arial" w:cs="Arial"/>
          <w:b/>
          <w:bCs/>
          <w:sz w:val="24"/>
          <w:szCs w:val="24"/>
        </w:rPr>
        <w:t>:</w:t>
      </w:r>
    </w:p>
    <w:p w14:paraId="63FF9240" w14:textId="15B6E1BD" w:rsidR="001B0030" w:rsidRPr="00654E24" w:rsidRDefault="001B0030" w:rsidP="00654E24">
      <w:pPr>
        <w:pStyle w:val="Prrafodelista"/>
        <w:numPr>
          <w:ilvl w:val="0"/>
          <w:numId w:val="5"/>
        </w:numPr>
        <w:jc w:val="both"/>
        <w:rPr>
          <w:rFonts w:ascii="Arial" w:hAnsi="Arial" w:cs="Arial"/>
          <w:sz w:val="24"/>
          <w:szCs w:val="24"/>
        </w:rPr>
      </w:pPr>
      <w:r w:rsidRPr="00654E24">
        <w:rPr>
          <w:rFonts w:ascii="Arial" w:hAnsi="Arial" w:cs="Arial"/>
          <w:sz w:val="24"/>
          <w:szCs w:val="24"/>
        </w:rPr>
        <w:t>Microondas</w:t>
      </w:r>
    </w:p>
    <w:p w14:paraId="5E9A9F21" w14:textId="01097673" w:rsidR="001B0030" w:rsidRPr="00654E24" w:rsidRDefault="001B0030" w:rsidP="00654E24">
      <w:pPr>
        <w:pStyle w:val="Prrafodelista"/>
        <w:numPr>
          <w:ilvl w:val="0"/>
          <w:numId w:val="5"/>
        </w:numPr>
        <w:jc w:val="both"/>
        <w:rPr>
          <w:rFonts w:ascii="Arial" w:hAnsi="Arial" w:cs="Arial"/>
          <w:sz w:val="24"/>
          <w:szCs w:val="24"/>
        </w:rPr>
      </w:pPr>
      <w:r w:rsidRPr="00654E24">
        <w:rPr>
          <w:rFonts w:ascii="Arial" w:hAnsi="Arial" w:cs="Arial"/>
          <w:sz w:val="24"/>
          <w:szCs w:val="24"/>
        </w:rPr>
        <w:t>Olla para cocinar</w:t>
      </w:r>
    </w:p>
    <w:p w14:paraId="6CD794D2" w14:textId="3C806DD9" w:rsidR="001B0030" w:rsidRPr="00654E24" w:rsidRDefault="001B0030" w:rsidP="00654E24">
      <w:pPr>
        <w:pStyle w:val="Prrafodelista"/>
        <w:numPr>
          <w:ilvl w:val="0"/>
          <w:numId w:val="5"/>
        </w:numPr>
        <w:jc w:val="both"/>
        <w:rPr>
          <w:rFonts w:ascii="Arial" w:hAnsi="Arial" w:cs="Arial"/>
          <w:sz w:val="24"/>
          <w:szCs w:val="24"/>
        </w:rPr>
      </w:pPr>
      <w:r w:rsidRPr="00654E24">
        <w:rPr>
          <w:rFonts w:ascii="Arial" w:hAnsi="Arial" w:cs="Arial"/>
          <w:sz w:val="24"/>
          <w:szCs w:val="24"/>
        </w:rPr>
        <w:t>Estufa</w:t>
      </w:r>
    </w:p>
    <w:p w14:paraId="19B34CBC" w14:textId="1A675117" w:rsidR="001B0030" w:rsidRPr="00654E24" w:rsidRDefault="001B0030" w:rsidP="001B0030">
      <w:pPr>
        <w:pStyle w:val="Prrafodelista"/>
        <w:numPr>
          <w:ilvl w:val="0"/>
          <w:numId w:val="5"/>
        </w:numPr>
        <w:jc w:val="both"/>
        <w:rPr>
          <w:rFonts w:ascii="Arial" w:hAnsi="Arial" w:cs="Arial"/>
          <w:sz w:val="24"/>
          <w:szCs w:val="24"/>
        </w:rPr>
      </w:pPr>
      <w:r w:rsidRPr="00654E24">
        <w:rPr>
          <w:rFonts w:ascii="Arial" w:hAnsi="Arial" w:cs="Arial"/>
          <w:sz w:val="24"/>
          <w:szCs w:val="24"/>
        </w:rPr>
        <w:t>Refrigerador</w:t>
      </w:r>
    </w:p>
    <w:p w14:paraId="0E9375B5" w14:textId="57216EF5"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t>Descripción del producto</w:t>
      </w:r>
    </w:p>
    <w:p w14:paraId="4A175714" w14:textId="1AB47DF3" w:rsidR="001B0030" w:rsidRPr="001B0030" w:rsidRDefault="002E20E8" w:rsidP="001B0030">
      <w:pPr>
        <w:jc w:val="both"/>
        <w:rPr>
          <w:rFonts w:ascii="Arial" w:hAnsi="Arial" w:cs="Arial"/>
          <w:sz w:val="24"/>
          <w:szCs w:val="24"/>
        </w:rPr>
      </w:pPr>
      <w:r>
        <w:rPr>
          <w:rFonts w:ascii="Arial" w:hAnsi="Arial" w:cs="Arial"/>
          <w:sz w:val="24"/>
          <w:szCs w:val="24"/>
        </w:rPr>
        <w:t>El</w:t>
      </w:r>
      <w:r w:rsidRPr="002E20E8">
        <w:t xml:space="preserve"> </w:t>
      </w:r>
      <w:r>
        <w:rPr>
          <w:rFonts w:ascii="Arial" w:hAnsi="Arial" w:cs="Arial"/>
          <w:sz w:val="24"/>
          <w:szCs w:val="24"/>
        </w:rPr>
        <w:t>s</w:t>
      </w:r>
      <w:r w:rsidRPr="002E20E8">
        <w:rPr>
          <w:rFonts w:ascii="Arial" w:hAnsi="Arial" w:cs="Arial"/>
          <w:sz w:val="24"/>
          <w:szCs w:val="24"/>
        </w:rPr>
        <w:t xml:space="preserve">uplemento alimenticio nutricional para pacientes caninos con patologías articulares </w:t>
      </w:r>
      <w:r>
        <w:rPr>
          <w:rFonts w:ascii="Arial" w:hAnsi="Arial" w:cs="Arial"/>
          <w:sz w:val="24"/>
          <w:szCs w:val="24"/>
        </w:rPr>
        <w:t>es</w:t>
      </w:r>
      <w:r w:rsidR="001B0030" w:rsidRPr="001B0030">
        <w:rPr>
          <w:rFonts w:ascii="Arial" w:hAnsi="Arial" w:cs="Arial"/>
          <w:sz w:val="24"/>
          <w:szCs w:val="24"/>
        </w:rPr>
        <w:t xml:space="preserve"> un suplemento elaborado con ingredientes naturales y funcionales. Contienen colágeno y glucosamina</w:t>
      </w:r>
      <w:r w:rsidR="00BA68C8">
        <w:rPr>
          <w:rFonts w:ascii="Arial" w:hAnsi="Arial" w:cs="Arial"/>
          <w:sz w:val="24"/>
          <w:szCs w:val="24"/>
        </w:rPr>
        <w:t xml:space="preserve"> </w:t>
      </w:r>
      <w:r w:rsidR="001B0030" w:rsidRPr="001B0030">
        <w:rPr>
          <w:rFonts w:ascii="Arial" w:hAnsi="Arial" w:cs="Arial"/>
          <w:sz w:val="24"/>
          <w:szCs w:val="24"/>
        </w:rPr>
        <w:t>provenientes de las patas de pollo, esenciales para la salud articular; *vitaminas y antioxidantes</w:t>
      </w:r>
      <w:r w:rsidR="00BA68C8">
        <w:rPr>
          <w:rFonts w:ascii="Arial" w:hAnsi="Arial" w:cs="Arial"/>
          <w:sz w:val="24"/>
          <w:szCs w:val="24"/>
        </w:rPr>
        <w:t xml:space="preserve"> </w:t>
      </w:r>
      <w:r w:rsidR="001B0030" w:rsidRPr="001B0030">
        <w:rPr>
          <w:rFonts w:ascii="Arial" w:hAnsi="Arial" w:cs="Arial"/>
          <w:sz w:val="24"/>
          <w:szCs w:val="24"/>
        </w:rPr>
        <w:t>de la zanahoria que favorecen la digestión y el sistema inmunológico; y cúrcum</w:t>
      </w:r>
      <w:r w:rsidR="00BA68C8">
        <w:rPr>
          <w:rFonts w:ascii="Arial" w:hAnsi="Arial" w:cs="Arial"/>
          <w:sz w:val="24"/>
          <w:szCs w:val="24"/>
        </w:rPr>
        <w:t xml:space="preserve">a, </w:t>
      </w:r>
      <w:r w:rsidR="001B0030" w:rsidRPr="001B0030">
        <w:rPr>
          <w:rFonts w:ascii="Arial" w:hAnsi="Arial" w:cs="Arial"/>
          <w:sz w:val="24"/>
          <w:szCs w:val="24"/>
        </w:rPr>
        <w:t>con propiedades antiinflamatorias y antioxidantes. La grenetina proporciona la textura gelatinosa y contribuye también a la salud articular y digestiva.</w:t>
      </w:r>
    </w:p>
    <w:p w14:paraId="7C746830" w14:textId="77777777" w:rsidR="001B0030" w:rsidRPr="001B0030" w:rsidRDefault="001B0030" w:rsidP="001B0030">
      <w:pPr>
        <w:jc w:val="both"/>
        <w:rPr>
          <w:rFonts w:ascii="Arial" w:hAnsi="Arial" w:cs="Arial"/>
          <w:sz w:val="24"/>
          <w:szCs w:val="24"/>
        </w:rPr>
      </w:pPr>
    </w:p>
    <w:p w14:paraId="37B9B4FC" w14:textId="77777777" w:rsidR="00654E24" w:rsidRDefault="00654E24" w:rsidP="001B0030">
      <w:pPr>
        <w:jc w:val="both"/>
        <w:rPr>
          <w:rFonts w:ascii="Arial" w:hAnsi="Arial" w:cs="Arial"/>
          <w:sz w:val="24"/>
          <w:szCs w:val="24"/>
        </w:rPr>
      </w:pPr>
    </w:p>
    <w:p w14:paraId="26AD0292" w14:textId="77777777" w:rsidR="00654E24" w:rsidRDefault="00654E24" w:rsidP="001B0030">
      <w:pPr>
        <w:jc w:val="both"/>
        <w:rPr>
          <w:rFonts w:ascii="Arial" w:hAnsi="Arial" w:cs="Arial"/>
          <w:sz w:val="24"/>
          <w:szCs w:val="24"/>
        </w:rPr>
      </w:pPr>
    </w:p>
    <w:p w14:paraId="18CDF60C" w14:textId="6A610295"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lastRenderedPageBreak/>
        <w:t>Usos</w:t>
      </w:r>
    </w:p>
    <w:p w14:paraId="3064E089" w14:textId="77777777" w:rsidR="001B0030" w:rsidRPr="001B0030" w:rsidRDefault="001B0030" w:rsidP="001B0030">
      <w:pPr>
        <w:jc w:val="both"/>
        <w:rPr>
          <w:rFonts w:ascii="Arial" w:hAnsi="Arial" w:cs="Arial"/>
          <w:sz w:val="24"/>
          <w:szCs w:val="24"/>
        </w:rPr>
      </w:pPr>
      <w:r w:rsidRPr="001B0030">
        <w:rPr>
          <w:rFonts w:ascii="Arial" w:hAnsi="Arial" w:cs="Arial"/>
          <w:sz w:val="24"/>
          <w:szCs w:val="24"/>
        </w:rPr>
        <w:t>Estas gomitas están diseñadas como un suplemento diario o semanal para perros, contribuyendo a:</w:t>
      </w:r>
    </w:p>
    <w:p w14:paraId="2906A7C3" w14:textId="735BD5A7" w:rsidR="001B0030" w:rsidRPr="001B0030" w:rsidRDefault="00654E24" w:rsidP="001B0030">
      <w:pPr>
        <w:jc w:val="both"/>
        <w:rPr>
          <w:rFonts w:ascii="Arial" w:hAnsi="Arial" w:cs="Arial"/>
          <w:sz w:val="24"/>
          <w:szCs w:val="24"/>
        </w:rPr>
      </w:pPr>
      <w:r>
        <w:rPr>
          <w:rFonts w:ascii="Arial" w:hAnsi="Arial" w:cs="Arial"/>
          <w:sz w:val="24"/>
          <w:szCs w:val="24"/>
        </w:rPr>
        <w:t>Me</w:t>
      </w:r>
      <w:r w:rsidR="001B0030" w:rsidRPr="001B0030">
        <w:rPr>
          <w:rFonts w:ascii="Arial" w:hAnsi="Arial" w:cs="Arial"/>
          <w:sz w:val="24"/>
          <w:szCs w:val="24"/>
        </w:rPr>
        <w:t>jorar la salud de las articulaciones en perros mayores o de razas propensas a problemas articulares.</w:t>
      </w:r>
    </w:p>
    <w:p w14:paraId="7F5E9BF5" w14:textId="6BCFCB24" w:rsidR="001B0030" w:rsidRPr="001B0030" w:rsidRDefault="001B0030" w:rsidP="001B0030">
      <w:pPr>
        <w:jc w:val="both"/>
        <w:rPr>
          <w:rFonts w:ascii="Arial" w:hAnsi="Arial" w:cs="Arial"/>
          <w:sz w:val="24"/>
          <w:szCs w:val="24"/>
        </w:rPr>
      </w:pPr>
      <w:r w:rsidRPr="001B0030">
        <w:rPr>
          <w:rFonts w:ascii="Arial" w:hAnsi="Arial" w:cs="Arial"/>
          <w:sz w:val="24"/>
          <w:szCs w:val="24"/>
        </w:rPr>
        <w:t>Fortalecer el sistema inmunológico y la salud digestiva gracias a las vitaminas y antioxidantes de la zanahoria y la cúrcuma.</w:t>
      </w:r>
    </w:p>
    <w:p w14:paraId="6B920814" w14:textId="794B7851" w:rsidR="001B0030" w:rsidRDefault="001B0030" w:rsidP="001B0030">
      <w:pPr>
        <w:jc w:val="both"/>
        <w:rPr>
          <w:rFonts w:ascii="Arial" w:hAnsi="Arial" w:cs="Arial"/>
          <w:sz w:val="24"/>
          <w:szCs w:val="24"/>
        </w:rPr>
      </w:pPr>
      <w:r w:rsidRPr="001B0030">
        <w:rPr>
          <w:rFonts w:ascii="Arial" w:hAnsi="Arial" w:cs="Arial"/>
          <w:sz w:val="24"/>
          <w:szCs w:val="24"/>
        </w:rPr>
        <w:t>Reducir la inflamación en perros con problemas articulares o digestivos.</w:t>
      </w:r>
    </w:p>
    <w:p w14:paraId="3287D123" w14:textId="1085F43B" w:rsidR="00A35E85" w:rsidRDefault="00A35E85" w:rsidP="001B0030">
      <w:pPr>
        <w:jc w:val="both"/>
        <w:rPr>
          <w:rFonts w:ascii="Arial" w:hAnsi="Arial" w:cs="Arial"/>
          <w:b/>
          <w:bCs/>
          <w:sz w:val="24"/>
          <w:szCs w:val="24"/>
        </w:rPr>
      </w:pPr>
      <w:r w:rsidRPr="00A35E85">
        <w:rPr>
          <w:rFonts w:ascii="Arial" w:hAnsi="Arial" w:cs="Arial"/>
          <w:b/>
          <w:bCs/>
          <w:sz w:val="24"/>
          <w:szCs w:val="24"/>
        </w:rPr>
        <w:t>Especificaciones de almacenamiento</w:t>
      </w:r>
    </w:p>
    <w:p w14:paraId="0B20F857" w14:textId="32789A4D" w:rsidR="00E07226" w:rsidRDefault="006F496F" w:rsidP="001B0030">
      <w:pPr>
        <w:jc w:val="both"/>
        <w:rPr>
          <w:rFonts w:ascii="Arial" w:hAnsi="Arial" w:cs="Arial"/>
          <w:b/>
          <w:bCs/>
          <w:sz w:val="24"/>
          <w:szCs w:val="24"/>
        </w:rPr>
      </w:pPr>
      <w:r>
        <w:rPr>
          <w:rFonts w:ascii="Arial" w:hAnsi="Arial" w:cs="Arial"/>
          <w:b/>
          <w:bCs/>
          <w:sz w:val="24"/>
          <w:szCs w:val="24"/>
        </w:rPr>
        <w:t>Lugar fresco y seco:</w:t>
      </w:r>
      <w:r w:rsidR="00721E9E">
        <w:rPr>
          <w:rFonts w:ascii="Arial" w:hAnsi="Arial" w:cs="Arial"/>
          <w:b/>
          <w:bCs/>
          <w:sz w:val="24"/>
          <w:szCs w:val="24"/>
        </w:rPr>
        <w:t xml:space="preserve"> </w:t>
      </w:r>
      <w:r w:rsidR="00721E9E" w:rsidRPr="00721E9E">
        <w:rPr>
          <w:rFonts w:ascii="Arial" w:hAnsi="Arial" w:cs="Arial"/>
          <w:sz w:val="24"/>
          <w:szCs w:val="24"/>
        </w:rPr>
        <w:t>Almacenar las gomitas en un lugar fresco y seco, lejos de la luz solar directa, el calor o la humedad. Estas condiciones pueden acelerar la descomposición y afectar la calidad del producto.</w:t>
      </w:r>
    </w:p>
    <w:p w14:paraId="39BB7287" w14:textId="496D79E4" w:rsidR="006F496F" w:rsidRDefault="006F496F" w:rsidP="001B0030">
      <w:pPr>
        <w:jc w:val="both"/>
        <w:rPr>
          <w:rFonts w:ascii="Arial" w:hAnsi="Arial" w:cs="Arial"/>
          <w:b/>
          <w:bCs/>
          <w:sz w:val="24"/>
          <w:szCs w:val="24"/>
        </w:rPr>
      </w:pPr>
      <w:r>
        <w:rPr>
          <w:rFonts w:ascii="Arial" w:hAnsi="Arial" w:cs="Arial"/>
          <w:b/>
          <w:bCs/>
          <w:sz w:val="24"/>
          <w:szCs w:val="24"/>
        </w:rPr>
        <w:t xml:space="preserve">Refrigeración: </w:t>
      </w:r>
      <w:r w:rsidR="00B627AF" w:rsidRPr="00B627AF">
        <w:rPr>
          <w:rFonts w:ascii="Arial" w:hAnsi="Arial" w:cs="Arial"/>
          <w:sz w:val="24"/>
          <w:szCs w:val="24"/>
        </w:rPr>
        <w:t>Dado que las gomitas no contienen conservantes, es recomendable almacenarlas en el refrigerador</w:t>
      </w:r>
      <w:r w:rsidR="00877FA3">
        <w:rPr>
          <w:rFonts w:ascii="Arial" w:hAnsi="Arial" w:cs="Arial"/>
          <w:sz w:val="24"/>
          <w:szCs w:val="24"/>
        </w:rPr>
        <w:t xml:space="preserve"> entre </w:t>
      </w:r>
      <w:r w:rsidR="005C38AF">
        <w:rPr>
          <w:rFonts w:ascii="Arial" w:hAnsi="Arial" w:cs="Arial"/>
          <w:sz w:val="24"/>
          <w:szCs w:val="24"/>
        </w:rPr>
        <w:t>4</w:t>
      </w:r>
      <w:r w:rsidR="008977A6">
        <w:rPr>
          <w:rFonts w:ascii="Arial" w:hAnsi="Arial" w:cs="Arial"/>
          <w:sz w:val="24"/>
          <w:szCs w:val="24"/>
        </w:rPr>
        <w:t xml:space="preserve">°C </w:t>
      </w:r>
      <w:r w:rsidR="00864E7D">
        <w:rPr>
          <w:rFonts w:ascii="Arial" w:hAnsi="Arial" w:cs="Arial"/>
          <w:sz w:val="24"/>
          <w:szCs w:val="24"/>
        </w:rPr>
        <w:t>y 8</w:t>
      </w:r>
      <w:r w:rsidR="008977A6">
        <w:rPr>
          <w:rFonts w:ascii="Arial" w:hAnsi="Arial" w:cs="Arial"/>
          <w:sz w:val="24"/>
          <w:szCs w:val="24"/>
        </w:rPr>
        <w:t>°C</w:t>
      </w:r>
      <w:r w:rsidR="00B627AF" w:rsidRPr="00B627AF">
        <w:rPr>
          <w:rFonts w:ascii="Arial" w:hAnsi="Arial" w:cs="Arial"/>
          <w:sz w:val="24"/>
          <w:szCs w:val="24"/>
        </w:rPr>
        <w:t>.</w:t>
      </w:r>
    </w:p>
    <w:p w14:paraId="1C9073CC" w14:textId="4DA7A5D4" w:rsidR="00313A39" w:rsidRPr="00313A39" w:rsidRDefault="00D06DC8" w:rsidP="00313A39">
      <w:pPr>
        <w:jc w:val="both"/>
        <w:rPr>
          <w:rFonts w:ascii="Arial" w:hAnsi="Arial" w:cs="Arial"/>
          <w:sz w:val="24"/>
          <w:szCs w:val="24"/>
        </w:rPr>
      </w:pPr>
      <w:r>
        <w:rPr>
          <w:rFonts w:ascii="Arial" w:hAnsi="Arial" w:cs="Arial"/>
          <w:b/>
          <w:bCs/>
          <w:sz w:val="24"/>
          <w:szCs w:val="24"/>
        </w:rPr>
        <w:t>Congelación (opcional):</w:t>
      </w:r>
      <w:r w:rsidR="00313A39" w:rsidRPr="00313A39">
        <w:t xml:space="preserve"> </w:t>
      </w:r>
      <w:r w:rsidR="00313A39" w:rsidRPr="00313A39">
        <w:rPr>
          <w:rFonts w:ascii="Arial" w:hAnsi="Arial" w:cs="Arial"/>
          <w:sz w:val="24"/>
          <w:szCs w:val="24"/>
        </w:rPr>
        <w:t>Para prolongar aún más la vida útil, las gomitas pueden ser congeladas en un envase adecuado para congelación</w:t>
      </w:r>
      <w:r w:rsidR="00E219E8">
        <w:rPr>
          <w:rFonts w:ascii="Arial" w:hAnsi="Arial" w:cs="Arial"/>
          <w:sz w:val="24"/>
          <w:szCs w:val="24"/>
        </w:rPr>
        <w:t xml:space="preserve"> por encima de 8°C</w:t>
      </w:r>
      <w:r w:rsidR="00313A39" w:rsidRPr="00313A39">
        <w:rPr>
          <w:rFonts w:ascii="Arial" w:hAnsi="Arial" w:cs="Arial"/>
          <w:sz w:val="24"/>
          <w:szCs w:val="24"/>
        </w:rPr>
        <w:t>.</w:t>
      </w:r>
    </w:p>
    <w:p w14:paraId="27D46432" w14:textId="6CB71294" w:rsidR="006F496F" w:rsidRPr="00313A39" w:rsidRDefault="00313A39" w:rsidP="00313A39">
      <w:pPr>
        <w:jc w:val="both"/>
        <w:rPr>
          <w:rFonts w:ascii="Arial" w:hAnsi="Arial" w:cs="Arial"/>
          <w:sz w:val="24"/>
          <w:szCs w:val="24"/>
        </w:rPr>
      </w:pPr>
      <w:r w:rsidRPr="00313A39">
        <w:rPr>
          <w:rFonts w:ascii="Arial" w:hAnsi="Arial" w:cs="Arial"/>
          <w:sz w:val="24"/>
          <w:szCs w:val="24"/>
        </w:rPr>
        <w:t>Descongelar a temperatura ambiente antes de dárselas al perro.</w:t>
      </w:r>
    </w:p>
    <w:p w14:paraId="2BE833EE" w14:textId="5FBB0F55" w:rsidR="00601B99" w:rsidRPr="00604985" w:rsidRDefault="00601B99" w:rsidP="001B0030">
      <w:pPr>
        <w:jc w:val="both"/>
        <w:rPr>
          <w:rFonts w:ascii="Arial" w:hAnsi="Arial" w:cs="Arial"/>
          <w:b/>
          <w:bCs/>
          <w:sz w:val="24"/>
          <w:szCs w:val="24"/>
        </w:rPr>
      </w:pPr>
      <w:r>
        <w:rPr>
          <w:rFonts w:ascii="Arial" w:hAnsi="Arial" w:cs="Arial"/>
          <w:b/>
          <w:bCs/>
          <w:sz w:val="24"/>
          <w:szCs w:val="24"/>
        </w:rPr>
        <w:t xml:space="preserve">Envase hermético: </w:t>
      </w:r>
      <w:r w:rsidR="00260B42" w:rsidRPr="00260B42">
        <w:rPr>
          <w:rFonts w:ascii="Arial" w:hAnsi="Arial" w:cs="Arial"/>
          <w:sz w:val="24"/>
          <w:szCs w:val="24"/>
        </w:rPr>
        <w:t xml:space="preserve">Es importante almacenarlas en las bolsas con cierre hermético para evitar la exposición al aire, que podría endurecerlas o hacer que pierdan </w:t>
      </w:r>
      <w:r w:rsidR="00260B42" w:rsidRPr="00604985">
        <w:rPr>
          <w:rFonts w:ascii="Arial" w:hAnsi="Arial" w:cs="Arial"/>
          <w:sz w:val="24"/>
          <w:szCs w:val="24"/>
        </w:rPr>
        <w:t>frescura.</w:t>
      </w:r>
    </w:p>
    <w:p w14:paraId="15164693" w14:textId="2D5FFB16" w:rsidR="00604985" w:rsidRDefault="00604985" w:rsidP="001B0030">
      <w:pPr>
        <w:jc w:val="both"/>
        <w:rPr>
          <w:rFonts w:ascii="Arial" w:hAnsi="Arial" w:cs="Arial"/>
          <w:b/>
          <w:bCs/>
          <w:sz w:val="24"/>
          <w:szCs w:val="24"/>
        </w:rPr>
      </w:pPr>
      <w:r w:rsidRPr="00604985">
        <w:rPr>
          <w:rFonts w:ascii="Arial" w:hAnsi="Arial" w:cs="Arial"/>
          <w:b/>
          <w:bCs/>
          <w:sz w:val="24"/>
          <w:szCs w:val="24"/>
        </w:rPr>
        <w:t>Restricciones:</w:t>
      </w:r>
    </w:p>
    <w:p w14:paraId="0198B61D" w14:textId="6B2DB5AF" w:rsidR="00143A60" w:rsidRDefault="00696F08" w:rsidP="001B0030">
      <w:pPr>
        <w:jc w:val="both"/>
        <w:rPr>
          <w:rFonts w:ascii="Arial" w:hAnsi="Arial" w:cs="Arial"/>
          <w:sz w:val="24"/>
          <w:szCs w:val="24"/>
        </w:rPr>
      </w:pPr>
      <w:r w:rsidRPr="00696F08">
        <w:rPr>
          <w:rFonts w:ascii="Arial" w:hAnsi="Arial" w:cs="Arial"/>
          <w:sz w:val="24"/>
          <w:szCs w:val="24"/>
        </w:rPr>
        <w:t>La cúrcuma en cantidad excesiva (m</w:t>
      </w:r>
      <w:r>
        <w:rPr>
          <w:rFonts w:ascii="Arial" w:hAnsi="Arial" w:cs="Arial"/>
          <w:sz w:val="24"/>
          <w:szCs w:val="24"/>
        </w:rPr>
        <w:t>á</w:t>
      </w:r>
      <w:r w:rsidRPr="00696F08">
        <w:rPr>
          <w:rFonts w:ascii="Arial" w:hAnsi="Arial" w:cs="Arial"/>
          <w:sz w:val="24"/>
          <w:szCs w:val="24"/>
        </w:rPr>
        <w:t>s de 3-4 gramos diarios)</w:t>
      </w:r>
      <w:r w:rsidR="00834633">
        <w:rPr>
          <w:rFonts w:ascii="Arial" w:hAnsi="Arial" w:cs="Arial"/>
          <w:sz w:val="24"/>
          <w:szCs w:val="24"/>
        </w:rPr>
        <w:t xml:space="preserve"> podría causar problemas di</w:t>
      </w:r>
      <w:r w:rsidR="00BC5083">
        <w:rPr>
          <w:rFonts w:ascii="Arial" w:hAnsi="Arial" w:cs="Arial"/>
          <w:sz w:val="24"/>
          <w:szCs w:val="24"/>
        </w:rPr>
        <w:t>gestivos como malestar estomacal</w:t>
      </w:r>
      <w:r w:rsidR="00EC013A">
        <w:rPr>
          <w:rFonts w:ascii="Arial" w:hAnsi="Arial" w:cs="Arial"/>
          <w:sz w:val="24"/>
          <w:szCs w:val="24"/>
        </w:rPr>
        <w:t>, diarrea o vómitos</w:t>
      </w:r>
      <w:r w:rsidR="00F832C9">
        <w:rPr>
          <w:rFonts w:ascii="Arial" w:hAnsi="Arial" w:cs="Arial"/>
          <w:sz w:val="24"/>
          <w:szCs w:val="24"/>
        </w:rPr>
        <w:t>,</w:t>
      </w:r>
      <w:r w:rsidR="005B7BCA">
        <w:rPr>
          <w:rFonts w:ascii="Arial" w:hAnsi="Arial" w:cs="Arial"/>
          <w:sz w:val="24"/>
          <w:szCs w:val="24"/>
        </w:rPr>
        <w:t xml:space="preserve"> por lo que cada unidad de su</w:t>
      </w:r>
      <w:r w:rsidR="00E00C64">
        <w:rPr>
          <w:rFonts w:ascii="Arial" w:hAnsi="Arial" w:cs="Arial"/>
          <w:sz w:val="24"/>
          <w:szCs w:val="24"/>
        </w:rPr>
        <w:t xml:space="preserve">plemento contiene 2 gr de </w:t>
      </w:r>
      <w:r w:rsidR="00501B68">
        <w:rPr>
          <w:rFonts w:ascii="Arial" w:hAnsi="Arial" w:cs="Arial"/>
          <w:sz w:val="24"/>
          <w:szCs w:val="24"/>
        </w:rPr>
        <w:t>cúrcuma</w:t>
      </w:r>
      <w:r w:rsidR="00E00C64">
        <w:rPr>
          <w:rFonts w:ascii="Arial" w:hAnsi="Arial" w:cs="Arial"/>
          <w:sz w:val="24"/>
          <w:szCs w:val="24"/>
        </w:rPr>
        <w:t xml:space="preserve"> solo debe de suministrarse una uni</w:t>
      </w:r>
      <w:r w:rsidR="00501B68">
        <w:rPr>
          <w:rFonts w:ascii="Arial" w:hAnsi="Arial" w:cs="Arial"/>
          <w:sz w:val="24"/>
          <w:szCs w:val="24"/>
        </w:rPr>
        <w:t>dad al día.</w:t>
      </w:r>
    </w:p>
    <w:p w14:paraId="001F4B3A" w14:textId="2C3197A3" w:rsidR="00EC013A" w:rsidRDefault="00BB0C4B" w:rsidP="001B0030">
      <w:pPr>
        <w:jc w:val="both"/>
        <w:rPr>
          <w:rFonts w:ascii="Arial" w:hAnsi="Arial" w:cs="Arial"/>
          <w:sz w:val="24"/>
          <w:szCs w:val="24"/>
        </w:rPr>
      </w:pPr>
      <w:r>
        <w:rPr>
          <w:rFonts w:ascii="Arial" w:hAnsi="Arial" w:cs="Arial"/>
          <w:sz w:val="24"/>
          <w:szCs w:val="24"/>
        </w:rPr>
        <w:t xml:space="preserve">El riesgo de intoxicación por las patas de pollo es bajo </w:t>
      </w:r>
      <w:r w:rsidR="005D1D39">
        <w:rPr>
          <w:rFonts w:ascii="Arial" w:hAnsi="Arial" w:cs="Arial"/>
          <w:sz w:val="24"/>
          <w:szCs w:val="24"/>
        </w:rPr>
        <w:t>al estar procesadas correctamente por lo que no hay riesgo de que los huesos cocidos y quebradizos puedan astillarse.</w:t>
      </w:r>
    </w:p>
    <w:p w14:paraId="31DE4A99" w14:textId="6D1C3FF2" w:rsidR="00EC013A" w:rsidRDefault="009F152A" w:rsidP="001B0030">
      <w:pPr>
        <w:jc w:val="both"/>
        <w:rPr>
          <w:rFonts w:ascii="Arial" w:hAnsi="Arial" w:cs="Arial"/>
          <w:sz w:val="24"/>
          <w:szCs w:val="24"/>
        </w:rPr>
      </w:pPr>
      <w:r>
        <w:rPr>
          <w:rFonts w:ascii="Arial" w:hAnsi="Arial" w:cs="Arial"/>
          <w:sz w:val="24"/>
          <w:szCs w:val="24"/>
        </w:rPr>
        <w:t xml:space="preserve">No hay riesgo de intoxicación </w:t>
      </w:r>
      <w:r w:rsidR="00772033">
        <w:rPr>
          <w:rFonts w:ascii="Arial" w:hAnsi="Arial" w:cs="Arial"/>
          <w:sz w:val="24"/>
          <w:szCs w:val="24"/>
        </w:rPr>
        <w:t>con zanahorias, pero el exceso de fibra puede causar diarrea en algunos perros.</w:t>
      </w:r>
    </w:p>
    <w:p w14:paraId="03364188" w14:textId="77777777" w:rsidR="00FA672D" w:rsidRDefault="00FA672D" w:rsidP="001B0030">
      <w:pPr>
        <w:jc w:val="both"/>
        <w:rPr>
          <w:rFonts w:ascii="Arial" w:hAnsi="Arial" w:cs="Arial"/>
          <w:sz w:val="24"/>
          <w:szCs w:val="24"/>
        </w:rPr>
      </w:pPr>
    </w:p>
    <w:p w14:paraId="2DD72EB7" w14:textId="77777777" w:rsidR="00FA672D" w:rsidRDefault="00FA672D" w:rsidP="001B0030">
      <w:pPr>
        <w:jc w:val="both"/>
        <w:rPr>
          <w:rFonts w:ascii="Arial" w:hAnsi="Arial" w:cs="Arial"/>
          <w:sz w:val="24"/>
          <w:szCs w:val="24"/>
        </w:rPr>
      </w:pPr>
    </w:p>
    <w:p w14:paraId="1BCBF838" w14:textId="77777777" w:rsidR="00FA672D" w:rsidRDefault="00FA672D" w:rsidP="001B0030">
      <w:pPr>
        <w:jc w:val="both"/>
        <w:rPr>
          <w:rFonts w:ascii="Arial" w:hAnsi="Arial" w:cs="Arial"/>
          <w:sz w:val="24"/>
          <w:szCs w:val="24"/>
        </w:rPr>
      </w:pPr>
    </w:p>
    <w:p w14:paraId="07491CC3" w14:textId="77777777" w:rsidR="00FA672D" w:rsidRPr="00696F08" w:rsidRDefault="00FA672D" w:rsidP="001B0030">
      <w:pPr>
        <w:jc w:val="both"/>
        <w:rPr>
          <w:rFonts w:ascii="Arial" w:hAnsi="Arial" w:cs="Arial"/>
          <w:sz w:val="24"/>
          <w:szCs w:val="24"/>
        </w:rPr>
      </w:pPr>
    </w:p>
    <w:p w14:paraId="5F53C12C" w14:textId="29F0719A" w:rsidR="00654E24" w:rsidRDefault="00654E24" w:rsidP="001B0030">
      <w:pPr>
        <w:jc w:val="both"/>
        <w:rPr>
          <w:rFonts w:ascii="Arial" w:hAnsi="Arial" w:cs="Arial"/>
          <w:b/>
          <w:bCs/>
          <w:sz w:val="24"/>
          <w:szCs w:val="24"/>
        </w:rPr>
      </w:pPr>
      <w:r w:rsidRPr="00654E24">
        <w:rPr>
          <w:rFonts w:ascii="Arial" w:hAnsi="Arial" w:cs="Arial"/>
          <w:b/>
          <w:bCs/>
          <w:sz w:val="24"/>
          <w:szCs w:val="24"/>
        </w:rPr>
        <w:lastRenderedPageBreak/>
        <w:t>Dosis</w:t>
      </w:r>
    </w:p>
    <w:p w14:paraId="0842F997" w14:textId="16658EB4" w:rsidR="00654E24" w:rsidRPr="007D0D6D" w:rsidRDefault="00654E24" w:rsidP="007D0D6D">
      <w:pPr>
        <w:pStyle w:val="Prrafodelista"/>
        <w:numPr>
          <w:ilvl w:val="0"/>
          <w:numId w:val="6"/>
        </w:numPr>
        <w:jc w:val="both"/>
        <w:rPr>
          <w:rFonts w:ascii="Arial" w:hAnsi="Arial" w:cs="Arial"/>
          <w:sz w:val="24"/>
          <w:szCs w:val="24"/>
        </w:rPr>
      </w:pPr>
      <w:r w:rsidRPr="007D0D6D">
        <w:rPr>
          <w:rFonts w:ascii="Arial" w:hAnsi="Arial" w:cs="Arial"/>
          <w:sz w:val="24"/>
          <w:szCs w:val="24"/>
        </w:rPr>
        <w:t>Perros pequeños</w:t>
      </w:r>
      <w:r w:rsidR="007D0D6D" w:rsidRPr="007D0D6D">
        <w:rPr>
          <w:rFonts w:ascii="Arial" w:hAnsi="Arial" w:cs="Arial"/>
          <w:sz w:val="24"/>
          <w:szCs w:val="24"/>
        </w:rPr>
        <w:t xml:space="preserve"> (menos de 10 kg): De ½ a 1 gomita diaria.</w:t>
      </w:r>
    </w:p>
    <w:p w14:paraId="0BCDBC9F" w14:textId="1663C1BD" w:rsidR="00654E24" w:rsidRPr="007D0D6D" w:rsidRDefault="00654E24" w:rsidP="007D0D6D">
      <w:pPr>
        <w:pStyle w:val="Prrafodelista"/>
        <w:numPr>
          <w:ilvl w:val="0"/>
          <w:numId w:val="6"/>
        </w:numPr>
        <w:jc w:val="both"/>
        <w:rPr>
          <w:rFonts w:ascii="Arial" w:hAnsi="Arial" w:cs="Arial"/>
          <w:sz w:val="24"/>
          <w:szCs w:val="24"/>
        </w:rPr>
      </w:pPr>
      <w:r w:rsidRPr="007D0D6D">
        <w:rPr>
          <w:rFonts w:ascii="Arial" w:hAnsi="Arial" w:cs="Arial"/>
          <w:sz w:val="24"/>
          <w:szCs w:val="24"/>
        </w:rPr>
        <w:t>Perros medianos</w:t>
      </w:r>
      <w:r w:rsidR="007D0D6D" w:rsidRPr="007D0D6D">
        <w:rPr>
          <w:rFonts w:ascii="Arial" w:hAnsi="Arial" w:cs="Arial"/>
          <w:sz w:val="24"/>
          <w:szCs w:val="24"/>
        </w:rPr>
        <w:t xml:space="preserve"> (De 10kg a 25 kg): De 1 a 2 gomitas diarias.</w:t>
      </w:r>
    </w:p>
    <w:p w14:paraId="6B5AB965" w14:textId="6EDE0123" w:rsidR="00654E24" w:rsidRPr="007D0D6D" w:rsidRDefault="00654E24" w:rsidP="007D0D6D">
      <w:pPr>
        <w:pStyle w:val="Prrafodelista"/>
        <w:numPr>
          <w:ilvl w:val="0"/>
          <w:numId w:val="6"/>
        </w:numPr>
        <w:jc w:val="both"/>
        <w:rPr>
          <w:rFonts w:ascii="Arial" w:hAnsi="Arial" w:cs="Arial"/>
          <w:sz w:val="24"/>
          <w:szCs w:val="24"/>
        </w:rPr>
      </w:pPr>
      <w:r w:rsidRPr="007D0D6D">
        <w:rPr>
          <w:rFonts w:ascii="Arial" w:hAnsi="Arial" w:cs="Arial"/>
          <w:sz w:val="24"/>
          <w:szCs w:val="24"/>
        </w:rPr>
        <w:t>Perros grandes</w:t>
      </w:r>
      <w:r w:rsidR="007D0D6D" w:rsidRPr="007D0D6D">
        <w:rPr>
          <w:rFonts w:ascii="Arial" w:hAnsi="Arial" w:cs="Arial"/>
          <w:sz w:val="24"/>
          <w:szCs w:val="24"/>
        </w:rPr>
        <w:t xml:space="preserve"> (Más de 25 kg): De 2 a 3 gomitas diarias.</w:t>
      </w:r>
    </w:p>
    <w:p w14:paraId="55DE98EB" w14:textId="4CE097DA" w:rsidR="007D0D6D" w:rsidRDefault="007D0D6D" w:rsidP="007D0D6D">
      <w:pPr>
        <w:pStyle w:val="Prrafodelista"/>
        <w:numPr>
          <w:ilvl w:val="0"/>
          <w:numId w:val="6"/>
        </w:numPr>
        <w:jc w:val="both"/>
        <w:rPr>
          <w:rFonts w:ascii="Arial" w:hAnsi="Arial" w:cs="Arial"/>
          <w:sz w:val="24"/>
          <w:szCs w:val="24"/>
        </w:rPr>
      </w:pPr>
      <w:r w:rsidRPr="007D0D6D">
        <w:rPr>
          <w:rFonts w:ascii="Arial" w:hAnsi="Arial" w:cs="Arial"/>
          <w:sz w:val="24"/>
          <w:szCs w:val="24"/>
        </w:rPr>
        <w:t>Perros con problemas articulares o mayores: De 3 a más gomitas diarias.</w:t>
      </w:r>
    </w:p>
    <w:p w14:paraId="4EA3755E" w14:textId="77777777" w:rsidR="00B90C96" w:rsidRPr="007D0D6D" w:rsidRDefault="00B90C96" w:rsidP="00B90C96">
      <w:pPr>
        <w:pStyle w:val="Prrafodelista"/>
        <w:jc w:val="both"/>
        <w:rPr>
          <w:rFonts w:ascii="Arial" w:hAnsi="Arial" w:cs="Arial"/>
          <w:sz w:val="24"/>
          <w:szCs w:val="24"/>
        </w:rPr>
      </w:pPr>
    </w:p>
    <w:p w14:paraId="097BE4D5" w14:textId="168229A6"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t>Paso a paso de la preparación</w:t>
      </w:r>
      <w:r w:rsidR="00654E24" w:rsidRPr="00654E24">
        <w:rPr>
          <w:rFonts w:ascii="Arial" w:hAnsi="Arial" w:cs="Arial"/>
          <w:b/>
          <w:bCs/>
          <w:sz w:val="24"/>
          <w:szCs w:val="24"/>
        </w:rPr>
        <w:t>:</w:t>
      </w:r>
    </w:p>
    <w:p w14:paraId="71067793" w14:textId="6821EAD4" w:rsidR="001B0030" w:rsidRPr="001B0030" w:rsidRDefault="001B0030" w:rsidP="001B0030">
      <w:pPr>
        <w:jc w:val="both"/>
        <w:rPr>
          <w:rFonts w:ascii="Arial" w:hAnsi="Arial" w:cs="Arial"/>
          <w:sz w:val="24"/>
          <w:szCs w:val="24"/>
        </w:rPr>
      </w:pPr>
      <w:r w:rsidRPr="00654E24">
        <w:rPr>
          <w:rFonts w:ascii="Arial" w:hAnsi="Arial" w:cs="Arial"/>
          <w:b/>
          <w:bCs/>
          <w:sz w:val="24"/>
          <w:szCs w:val="24"/>
        </w:rPr>
        <w:t>1.</w:t>
      </w:r>
      <w:r w:rsidRPr="001B0030">
        <w:rPr>
          <w:rFonts w:ascii="Arial" w:hAnsi="Arial" w:cs="Arial"/>
          <w:sz w:val="24"/>
          <w:szCs w:val="24"/>
        </w:rPr>
        <w:t xml:space="preserve"> </w:t>
      </w:r>
      <w:r w:rsidRPr="00654E24">
        <w:rPr>
          <w:rFonts w:ascii="Arial" w:hAnsi="Arial" w:cs="Arial"/>
          <w:b/>
          <w:bCs/>
          <w:sz w:val="24"/>
          <w:szCs w:val="24"/>
        </w:rPr>
        <w:t>Preparación de las patas de pollo</w:t>
      </w:r>
      <w:r w:rsidR="001C08BE">
        <w:rPr>
          <w:rFonts w:ascii="Arial" w:hAnsi="Arial" w:cs="Arial"/>
          <w:b/>
          <w:bCs/>
          <w:sz w:val="24"/>
          <w:szCs w:val="24"/>
        </w:rPr>
        <w:t xml:space="preserve"> y las zanahorias</w:t>
      </w:r>
      <w:r w:rsidRPr="00654E24">
        <w:rPr>
          <w:rFonts w:ascii="Arial" w:hAnsi="Arial" w:cs="Arial"/>
          <w:b/>
          <w:bCs/>
          <w:sz w:val="24"/>
          <w:szCs w:val="24"/>
        </w:rPr>
        <w:t>:</w:t>
      </w:r>
      <w:r w:rsidRPr="001B0030">
        <w:rPr>
          <w:rFonts w:ascii="Arial" w:hAnsi="Arial" w:cs="Arial"/>
          <w:sz w:val="24"/>
          <w:szCs w:val="24"/>
        </w:rPr>
        <w:t xml:space="preserve"> Se retiraron las uñas y cualquier otra </w:t>
      </w:r>
      <w:r w:rsidR="00654E24" w:rsidRPr="001B0030">
        <w:rPr>
          <w:rFonts w:ascii="Arial" w:hAnsi="Arial" w:cs="Arial"/>
          <w:sz w:val="24"/>
          <w:szCs w:val="24"/>
        </w:rPr>
        <w:t>callosidad</w:t>
      </w:r>
      <w:r w:rsidRPr="001B0030">
        <w:rPr>
          <w:rFonts w:ascii="Arial" w:hAnsi="Arial" w:cs="Arial"/>
          <w:sz w:val="24"/>
          <w:szCs w:val="24"/>
        </w:rPr>
        <w:t xml:space="preserve"> que pudieran presentar las patas de pollo</w:t>
      </w:r>
      <w:r w:rsidR="001C08BE">
        <w:rPr>
          <w:rFonts w:ascii="Arial" w:hAnsi="Arial" w:cs="Arial"/>
          <w:sz w:val="24"/>
          <w:szCs w:val="24"/>
        </w:rPr>
        <w:t xml:space="preserve"> y se lavaron las zanahorias</w:t>
      </w:r>
      <w:r w:rsidRPr="001B0030">
        <w:rPr>
          <w:rFonts w:ascii="Arial" w:hAnsi="Arial" w:cs="Arial"/>
          <w:sz w:val="24"/>
          <w:szCs w:val="24"/>
        </w:rPr>
        <w:t xml:space="preserve"> para asegurar una mezcla limpia y saludable.</w:t>
      </w:r>
    </w:p>
    <w:p w14:paraId="20262516" w14:textId="4081A397" w:rsidR="001B0030" w:rsidRPr="001B0030" w:rsidRDefault="001B0030" w:rsidP="001B0030">
      <w:pPr>
        <w:jc w:val="both"/>
        <w:rPr>
          <w:rFonts w:ascii="Arial" w:hAnsi="Arial" w:cs="Arial"/>
          <w:sz w:val="24"/>
          <w:szCs w:val="24"/>
        </w:rPr>
      </w:pPr>
      <w:r w:rsidRPr="00654E24">
        <w:rPr>
          <w:rFonts w:ascii="Arial" w:hAnsi="Arial" w:cs="Arial"/>
          <w:b/>
          <w:bCs/>
          <w:sz w:val="24"/>
          <w:szCs w:val="24"/>
        </w:rPr>
        <w:t>2</w:t>
      </w:r>
      <w:r w:rsidRPr="001B0030">
        <w:rPr>
          <w:rFonts w:ascii="Arial" w:hAnsi="Arial" w:cs="Arial"/>
          <w:sz w:val="24"/>
          <w:szCs w:val="24"/>
        </w:rPr>
        <w:t xml:space="preserve">. </w:t>
      </w:r>
      <w:r w:rsidRPr="00654E24">
        <w:rPr>
          <w:rFonts w:ascii="Arial" w:hAnsi="Arial" w:cs="Arial"/>
          <w:b/>
          <w:bCs/>
          <w:sz w:val="24"/>
          <w:szCs w:val="24"/>
        </w:rPr>
        <w:t>Cocción:</w:t>
      </w:r>
      <w:r w:rsidRPr="001B0030">
        <w:rPr>
          <w:rFonts w:ascii="Arial" w:hAnsi="Arial" w:cs="Arial"/>
          <w:sz w:val="24"/>
          <w:szCs w:val="24"/>
        </w:rPr>
        <w:t xml:space="preserve"> Las patas de pollo y las zanahorias se colocaron en una olla con agua y se cocieron a fuego lento durante 40 minutos</w:t>
      </w:r>
      <w:r w:rsidR="00B90C96">
        <w:rPr>
          <w:rFonts w:ascii="Arial" w:hAnsi="Arial" w:cs="Arial"/>
          <w:sz w:val="24"/>
          <w:szCs w:val="24"/>
        </w:rPr>
        <w:t xml:space="preserve"> a una temperatura de </w:t>
      </w:r>
      <w:r w:rsidR="00B5373B">
        <w:rPr>
          <w:rFonts w:ascii="Arial" w:hAnsi="Arial" w:cs="Arial"/>
          <w:sz w:val="24"/>
          <w:szCs w:val="24"/>
        </w:rPr>
        <w:t>85 °C la zanahoria y a</w:t>
      </w:r>
      <w:r w:rsidR="008977A6">
        <w:rPr>
          <w:rFonts w:ascii="Arial" w:hAnsi="Arial" w:cs="Arial"/>
          <w:sz w:val="24"/>
          <w:szCs w:val="24"/>
        </w:rPr>
        <w:t xml:space="preserve"> 73°C el pollo</w:t>
      </w:r>
      <w:r w:rsidRPr="001B0030">
        <w:rPr>
          <w:rFonts w:ascii="Arial" w:hAnsi="Arial" w:cs="Arial"/>
          <w:sz w:val="24"/>
          <w:szCs w:val="24"/>
        </w:rPr>
        <w:t>.</w:t>
      </w:r>
    </w:p>
    <w:p w14:paraId="72697902" w14:textId="0DB0A5F4" w:rsidR="001B0030" w:rsidRPr="001B0030" w:rsidRDefault="001B0030" w:rsidP="001B0030">
      <w:pPr>
        <w:jc w:val="both"/>
        <w:rPr>
          <w:rFonts w:ascii="Arial" w:hAnsi="Arial" w:cs="Arial"/>
          <w:sz w:val="24"/>
          <w:szCs w:val="24"/>
        </w:rPr>
      </w:pPr>
      <w:r w:rsidRPr="00654E24">
        <w:rPr>
          <w:rFonts w:ascii="Arial" w:hAnsi="Arial" w:cs="Arial"/>
          <w:b/>
          <w:bCs/>
          <w:sz w:val="24"/>
          <w:szCs w:val="24"/>
        </w:rPr>
        <w:t>3.</w:t>
      </w:r>
      <w:r w:rsidRPr="001B0030">
        <w:rPr>
          <w:rFonts w:ascii="Arial" w:hAnsi="Arial" w:cs="Arial"/>
          <w:sz w:val="24"/>
          <w:szCs w:val="24"/>
        </w:rPr>
        <w:t xml:space="preserve"> </w:t>
      </w:r>
      <w:r w:rsidRPr="00654E24">
        <w:rPr>
          <w:rFonts w:ascii="Arial" w:hAnsi="Arial" w:cs="Arial"/>
          <w:b/>
          <w:bCs/>
          <w:sz w:val="24"/>
          <w:szCs w:val="24"/>
        </w:rPr>
        <w:t>Hidratación de la grenetina:</w:t>
      </w:r>
      <w:r w:rsidRPr="001B0030">
        <w:rPr>
          <w:rFonts w:ascii="Arial" w:hAnsi="Arial" w:cs="Arial"/>
          <w:sz w:val="24"/>
          <w:szCs w:val="24"/>
        </w:rPr>
        <w:t xml:space="preserve"> En un recipiente aparte, se colocaron 56 gramos de grenetina en 4 tazas de agua</w:t>
      </w:r>
      <w:r w:rsidR="00654E24">
        <w:rPr>
          <w:rFonts w:ascii="Arial" w:hAnsi="Arial" w:cs="Arial"/>
          <w:sz w:val="24"/>
          <w:szCs w:val="24"/>
        </w:rPr>
        <w:t xml:space="preserve"> </w:t>
      </w:r>
      <w:r w:rsidRPr="001B0030">
        <w:rPr>
          <w:rFonts w:ascii="Arial" w:hAnsi="Arial" w:cs="Arial"/>
          <w:sz w:val="24"/>
          <w:szCs w:val="24"/>
        </w:rPr>
        <w:t>durante 5 minutos. Posteriormente, se introdujo en el microondas por 1 minuto</w:t>
      </w:r>
      <w:r w:rsidR="00654E24">
        <w:rPr>
          <w:rFonts w:ascii="Arial" w:hAnsi="Arial" w:cs="Arial"/>
          <w:sz w:val="24"/>
          <w:szCs w:val="24"/>
        </w:rPr>
        <w:t xml:space="preserve"> </w:t>
      </w:r>
      <w:r w:rsidRPr="001B0030">
        <w:rPr>
          <w:rFonts w:ascii="Arial" w:hAnsi="Arial" w:cs="Arial"/>
          <w:sz w:val="24"/>
          <w:szCs w:val="24"/>
        </w:rPr>
        <w:t>para activarla.</w:t>
      </w:r>
    </w:p>
    <w:p w14:paraId="53542E86" w14:textId="253D6F87" w:rsidR="001B0030" w:rsidRPr="001B0030" w:rsidRDefault="001B0030" w:rsidP="001B0030">
      <w:pPr>
        <w:jc w:val="both"/>
        <w:rPr>
          <w:rFonts w:ascii="Arial" w:hAnsi="Arial" w:cs="Arial"/>
          <w:sz w:val="24"/>
          <w:szCs w:val="24"/>
        </w:rPr>
      </w:pPr>
      <w:r w:rsidRPr="00654E24">
        <w:rPr>
          <w:rFonts w:ascii="Arial" w:hAnsi="Arial" w:cs="Arial"/>
          <w:b/>
          <w:bCs/>
          <w:sz w:val="24"/>
          <w:szCs w:val="24"/>
        </w:rPr>
        <w:t>4.</w:t>
      </w:r>
      <w:r w:rsidRPr="001B0030">
        <w:rPr>
          <w:rFonts w:ascii="Arial" w:hAnsi="Arial" w:cs="Arial"/>
          <w:sz w:val="24"/>
          <w:szCs w:val="24"/>
        </w:rPr>
        <w:t xml:space="preserve"> </w:t>
      </w:r>
      <w:r w:rsidRPr="00654E24">
        <w:rPr>
          <w:rFonts w:ascii="Arial" w:hAnsi="Arial" w:cs="Arial"/>
          <w:b/>
          <w:bCs/>
          <w:sz w:val="24"/>
          <w:szCs w:val="24"/>
        </w:rPr>
        <w:t>Enfriado de las patas de pollo y zanahorias:</w:t>
      </w:r>
      <w:r w:rsidRPr="001B0030">
        <w:rPr>
          <w:rFonts w:ascii="Arial" w:hAnsi="Arial" w:cs="Arial"/>
          <w:sz w:val="24"/>
          <w:szCs w:val="24"/>
        </w:rPr>
        <w:t xml:space="preserve"> Una vez cocidas, las patas de pollo y las zanahorias se retiraron del fuego y se dejaron enfriar.</w:t>
      </w:r>
    </w:p>
    <w:p w14:paraId="5F899AA0" w14:textId="5DBB0799" w:rsidR="001B0030" w:rsidRPr="001B0030" w:rsidRDefault="001B0030" w:rsidP="001B0030">
      <w:pPr>
        <w:jc w:val="both"/>
        <w:rPr>
          <w:rFonts w:ascii="Arial" w:hAnsi="Arial" w:cs="Arial"/>
          <w:sz w:val="24"/>
          <w:szCs w:val="24"/>
        </w:rPr>
      </w:pPr>
      <w:r w:rsidRPr="00654E24">
        <w:rPr>
          <w:rFonts w:ascii="Arial" w:hAnsi="Arial" w:cs="Arial"/>
          <w:b/>
          <w:bCs/>
          <w:sz w:val="24"/>
          <w:szCs w:val="24"/>
        </w:rPr>
        <w:t>5.</w:t>
      </w:r>
      <w:r w:rsidRPr="001B0030">
        <w:rPr>
          <w:rFonts w:ascii="Arial" w:hAnsi="Arial" w:cs="Arial"/>
          <w:sz w:val="24"/>
          <w:szCs w:val="24"/>
        </w:rPr>
        <w:t xml:space="preserve"> </w:t>
      </w:r>
      <w:r w:rsidRPr="00654E24">
        <w:rPr>
          <w:rFonts w:ascii="Arial" w:hAnsi="Arial" w:cs="Arial"/>
          <w:b/>
          <w:bCs/>
          <w:sz w:val="24"/>
          <w:szCs w:val="24"/>
        </w:rPr>
        <w:t>Licuado</w:t>
      </w:r>
      <w:r w:rsidR="00654E24" w:rsidRPr="00654E24">
        <w:rPr>
          <w:rFonts w:ascii="Arial" w:hAnsi="Arial" w:cs="Arial"/>
          <w:b/>
          <w:bCs/>
          <w:sz w:val="24"/>
          <w:szCs w:val="24"/>
        </w:rPr>
        <w:t>:</w:t>
      </w:r>
      <w:r w:rsidR="00654E24">
        <w:rPr>
          <w:rFonts w:ascii="Arial" w:hAnsi="Arial" w:cs="Arial"/>
          <w:sz w:val="24"/>
          <w:szCs w:val="24"/>
        </w:rPr>
        <w:t xml:space="preserve"> </w:t>
      </w:r>
      <w:r w:rsidRPr="001B0030">
        <w:rPr>
          <w:rFonts w:ascii="Arial" w:hAnsi="Arial" w:cs="Arial"/>
          <w:sz w:val="24"/>
          <w:szCs w:val="24"/>
        </w:rPr>
        <w:t xml:space="preserve"> Las patas de pollo y las zanahorias se licuaron por separado. La mezcla de las patas de pollo se pasó por un colador fino para retirar cualquier residuo de hueso o impurezas.</w:t>
      </w:r>
    </w:p>
    <w:p w14:paraId="3CFDE50F" w14:textId="797802BF" w:rsidR="001B0030" w:rsidRPr="001B0030" w:rsidRDefault="001B0030" w:rsidP="001B0030">
      <w:pPr>
        <w:jc w:val="both"/>
        <w:rPr>
          <w:rFonts w:ascii="Arial" w:hAnsi="Arial" w:cs="Arial"/>
          <w:sz w:val="24"/>
          <w:szCs w:val="24"/>
        </w:rPr>
      </w:pPr>
      <w:r w:rsidRPr="00654E24">
        <w:rPr>
          <w:rFonts w:ascii="Arial" w:hAnsi="Arial" w:cs="Arial"/>
          <w:b/>
          <w:bCs/>
          <w:sz w:val="24"/>
          <w:szCs w:val="24"/>
        </w:rPr>
        <w:t xml:space="preserve">6. Separación y adición de cúrcuma: </w:t>
      </w:r>
      <w:r w:rsidRPr="001B0030">
        <w:rPr>
          <w:rFonts w:ascii="Arial" w:hAnsi="Arial" w:cs="Arial"/>
          <w:sz w:val="24"/>
          <w:szCs w:val="24"/>
        </w:rPr>
        <w:t>De la mezcla de las patas de pollo, se separó una porción para agregarle 50 gramos de cúrcuma, mezclándola bien para obtener una textura uniforme.</w:t>
      </w:r>
    </w:p>
    <w:p w14:paraId="734950BB" w14:textId="054F66E9" w:rsidR="001B0030" w:rsidRPr="001B0030" w:rsidRDefault="001B0030" w:rsidP="001B0030">
      <w:pPr>
        <w:jc w:val="both"/>
        <w:rPr>
          <w:rFonts w:ascii="Arial" w:hAnsi="Arial" w:cs="Arial"/>
          <w:sz w:val="24"/>
          <w:szCs w:val="24"/>
        </w:rPr>
      </w:pPr>
      <w:r w:rsidRPr="00654E24">
        <w:rPr>
          <w:rFonts w:ascii="Arial" w:hAnsi="Arial" w:cs="Arial"/>
          <w:b/>
          <w:bCs/>
          <w:sz w:val="24"/>
          <w:szCs w:val="24"/>
        </w:rPr>
        <w:t xml:space="preserve">7. Integración con la grenetina: </w:t>
      </w:r>
      <w:r w:rsidRPr="001B0030">
        <w:rPr>
          <w:rFonts w:ascii="Arial" w:hAnsi="Arial" w:cs="Arial"/>
          <w:sz w:val="24"/>
          <w:szCs w:val="24"/>
        </w:rPr>
        <w:t>Cada una de las tres mezclas (zanahoria, pollo y pollo con cúrcuma) se mezclaron individualmente con la grenetina hidratada.</w:t>
      </w:r>
    </w:p>
    <w:p w14:paraId="5EAAFF6E" w14:textId="7576E97A" w:rsidR="001B0030" w:rsidRPr="001B0030" w:rsidRDefault="001B0030" w:rsidP="001B0030">
      <w:pPr>
        <w:jc w:val="both"/>
        <w:rPr>
          <w:rFonts w:ascii="Arial" w:hAnsi="Arial" w:cs="Arial"/>
          <w:sz w:val="24"/>
          <w:szCs w:val="24"/>
        </w:rPr>
      </w:pPr>
      <w:r w:rsidRPr="00654E24">
        <w:rPr>
          <w:rFonts w:ascii="Arial" w:hAnsi="Arial" w:cs="Arial"/>
          <w:b/>
          <w:bCs/>
          <w:sz w:val="24"/>
          <w:szCs w:val="24"/>
        </w:rPr>
        <w:t>8. Colocación en moldes:</w:t>
      </w:r>
      <w:r w:rsidRPr="001B0030">
        <w:rPr>
          <w:rFonts w:ascii="Arial" w:hAnsi="Arial" w:cs="Arial"/>
          <w:sz w:val="24"/>
          <w:szCs w:val="24"/>
        </w:rPr>
        <w:t xml:space="preserve"> Las mezclas se vertieron en moldes de silicón para formar las gomitas.</w:t>
      </w:r>
    </w:p>
    <w:p w14:paraId="61161592" w14:textId="48D5AF27" w:rsidR="001B0030" w:rsidRPr="001B0030" w:rsidRDefault="001B0030" w:rsidP="001B0030">
      <w:pPr>
        <w:jc w:val="both"/>
        <w:rPr>
          <w:rFonts w:ascii="Arial" w:hAnsi="Arial" w:cs="Arial"/>
          <w:sz w:val="24"/>
          <w:szCs w:val="24"/>
        </w:rPr>
      </w:pPr>
      <w:r w:rsidRPr="00654E24">
        <w:rPr>
          <w:rFonts w:ascii="Arial" w:hAnsi="Arial" w:cs="Arial"/>
          <w:b/>
          <w:bCs/>
          <w:sz w:val="24"/>
          <w:szCs w:val="24"/>
        </w:rPr>
        <w:t>9. Refrigeración:</w:t>
      </w:r>
      <w:r w:rsidRPr="001B0030">
        <w:rPr>
          <w:rFonts w:ascii="Arial" w:hAnsi="Arial" w:cs="Arial"/>
          <w:sz w:val="24"/>
          <w:szCs w:val="24"/>
        </w:rPr>
        <w:t xml:space="preserve"> Los moldes se colocaron en el refrigerador por 1 hora y 20 minutos</w:t>
      </w:r>
      <w:r w:rsidR="00654E24">
        <w:rPr>
          <w:rFonts w:ascii="Arial" w:hAnsi="Arial" w:cs="Arial"/>
          <w:sz w:val="24"/>
          <w:szCs w:val="24"/>
        </w:rPr>
        <w:t xml:space="preserve"> </w:t>
      </w:r>
      <w:r w:rsidRPr="001B0030">
        <w:rPr>
          <w:rFonts w:ascii="Arial" w:hAnsi="Arial" w:cs="Arial"/>
          <w:sz w:val="24"/>
          <w:szCs w:val="24"/>
        </w:rPr>
        <w:t>para que las gomitas se solidificaran adecuadamente.</w:t>
      </w:r>
    </w:p>
    <w:p w14:paraId="545614D8" w14:textId="37B18B69" w:rsidR="001B0030" w:rsidRDefault="001B0030" w:rsidP="001B0030">
      <w:pPr>
        <w:jc w:val="both"/>
        <w:rPr>
          <w:rFonts w:ascii="Arial" w:hAnsi="Arial" w:cs="Arial"/>
          <w:sz w:val="24"/>
          <w:szCs w:val="24"/>
        </w:rPr>
      </w:pPr>
      <w:r w:rsidRPr="00654E24">
        <w:rPr>
          <w:rFonts w:ascii="Arial" w:hAnsi="Arial" w:cs="Arial"/>
          <w:b/>
          <w:bCs/>
          <w:sz w:val="24"/>
          <w:szCs w:val="24"/>
        </w:rPr>
        <w:t>10. Desmoldado:</w:t>
      </w:r>
      <w:r w:rsidRPr="001B0030">
        <w:rPr>
          <w:rFonts w:ascii="Arial" w:hAnsi="Arial" w:cs="Arial"/>
          <w:sz w:val="24"/>
          <w:szCs w:val="24"/>
        </w:rPr>
        <w:t xml:space="preserve"> </w:t>
      </w:r>
      <w:r w:rsidR="00973BC6">
        <w:rPr>
          <w:rFonts w:ascii="Arial" w:hAnsi="Arial" w:cs="Arial"/>
          <w:sz w:val="24"/>
          <w:szCs w:val="24"/>
        </w:rPr>
        <w:t>L</w:t>
      </w:r>
      <w:r w:rsidRPr="001B0030">
        <w:rPr>
          <w:rFonts w:ascii="Arial" w:hAnsi="Arial" w:cs="Arial"/>
          <w:sz w:val="24"/>
          <w:szCs w:val="24"/>
        </w:rPr>
        <w:t>as gomitas fueron desmoldadas, quedando listas para su uso.</w:t>
      </w:r>
    </w:p>
    <w:p w14:paraId="49CDC60A" w14:textId="460B2E6F" w:rsidR="00912AA5" w:rsidRPr="00912AA5" w:rsidRDefault="00912AA5" w:rsidP="001B0030">
      <w:pPr>
        <w:jc w:val="both"/>
        <w:rPr>
          <w:rFonts w:ascii="Arial" w:hAnsi="Arial" w:cs="Arial"/>
          <w:b/>
          <w:bCs/>
          <w:sz w:val="24"/>
          <w:szCs w:val="24"/>
        </w:rPr>
      </w:pPr>
      <w:r w:rsidRPr="00912AA5">
        <w:rPr>
          <w:rFonts w:ascii="Arial" w:hAnsi="Arial" w:cs="Arial"/>
          <w:b/>
          <w:bCs/>
          <w:sz w:val="24"/>
          <w:szCs w:val="24"/>
        </w:rPr>
        <w:t>11. Empaquetado:</w:t>
      </w:r>
      <w:r w:rsidR="00973BC6">
        <w:rPr>
          <w:rFonts w:ascii="Arial" w:hAnsi="Arial" w:cs="Arial"/>
          <w:b/>
          <w:bCs/>
          <w:sz w:val="24"/>
          <w:szCs w:val="24"/>
        </w:rPr>
        <w:t xml:space="preserve"> </w:t>
      </w:r>
      <w:r w:rsidR="00973BC6" w:rsidRPr="00457B55">
        <w:rPr>
          <w:rFonts w:ascii="Arial" w:hAnsi="Arial" w:cs="Arial"/>
          <w:sz w:val="24"/>
          <w:szCs w:val="24"/>
        </w:rPr>
        <w:t xml:space="preserve">Finalmente </w:t>
      </w:r>
      <w:r w:rsidR="00457B55" w:rsidRPr="00457B55">
        <w:rPr>
          <w:rFonts w:ascii="Arial" w:hAnsi="Arial" w:cs="Arial"/>
          <w:sz w:val="24"/>
          <w:szCs w:val="24"/>
        </w:rPr>
        <w:t>las gomitas se empaquetaron en bolsas plásticas las cuales contienen 12 unidades.</w:t>
      </w:r>
    </w:p>
    <w:p w14:paraId="2DDC5A49" w14:textId="77777777" w:rsidR="00696FA4" w:rsidRDefault="00696FA4" w:rsidP="001B0030">
      <w:pPr>
        <w:jc w:val="both"/>
        <w:rPr>
          <w:rFonts w:ascii="Arial" w:hAnsi="Arial" w:cs="Arial"/>
          <w:b/>
          <w:bCs/>
          <w:sz w:val="24"/>
          <w:szCs w:val="24"/>
        </w:rPr>
      </w:pPr>
    </w:p>
    <w:p w14:paraId="4DF6AC36" w14:textId="77777777" w:rsidR="00696FA4" w:rsidRDefault="00696FA4" w:rsidP="001B0030">
      <w:pPr>
        <w:jc w:val="both"/>
        <w:rPr>
          <w:rFonts w:ascii="Arial" w:hAnsi="Arial" w:cs="Arial"/>
          <w:b/>
          <w:bCs/>
          <w:sz w:val="24"/>
          <w:szCs w:val="24"/>
        </w:rPr>
      </w:pPr>
    </w:p>
    <w:p w14:paraId="34207F13" w14:textId="77777777" w:rsidR="00696FA4" w:rsidRDefault="00696FA4" w:rsidP="001B0030">
      <w:pPr>
        <w:jc w:val="both"/>
        <w:rPr>
          <w:rFonts w:ascii="Arial" w:hAnsi="Arial" w:cs="Arial"/>
          <w:b/>
          <w:bCs/>
          <w:sz w:val="24"/>
          <w:szCs w:val="24"/>
        </w:rPr>
      </w:pPr>
    </w:p>
    <w:p w14:paraId="056A8D78" w14:textId="0B396691" w:rsidR="001B0030" w:rsidRPr="00654E24" w:rsidRDefault="001B0030" w:rsidP="001B0030">
      <w:pPr>
        <w:jc w:val="both"/>
        <w:rPr>
          <w:rFonts w:ascii="Arial" w:hAnsi="Arial" w:cs="Arial"/>
          <w:b/>
          <w:bCs/>
          <w:sz w:val="24"/>
          <w:szCs w:val="24"/>
        </w:rPr>
      </w:pPr>
      <w:r w:rsidRPr="00654E24">
        <w:rPr>
          <w:rFonts w:ascii="Arial" w:hAnsi="Arial" w:cs="Arial"/>
          <w:b/>
          <w:bCs/>
          <w:sz w:val="24"/>
          <w:szCs w:val="24"/>
        </w:rPr>
        <w:t>Producto final</w:t>
      </w:r>
    </w:p>
    <w:p w14:paraId="232432DD" w14:textId="4538FEF4" w:rsidR="001B0030" w:rsidRPr="001B0030" w:rsidRDefault="001B0030" w:rsidP="001B0030">
      <w:pPr>
        <w:jc w:val="both"/>
        <w:rPr>
          <w:rFonts w:ascii="Arial" w:hAnsi="Arial" w:cs="Arial"/>
          <w:sz w:val="24"/>
          <w:szCs w:val="24"/>
        </w:rPr>
      </w:pPr>
      <w:r w:rsidRPr="001B0030">
        <w:rPr>
          <w:rFonts w:ascii="Arial" w:hAnsi="Arial" w:cs="Arial"/>
          <w:sz w:val="24"/>
          <w:szCs w:val="24"/>
        </w:rPr>
        <w:t xml:space="preserve">El resultado fue una serie de </w:t>
      </w:r>
      <w:r w:rsidR="007D0D6D">
        <w:rPr>
          <w:rFonts w:ascii="Arial" w:hAnsi="Arial" w:cs="Arial"/>
          <w:sz w:val="24"/>
          <w:szCs w:val="24"/>
        </w:rPr>
        <w:t>1</w:t>
      </w:r>
      <w:r w:rsidR="00E56318">
        <w:rPr>
          <w:rFonts w:ascii="Arial" w:hAnsi="Arial" w:cs="Arial"/>
          <w:sz w:val="24"/>
          <w:szCs w:val="24"/>
        </w:rPr>
        <w:t xml:space="preserve">68 </w:t>
      </w:r>
      <w:r w:rsidRPr="001B0030">
        <w:rPr>
          <w:rFonts w:ascii="Arial" w:hAnsi="Arial" w:cs="Arial"/>
          <w:sz w:val="24"/>
          <w:szCs w:val="24"/>
        </w:rPr>
        <w:t xml:space="preserve">gomitas nutritivas con tres variantes: </w:t>
      </w:r>
      <w:r w:rsidR="00B21FE6">
        <w:rPr>
          <w:rFonts w:ascii="Arial" w:hAnsi="Arial" w:cs="Arial"/>
          <w:sz w:val="24"/>
          <w:szCs w:val="24"/>
        </w:rPr>
        <w:t xml:space="preserve">108 </w:t>
      </w:r>
      <w:r w:rsidRPr="001B0030">
        <w:rPr>
          <w:rFonts w:ascii="Arial" w:hAnsi="Arial" w:cs="Arial"/>
          <w:sz w:val="24"/>
          <w:szCs w:val="24"/>
        </w:rPr>
        <w:t xml:space="preserve">sabor pollo, </w:t>
      </w:r>
      <w:r w:rsidR="00E219E8">
        <w:rPr>
          <w:rFonts w:ascii="Arial" w:hAnsi="Arial" w:cs="Arial"/>
          <w:sz w:val="24"/>
          <w:szCs w:val="24"/>
        </w:rPr>
        <w:t xml:space="preserve">36 </w:t>
      </w:r>
      <w:r w:rsidR="00F44FF5">
        <w:rPr>
          <w:rFonts w:ascii="Arial" w:hAnsi="Arial" w:cs="Arial"/>
          <w:sz w:val="24"/>
          <w:szCs w:val="24"/>
        </w:rPr>
        <w:t xml:space="preserve">de </w:t>
      </w:r>
      <w:r w:rsidRPr="001B0030">
        <w:rPr>
          <w:rFonts w:ascii="Arial" w:hAnsi="Arial" w:cs="Arial"/>
          <w:sz w:val="24"/>
          <w:szCs w:val="24"/>
        </w:rPr>
        <w:t xml:space="preserve">zanahoria, y </w:t>
      </w:r>
      <w:r w:rsidR="00E219E8">
        <w:rPr>
          <w:rFonts w:ascii="Arial" w:hAnsi="Arial" w:cs="Arial"/>
          <w:sz w:val="24"/>
          <w:szCs w:val="24"/>
        </w:rPr>
        <w:t xml:space="preserve">24 de </w:t>
      </w:r>
      <w:r w:rsidRPr="001B0030">
        <w:rPr>
          <w:rFonts w:ascii="Arial" w:hAnsi="Arial" w:cs="Arial"/>
          <w:sz w:val="24"/>
          <w:szCs w:val="24"/>
        </w:rPr>
        <w:t>pollo con cúrcuma</w:t>
      </w:r>
      <w:r w:rsidR="007D0D6D">
        <w:rPr>
          <w:rFonts w:ascii="Arial" w:hAnsi="Arial" w:cs="Arial"/>
          <w:sz w:val="24"/>
          <w:szCs w:val="24"/>
        </w:rPr>
        <w:t xml:space="preserve"> etiquetadas y empaquetadas en bolsas con 12 unides cada una pesando 227 gramos cada una. </w:t>
      </w:r>
      <w:r w:rsidRPr="001B0030">
        <w:rPr>
          <w:rFonts w:ascii="Arial" w:hAnsi="Arial" w:cs="Arial"/>
          <w:sz w:val="24"/>
          <w:szCs w:val="24"/>
        </w:rPr>
        <w:t xml:space="preserve"> Estas gomitas representan una forma innovadora, saludable y atractiva de complementar la alimentación de los perros, mejorando su bienestar de manera natural.</w:t>
      </w:r>
    </w:p>
    <w:p w14:paraId="6A7E8B0E" w14:textId="6BAA249C" w:rsidR="001B0030" w:rsidRPr="001B0030" w:rsidRDefault="001B0030" w:rsidP="001B0030">
      <w:pPr>
        <w:jc w:val="both"/>
        <w:rPr>
          <w:rFonts w:ascii="Arial" w:hAnsi="Arial" w:cs="Arial"/>
          <w:sz w:val="24"/>
          <w:szCs w:val="24"/>
        </w:rPr>
      </w:pPr>
      <w:r w:rsidRPr="001B0030">
        <w:rPr>
          <w:rFonts w:ascii="Arial" w:hAnsi="Arial" w:cs="Arial"/>
          <w:sz w:val="24"/>
          <w:szCs w:val="24"/>
        </w:rPr>
        <w:t>El proceso de elaboración garantiza la seguridad del producto, permitiendo a los dueños de mascotas ofrecer un suplemento con control sobre los ingredientes, hecho en casa y sin aditivos artificiales, acorde con el slogan del producto:</w:t>
      </w:r>
      <w:r w:rsidR="00654E24">
        <w:rPr>
          <w:rFonts w:ascii="Arial" w:hAnsi="Arial" w:cs="Arial"/>
          <w:sz w:val="24"/>
          <w:szCs w:val="24"/>
        </w:rPr>
        <w:t xml:space="preserve"> </w:t>
      </w:r>
      <w:r w:rsidRPr="001B0030">
        <w:rPr>
          <w:rFonts w:ascii="Arial" w:hAnsi="Arial" w:cs="Arial"/>
          <w:sz w:val="24"/>
          <w:szCs w:val="24"/>
        </w:rPr>
        <w:t>"Alimentación con amor".</w:t>
      </w:r>
    </w:p>
    <w:p w14:paraId="6FD1F43A" w14:textId="77777777" w:rsidR="00696FA4" w:rsidRDefault="00696FA4" w:rsidP="00ED5630">
      <w:pPr>
        <w:jc w:val="center"/>
        <w:rPr>
          <w:rFonts w:ascii="Arial" w:hAnsi="Arial" w:cs="Arial"/>
          <w:b/>
          <w:bCs/>
          <w:sz w:val="28"/>
          <w:szCs w:val="28"/>
        </w:rPr>
      </w:pPr>
    </w:p>
    <w:p w14:paraId="0837C78E" w14:textId="5DB7D0CB" w:rsidR="0010603C" w:rsidRDefault="00ED5630" w:rsidP="00ED5630">
      <w:pPr>
        <w:jc w:val="center"/>
        <w:rPr>
          <w:rFonts w:ascii="Arial" w:hAnsi="Arial" w:cs="Arial"/>
          <w:b/>
          <w:bCs/>
          <w:sz w:val="28"/>
          <w:szCs w:val="28"/>
        </w:rPr>
      </w:pPr>
      <w:r w:rsidRPr="0010603C">
        <w:rPr>
          <w:rFonts w:ascii="Arial" w:hAnsi="Arial" w:cs="Arial"/>
          <w:b/>
          <w:bCs/>
          <w:sz w:val="28"/>
          <w:szCs w:val="28"/>
        </w:rPr>
        <w:t>Costos</w:t>
      </w:r>
    </w:p>
    <w:p w14:paraId="03AE2B02" w14:textId="77777777" w:rsidR="00696FA4" w:rsidRPr="0010603C" w:rsidRDefault="00696FA4" w:rsidP="00ED5630">
      <w:pPr>
        <w:jc w:val="center"/>
        <w:rPr>
          <w:rFonts w:ascii="Arial" w:hAnsi="Arial" w:cs="Arial"/>
          <w:b/>
          <w:bCs/>
          <w:sz w:val="28"/>
          <w:szCs w:val="28"/>
        </w:rPr>
      </w:pPr>
    </w:p>
    <w:tbl>
      <w:tblPr>
        <w:tblStyle w:val="Tablaconcuadrcula4-nfasis4"/>
        <w:tblW w:w="9834" w:type="dxa"/>
        <w:tblInd w:w="-346" w:type="dxa"/>
        <w:tblLook w:val="04A0" w:firstRow="1" w:lastRow="0" w:firstColumn="1" w:lastColumn="0" w:noHBand="0" w:noVBand="1"/>
      </w:tblPr>
      <w:tblGrid>
        <w:gridCol w:w="4917"/>
        <w:gridCol w:w="4917"/>
      </w:tblGrid>
      <w:tr w:rsidR="007D0D6D" w14:paraId="5016978F" w14:textId="77777777" w:rsidTr="00696FA4">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3955B5A2" w14:textId="1A572027" w:rsidR="007D0D6D" w:rsidRPr="007D0D6D" w:rsidRDefault="007D0D6D" w:rsidP="007D0D6D">
            <w:pPr>
              <w:jc w:val="center"/>
              <w:rPr>
                <w:rFonts w:ascii="Arial" w:hAnsi="Arial" w:cs="Arial"/>
                <w:sz w:val="24"/>
                <w:szCs w:val="24"/>
              </w:rPr>
            </w:pPr>
            <w:r w:rsidRPr="007D0D6D">
              <w:rPr>
                <w:rFonts w:ascii="Arial" w:hAnsi="Arial" w:cs="Arial"/>
                <w:sz w:val="24"/>
                <w:szCs w:val="24"/>
              </w:rPr>
              <w:t>Ingredientes</w:t>
            </w:r>
          </w:p>
        </w:tc>
        <w:tc>
          <w:tcPr>
            <w:tcW w:w="4917" w:type="dxa"/>
            <w:vAlign w:val="center"/>
          </w:tcPr>
          <w:p w14:paraId="2825E032" w14:textId="5C966ACB" w:rsidR="007D0D6D" w:rsidRPr="007D0D6D" w:rsidRDefault="007D0D6D" w:rsidP="007D0D6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D0D6D">
              <w:rPr>
                <w:rFonts w:ascii="Arial" w:hAnsi="Arial" w:cs="Arial"/>
                <w:sz w:val="24"/>
                <w:szCs w:val="24"/>
              </w:rPr>
              <w:t>Precio</w:t>
            </w:r>
          </w:p>
        </w:tc>
      </w:tr>
      <w:tr w:rsidR="007D0D6D" w14:paraId="471EF3D2" w14:textId="77777777" w:rsidTr="00696FA4">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0DC12809" w14:textId="5589E4F2" w:rsidR="007D0D6D" w:rsidRDefault="007D0D6D" w:rsidP="00696FA4">
            <w:pPr>
              <w:jc w:val="center"/>
              <w:rPr>
                <w:rFonts w:ascii="Arial" w:hAnsi="Arial" w:cs="Arial"/>
                <w:b w:val="0"/>
                <w:bCs w:val="0"/>
                <w:sz w:val="24"/>
                <w:szCs w:val="24"/>
              </w:rPr>
            </w:pPr>
            <w:r>
              <w:rPr>
                <w:rFonts w:ascii="Arial" w:hAnsi="Arial" w:cs="Arial"/>
                <w:b w:val="0"/>
                <w:bCs w:val="0"/>
                <w:sz w:val="24"/>
                <w:szCs w:val="24"/>
              </w:rPr>
              <w:t>2 cajas de grenetina</w:t>
            </w:r>
          </w:p>
        </w:tc>
        <w:tc>
          <w:tcPr>
            <w:tcW w:w="4917" w:type="dxa"/>
            <w:vAlign w:val="center"/>
          </w:tcPr>
          <w:p w14:paraId="4629A800" w14:textId="3B658C57" w:rsidR="007D0D6D" w:rsidRPr="007D0D6D" w:rsidRDefault="007D0D6D" w:rsidP="00696F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w:t>
            </w:r>
            <w:r w:rsidRPr="007D0D6D">
              <w:rPr>
                <w:rFonts w:ascii="Arial" w:hAnsi="Arial" w:cs="Arial"/>
                <w:sz w:val="24"/>
                <w:szCs w:val="24"/>
              </w:rPr>
              <w:t>$</w:t>
            </w:r>
            <w:r>
              <w:rPr>
                <w:rFonts w:ascii="Arial" w:hAnsi="Arial" w:cs="Arial"/>
                <w:sz w:val="24"/>
                <w:szCs w:val="24"/>
              </w:rPr>
              <w:t xml:space="preserve"> </w:t>
            </w:r>
            <w:r w:rsidRPr="007D0D6D">
              <w:rPr>
                <w:rFonts w:ascii="Arial" w:hAnsi="Arial" w:cs="Arial"/>
                <w:sz w:val="24"/>
                <w:szCs w:val="24"/>
              </w:rPr>
              <w:t>470</w:t>
            </w:r>
          </w:p>
        </w:tc>
      </w:tr>
      <w:tr w:rsidR="007D0D6D" w14:paraId="29F7CD77" w14:textId="77777777" w:rsidTr="00696FA4">
        <w:trPr>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097CA7BE" w14:textId="1E7CF5B0" w:rsidR="007D0D6D" w:rsidRDefault="007D0D6D" w:rsidP="00696FA4">
            <w:pPr>
              <w:jc w:val="center"/>
              <w:rPr>
                <w:rFonts w:ascii="Arial" w:hAnsi="Arial" w:cs="Arial"/>
                <w:b w:val="0"/>
                <w:bCs w:val="0"/>
                <w:sz w:val="24"/>
                <w:szCs w:val="24"/>
              </w:rPr>
            </w:pPr>
            <w:r>
              <w:rPr>
                <w:rFonts w:ascii="Arial" w:hAnsi="Arial" w:cs="Arial"/>
                <w:b w:val="0"/>
                <w:bCs w:val="0"/>
                <w:sz w:val="24"/>
                <w:szCs w:val="24"/>
              </w:rPr>
              <w:t>3 lb de pa</w:t>
            </w:r>
            <w:r w:rsidR="0010603C">
              <w:rPr>
                <w:rFonts w:ascii="Arial" w:hAnsi="Arial" w:cs="Arial"/>
                <w:b w:val="0"/>
                <w:bCs w:val="0"/>
                <w:sz w:val="24"/>
                <w:szCs w:val="24"/>
              </w:rPr>
              <w:t>tas de patas de pollo</w:t>
            </w:r>
          </w:p>
        </w:tc>
        <w:tc>
          <w:tcPr>
            <w:tcW w:w="4917" w:type="dxa"/>
            <w:vAlign w:val="center"/>
          </w:tcPr>
          <w:p w14:paraId="0E3BDF72" w14:textId="427128EB" w:rsidR="007D0D6D" w:rsidRDefault="007D0D6D" w:rsidP="00696FA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665A2">
              <w:rPr>
                <w:rFonts w:ascii="Arial" w:hAnsi="Arial" w:cs="Arial"/>
                <w:sz w:val="24"/>
                <w:szCs w:val="24"/>
              </w:rPr>
              <w:t xml:space="preserve">C$ </w:t>
            </w:r>
            <w:r w:rsidR="0010603C">
              <w:rPr>
                <w:rFonts w:ascii="Arial" w:hAnsi="Arial" w:cs="Arial"/>
                <w:sz w:val="24"/>
                <w:szCs w:val="24"/>
              </w:rPr>
              <w:t>75</w:t>
            </w:r>
          </w:p>
        </w:tc>
      </w:tr>
      <w:tr w:rsidR="007D0D6D" w14:paraId="417CEB50" w14:textId="77777777" w:rsidTr="00696FA4">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229218C9" w14:textId="7F2C3E7E" w:rsidR="007D0D6D" w:rsidRDefault="0010603C" w:rsidP="00696FA4">
            <w:pPr>
              <w:jc w:val="center"/>
              <w:rPr>
                <w:rFonts w:ascii="Arial" w:hAnsi="Arial" w:cs="Arial"/>
                <w:b w:val="0"/>
                <w:bCs w:val="0"/>
                <w:sz w:val="24"/>
                <w:szCs w:val="24"/>
              </w:rPr>
            </w:pPr>
            <w:r>
              <w:rPr>
                <w:rFonts w:ascii="Arial" w:hAnsi="Arial" w:cs="Arial"/>
                <w:b w:val="0"/>
                <w:bCs w:val="0"/>
                <w:sz w:val="24"/>
                <w:szCs w:val="24"/>
              </w:rPr>
              <w:t>½ lb de zanahoria</w:t>
            </w:r>
          </w:p>
        </w:tc>
        <w:tc>
          <w:tcPr>
            <w:tcW w:w="4917" w:type="dxa"/>
            <w:vAlign w:val="center"/>
          </w:tcPr>
          <w:p w14:paraId="59CDA698" w14:textId="76763627" w:rsidR="007D0D6D" w:rsidRDefault="007D0D6D" w:rsidP="00696FA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665A2">
              <w:rPr>
                <w:rFonts w:ascii="Arial" w:hAnsi="Arial" w:cs="Arial"/>
                <w:sz w:val="24"/>
                <w:szCs w:val="24"/>
              </w:rPr>
              <w:t xml:space="preserve">C$ </w:t>
            </w:r>
            <w:r w:rsidR="0010603C">
              <w:rPr>
                <w:rFonts w:ascii="Arial" w:hAnsi="Arial" w:cs="Arial"/>
                <w:sz w:val="24"/>
                <w:szCs w:val="24"/>
              </w:rPr>
              <w:t>28</w:t>
            </w:r>
          </w:p>
        </w:tc>
      </w:tr>
      <w:tr w:rsidR="007D0D6D" w14:paraId="50D6F4D4" w14:textId="77777777" w:rsidTr="00696FA4">
        <w:trPr>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705C2A96" w14:textId="4BB49A55" w:rsidR="007D0D6D" w:rsidRDefault="0010603C" w:rsidP="00696FA4">
            <w:pPr>
              <w:jc w:val="center"/>
              <w:rPr>
                <w:rFonts w:ascii="Arial" w:hAnsi="Arial" w:cs="Arial"/>
                <w:b w:val="0"/>
                <w:bCs w:val="0"/>
                <w:sz w:val="24"/>
                <w:szCs w:val="24"/>
              </w:rPr>
            </w:pPr>
            <w:r>
              <w:rPr>
                <w:rFonts w:ascii="Arial" w:hAnsi="Arial" w:cs="Arial"/>
                <w:b w:val="0"/>
                <w:bCs w:val="0"/>
                <w:sz w:val="24"/>
                <w:szCs w:val="24"/>
              </w:rPr>
              <w:t>52 gramos de cúrcuma</w:t>
            </w:r>
          </w:p>
        </w:tc>
        <w:tc>
          <w:tcPr>
            <w:tcW w:w="4917" w:type="dxa"/>
            <w:vAlign w:val="center"/>
          </w:tcPr>
          <w:p w14:paraId="1ADAA41F" w14:textId="0C746DE5" w:rsidR="007D0D6D" w:rsidRDefault="007D0D6D" w:rsidP="00696FA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5665A2">
              <w:rPr>
                <w:rFonts w:ascii="Arial" w:hAnsi="Arial" w:cs="Arial"/>
                <w:sz w:val="24"/>
                <w:szCs w:val="24"/>
              </w:rPr>
              <w:t xml:space="preserve">C$ </w:t>
            </w:r>
            <w:r w:rsidR="0010603C">
              <w:rPr>
                <w:rFonts w:ascii="Arial" w:hAnsi="Arial" w:cs="Arial"/>
                <w:sz w:val="24"/>
                <w:szCs w:val="24"/>
              </w:rPr>
              <w:t>104</w:t>
            </w:r>
          </w:p>
        </w:tc>
      </w:tr>
      <w:tr w:rsidR="0010603C" w14:paraId="39DC31BD" w14:textId="77777777" w:rsidTr="00696FA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4B0A8D15" w14:textId="71B1592D" w:rsidR="0010603C" w:rsidRDefault="0010603C" w:rsidP="00696FA4">
            <w:pPr>
              <w:jc w:val="center"/>
              <w:rPr>
                <w:rFonts w:ascii="Arial" w:hAnsi="Arial" w:cs="Arial"/>
                <w:b w:val="0"/>
                <w:bCs w:val="0"/>
                <w:sz w:val="24"/>
                <w:szCs w:val="24"/>
              </w:rPr>
            </w:pPr>
            <w:r>
              <w:rPr>
                <w:rFonts w:ascii="Arial" w:hAnsi="Arial" w:cs="Arial"/>
                <w:b w:val="0"/>
                <w:bCs w:val="0"/>
                <w:sz w:val="24"/>
                <w:szCs w:val="24"/>
              </w:rPr>
              <w:t>50 bolsas ziploc pequeñas</w:t>
            </w:r>
          </w:p>
        </w:tc>
        <w:tc>
          <w:tcPr>
            <w:tcW w:w="4917" w:type="dxa"/>
            <w:vAlign w:val="center"/>
          </w:tcPr>
          <w:p w14:paraId="6ED343C8" w14:textId="2A8C3A3D" w:rsidR="0010603C" w:rsidRPr="005665A2" w:rsidRDefault="0010603C" w:rsidP="00696FA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0603C">
              <w:rPr>
                <w:rFonts w:ascii="Arial" w:hAnsi="Arial" w:cs="Arial"/>
                <w:sz w:val="24"/>
                <w:szCs w:val="24"/>
              </w:rPr>
              <w:t>C$</w:t>
            </w:r>
            <w:r>
              <w:rPr>
                <w:rFonts w:ascii="Arial" w:hAnsi="Arial" w:cs="Arial"/>
                <w:sz w:val="24"/>
                <w:szCs w:val="24"/>
              </w:rPr>
              <w:t xml:space="preserve"> 75</w:t>
            </w:r>
          </w:p>
        </w:tc>
      </w:tr>
      <w:tr w:rsidR="0010603C" w14:paraId="328B3ACF" w14:textId="77777777" w:rsidTr="00696FA4">
        <w:trPr>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78A32346" w14:textId="0BF357BE" w:rsidR="0010603C" w:rsidRDefault="0010603C" w:rsidP="00696FA4">
            <w:pPr>
              <w:jc w:val="center"/>
              <w:rPr>
                <w:rFonts w:ascii="Arial" w:hAnsi="Arial" w:cs="Arial"/>
                <w:b w:val="0"/>
                <w:bCs w:val="0"/>
                <w:sz w:val="24"/>
                <w:szCs w:val="24"/>
              </w:rPr>
            </w:pPr>
            <w:r>
              <w:rPr>
                <w:rFonts w:ascii="Arial" w:hAnsi="Arial" w:cs="Arial"/>
                <w:b w:val="0"/>
                <w:bCs w:val="0"/>
                <w:sz w:val="24"/>
                <w:szCs w:val="24"/>
              </w:rPr>
              <w:t>1 molde de silicón</w:t>
            </w:r>
          </w:p>
        </w:tc>
        <w:tc>
          <w:tcPr>
            <w:tcW w:w="4917" w:type="dxa"/>
            <w:vAlign w:val="center"/>
          </w:tcPr>
          <w:p w14:paraId="258D232D" w14:textId="05A67174" w:rsidR="0010603C" w:rsidRPr="005665A2" w:rsidRDefault="0010603C" w:rsidP="00696FA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0603C">
              <w:rPr>
                <w:rFonts w:ascii="Arial" w:hAnsi="Arial" w:cs="Arial"/>
                <w:sz w:val="24"/>
                <w:szCs w:val="24"/>
              </w:rPr>
              <w:t>C$</w:t>
            </w:r>
            <w:r>
              <w:rPr>
                <w:rFonts w:ascii="Arial" w:hAnsi="Arial" w:cs="Arial"/>
                <w:sz w:val="24"/>
                <w:szCs w:val="24"/>
              </w:rPr>
              <w:t>100</w:t>
            </w:r>
          </w:p>
        </w:tc>
      </w:tr>
      <w:tr w:rsidR="007D0D6D" w14:paraId="334C5931" w14:textId="77777777" w:rsidTr="00696FA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4917" w:type="dxa"/>
            <w:vAlign w:val="center"/>
          </w:tcPr>
          <w:p w14:paraId="617B525D" w14:textId="6AD6599E" w:rsidR="007D0D6D" w:rsidRPr="0010603C" w:rsidRDefault="0010603C" w:rsidP="00696FA4">
            <w:pPr>
              <w:jc w:val="center"/>
              <w:rPr>
                <w:rFonts w:ascii="Arial" w:hAnsi="Arial" w:cs="Arial"/>
                <w:sz w:val="24"/>
                <w:szCs w:val="24"/>
              </w:rPr>
            </w:pPr>
            <w:r w:rsidRPr="0010603C">
              <w:rPr>
                <w:rFonts w:ascii="Arial" w:hAnsi="Arial" w:cs="Arial"/>
                <w:sz w:val="24"/>
                <w:szCs w:val="24"/>
              </w:rPr>
              <w:t>Total</w:t>
            </w:r>
          </w:p>
        </w:tc>
        <w:tc>
          <w:tcPr>
            <w:tcW w:w="4917" w:type="dxa"/>
            <w:vAlign w:val="center"/>
          </w:tcPr>
          <w:p w14:paraId="5313A276" w14:textId="3A98C583" w:rsidR="007D0D6D" w:rsidRDefault="007D0D6D" w:rsidP="00696FA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5665A2">
              <w:rPr>
                <w:rFonts w:ascii="Arial" w:hAnsi="Arial" w:cs="Arial"/>
                <w:sz w:val="24"/>
                <w:szCs w:val="24"/>
              </w:rPr>
              <w:t xml:space="preserve">C$ </w:t>
            </w:r>
            <w:r w:rsidR="0010603C">
              <w:rPr>
                <w:rFonts w:ascii="Arial" w:hAnsi="Arial" w:cs="Arial"/>
                <w:sz w:val="24"/>
                <w:szCs w:val="24"/>
              </w:rPr>
              <w:t>852</w:t>
            </w:r>
          </w:p>
        </w:tc>
      </w:tr>
    </w:tbl>
    <w:p w14:paraId="7ECC9BC4" w14:textId="77777777" w:rsidR="007D0D6D" w:rsidRDefault="007D0D6D" w:rsidP="00ED5630">
      <w:pPr>
        <w:jc w:val="center"/>
        <w:rPr>
          <w:rFonts w:ascii="Arial" w:hAnsi="Arial" w:cs="Arial"/>
          <w:b/>
          <w:bCs/>
          <w:sz w:val="24"/>
          <w:szCs w:val="24"/>
        </w:rPr>
      </w:pPr>
    </w:p>
    <w:p w14:paraId="2BB19CA3" w14:textId="77777777" w:rsidR="00696FA4" w:rsidRDefault="00696FA4" w:rsidP="00ED5630">
      <w:pPr>
        <w:jc w:val="center"/>
        <w:rPr>
          <w:rFonts w:ascii="Arial" w:hAnsi="Arial" w:cs="Arial"/>
          <w:b/>
          <w:bCs/>
          <w:sz w:val="28"/>
          <w:szCs w:val="28"/>
        </w:rPr>
      </w:pPr>
    </w:p>
    <w:p w14:paraId="5092AAFA" w14:textId="77777777" w:rsidR="00696FA4" w:rsidRDefault="00696FA4" w:rsidP="00ED5630">
      <w:pPr>
        <w:jc w:val="center"/>
        <w:rPr>
          <w:rFonts w:ascii="Arial" w:hAnsi="Arial" w:cs="Arial"/>
          <w:b/>
          <w:bCs/>
          <w:sz w:val="28"/>
          <w:szCs w:val="28"/>
        </w:rPr>
      </w:pPr>
    </w:p>
    <w:p w14:paraId="7809D6CD" w14:textId="57D2E471" w:rsidR="00D255A7" w:rsidRDefault="008E145E" w:rsidP="00ED5630">
      <w:pPr>
        <w:jc w:val="center"/>
        <w:rPr>
          <w:rFonts w:ascii="Arial" w:hAnsi="Arial" w:cs="Arial"/>
          <w:b/>
          <w:bCs/>
          <w:sz w:val="28"/>
          <w:szCs w:val="28"/>
        </w:rPr>
      </w:pPr>
      <w:r w:rsidRPr="00801F54">
        <w:rPr>
          <w:rFonts w:ascii="Arial" w:hAnsi="Arial" w:cs="Arial"/>
          <w:b/>
          <w:bCs/>
          <w:sz w:val="28"/>
          <w:szCs w:val="28"/>
        </w:rPr>
        <w:lastRenderedPageBreak/>
        <w:t>Comparación con los productos de mercado</w:t>
      </w:r>
    </w:p>
    <w:tbl>
      <w:tblPr>
        <w:tblStyle w:val="Tablaconcuadrcula4-nfasis2"/>
        <w:tblW w:w="0" w:type="auto"/>
        <w:tblLook w:val="04A0" w:firstRow="1" w:lastRow="0" w:firstColumn="1" w:lastColumn="0" w:noHBand="0" w:noVBand="1"/>
      </w:tblPr>
      <w:tblGrid>
        <w:gridCol w:w="2207"/>
        <w:gridCol w:w="2207"/>
        <w:gridCol w:w="2207"/>
        <w:gridCol w:w="2207"/>
      </w:tblGrid>
      <w:tr w:rsidR="00696FA4" w14:paraId="31290038" w14:textId="77777777" w:rsidTr="00696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1E7EFEF" w14:textId="2E0AA5D1" w:rsidR="00696FA4" w:rsidRDefault="00696FA4" w:rsidP="00ED5630">
            <w:pPr>
              <w:jc w:val="center"/>
              <w:rPr>
                <w:rFonts w:ascii="Arial" w:hAnsi="Arial" w:cs="Arial"/>
                <w:b w:val="0"/>
                <w:bCs w:val="0"/>
                <w:sz w:val="28"/>
                <w:szCs w:val="28"/>
              </w:rPr>
            </w:pPr>
            <w:r>
              <w:rPr>
                <w:rFonts w:ascii="Arial" w:hAnsi="Arial" w:cs="Arial"/>
                <w:b w:val="0"/>
                <w:bCs w:val="0"/>
                <w:sz w:val="28"/>
                <w:szCs w:val="28"/>
              </w:rPr>
              <w:t>Producto</w:t>
            </w:r>
          </w:p>
        </w:tc>
        <w:tc>
          <w:tcPr>
            <w:tcW w:w="2207" w:type="dxa"/>
          </w:tcPr>
          <w:p w14:paraId="39EC5D25" w14:textId="34505037" w:rsidR="00696FA4" w:rsidRDefault="00696FA4" w:rsidP="00ED563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Pr>
                <w:rFonts w:ascii="Arial" w:hAnsi="Arial" w:cs="Arial"/>
                <w:b w:val="0"/>
                <w:bCs w:val="0"/>
                <w:sz w:val="28"/>
                <w:szCs w:val="28"/>
              </w:rPr>
              <w:t>Precio</w:t>
            </w:r>
          </w:p>
        </w:tc>
        <w:tc>
          <w:tcPr>
            <w:tcW w:w="2207" w:type="dxa"/>
          </w:tcPr>
          <w:p w14:paraId="3BBE2C8F" w14:textId="2DFA2392" w:rsidR="00696FA4" w:rsidRDefault="00696FA4" w:rsidP="00ED563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Pr>
                <w:rFonts w:ascii="Arial" w:hAnsi="Arial" w:cs="Arial"/>
                <w:b w:val="0"/>
                <w:bCs w:val="0"/>
                <w:sz w:val="28"/>
                <w:szCs w:val="28"/>
              </w:rPr>
              <w:t>Ingredientes</w:t>
            </w:r>
          </w:p>
        </w:tc>
        <w:tc>
          <w:tcPr>
            <w:tcW w:w="2207" w:type="dxa"/>
          </w:tcPr>
          <w:p w14:paraId="09C04BCF" w14:textId="4548A7D9" w:rsidR="00696FA4" w:rsidRDefault="00696FA4" w:rsidP="00ED563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rPr>
            </w:pPr>
            <w:r>
              <w:rPr>
                <w:rFonts w:ascii="Arial" w:hAnsi="Arial" w:cs="Arial"/>
                <w:b w:val="0"/>
                <w:bCs w:val="0"/>
                <w:sz w:val="28"/>
                <w:szCs w:val="28"/>
              </w:rPr>
              <w:t>Contenido</w:t>
            </w:r>
          </w:p>
        </w:tc>
      </w:tr>
      <w:tr w:rsidR="00696FA4" w14:paraId="7851D73D" w14:textId="77777777" w:rsidTr="00D0089C">
        <w:trPr>
          <w:cnfStyle w:val="000000100000" w:firstRow="0" w:lastRow="0" w:firstColumn="0" w:lastColumn="0" w:oddVBand="0" w:evenVBand="0" w:oddHBand="1"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0CFA2AC8" w14:textId="428F236E" w:rsidR="00696FA4" w:rsidRDefault="000660D3" w:rsidP="00C8665C">
            <w:pPr>
              <w:jc w:val="center"/>
              <w:rPr>
                <w:rFonts w:ascii="Arial" w:hAnsi="Arial" w:cs="Arial"/>
                <w:b w:val="0"/>
                <w:bCs w:val="0"/>
                <w:sz w:val="28"/>
                <w:szCs w:val="28"/>
              </w:rPr>
            </w:pPr>
            <w:r>
              <w:rPr>
                <w:rFonts w:ascii="Arial" w:hAnsi="Arial" w:cs="Arial"/>
                <w:b w:val="0"/>
                <w:bCs w:val="0"/>
                <w:sz w:val="28"/>
                <w:szCs w:val="28"/>
              </w:rPr>
              <w:t xml:space="preserve">Huellitas saludables </w:t>
            </w:r>
          </w:p>
        </w:tc>
        <w:tc>
          <w:tcPr>
            <w:tcW w:w="2207" w:type="dxa"/>
            <w:vAlign w:val="center"/>
          </w:tcPr>
          <w:p w14:paraId="7447E43D" w14:textId="4096E62A" w:rsidR="00696FA4" w:rsidRPr="00696FA4" w:rsidRDefault="00696FA4"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696FA4">
              <w:rPr>
                <w:rFonts w:ascii="Arial" w:hAnsi="Arial" w:cs="Arial"/>
                <w:sz w:val="28"/>
                <w:szCs w:val="28"/>
              </w:rPr>
              <w:t>C$ 80</w:t>
            </w:r>
          </w:p>
        </w:tc>
        <w:tc>
          <w:tcPr>
            <w:tcW w:w="2207" w:type="dxa"/>
            <w:vAlign w:val="center"/>
          </w:tcPr>
          <w:p w14:paraId="5D509E56" w14:textId="77777777" w:rsidR="00696FA4" w:rsidRPr="000660D3" w:rsidRDefault="000660D3"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0660D3">
              <w:rPr>
                <w:rFonts w:ascii="Arial" w:hAnsi="Arial" w:cs="Arial"/>
                <w:sz w:val="28"/>
                <w:szCs w:val="28"/>
              </w:rPr>
              <w:t>Grenetina</w:t>
            </w:r>
          </w:p>
          <w:p w14:paraId="3D9E763C" w14:textId="77777777" w:rsidR="000660D3" w:rsidRPr="000660D3" w:rsidRDefault="000660D3"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0660D3">
              <w:rPr>
                <w:rFonts w:ascii="Arial" w:hAnsi="Arial" w:cs="Arial"/>
                <w:sz w:val="28"/>
                <w:szCs w:val="28"/>
              </w:rPr>
              <w:t>Patas de pollo</w:t>
            </w:r>
          </w:p>
          <w:p w14:paraId="70F2AA64" w14:textId="77777777" w:rsidR="000660D3" w:rsidRPr="000660D3" w:rsidRDefault="000660D3"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0660D3">
              <w:rPr>
                <w:rFonts w:ascii="Arial" w:hAnsi="Arial" w:cs="Arial"/>
                <w:sz w:val="28"/>
                <w:szCs w:val="28"/>
              </w:rPr>
              <w:t>Zanahoria</w:t>
            </w:r>
          </w:p>
          <w:p w14:paraId="050BF119" w14:textId="1C84BCD3" w:rsidR="000660D3" w:rsidRPr="000660D3" w:rsidRDefault="000660D3"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0660D3">
              <w:rPr>
                <w:rFonts w:ascii="Arial" w:hAnsi="Arial" w:cs="Arial"/>
                <w:sz w:val="28"/>
                <w:szCs w:val="28"/>
              </w:rPr>
              <w:t>Cúrcuma</w:t>
            </w:r>
          </w:p>
        </w:tc>
        <w:tc>
          <w:tcPr>
            <w:tcW w:w="2207" w:type="dxa"/>
            <w:vAlign w:val="center"/>
          </w:tcPr>
          <w:p w14:paraId="362D0627" w14:textId="1842E0B9" w:rsidR="00696FA4" w:rsidRPr="00696FA4" w:rsidRDefault="00696FA4"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696FA4">
              <w:rPr>
                <w:rFonts w:ascii="Arial" w:hAnsi="Arial" w:cs="Arial"/>
                <w:sz w:val="28"/>
                <w:szCs w:val="28"/>
              </w:rPr>
              <w:t>227 gr</w:t>
            </w:r>
          </w:p>
        </w:tc>
      </w:tr>
      <w:tr w:rsidR="00696FA4" w14:paraId="7FDBF4E4" w14:textId="77777777" w:rsidTr="00D0089C">
        <w:trPr>
          <w:trHeight w:val="2241"/>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76BB2D87" w14:textId="2D212D62" w:rsidR="00696FA4" w:rsidRDefault="00696FA4" w:rsidP="00C8665C">
            <w:pPr>
              <w:jc w:val="center"/>
              <w:rPr>
                <w:rFonts w:ascii="Arial" w:hAnsi="Arial" w:cs="Arial"/>
                <w:b w:val="0"/>
                <w:bCs w:val="0"/>
                <w:sz w:val="28"/>
                <w:szCs w:val="28"/>
              </w:rPr>
            </w:pPr>
            <w:r>
              <w:rPr>
                <w:rFonts w:ascii="Arial" w:hAnsi="Arial" w:cs="Arial"/>
                <w:b w:val="0"/>
                <w:bCs w:val="0"/>
                <w:sz w:val="28"/>
                <w:szCs w:val="28"/>
              </w:rPr>
              <w:t>Crupis</w:t>
            </w:r>
          </w:p>
        </w:tc>
        <w:tc>
          <w:tcPr>
            <w:tcW w:w="2207" w:type="dxa"/>
            <w:vAlign w:val="center"/>
          </w:tcPr>
          <w:p w14:paraId="05CE8351" w14:textId="228982F2" w:rsidR="00696FA4" w:rsidRPr="00696FA4" w:rsidRDefault="00696FA4"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696FA4">
              <w:rPr>
                <w:rFonts w:ascii="Arial" w:hAnsi="Arial" w:cs="Arial"/>
                <w:sz w:val="28"/>
                <w:szCs w:val="28"/>
              </w:rPr>
              <w:t>C$ 110</w:t>
            </w:r>
          </w:p>
        </w:tc>
        <w:tc>
          <w:tcPr>
            <w:tcW w:w="2207" w:type="dxa"/>
            <w:vAlign w:val="center"/>
          </w:tcPr>
          <w:p w14:paraId="2EEDAAD8" w14:textId="77777777" w:rsidR="00696FA4"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Harinas</w:t>
            </w:r>
          </w:p>
          <w:p w14:paraId="66A045A6" w14:textId="62E9DB82" w:rsidR="00C8665C"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Azucares</w:t>
            </w:r>
          </w:p>
          <w:p w14:paraId="4D489E65" w14:textId="77777777" w:rsidR="00C8665C"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Gluten</w:t>
            </w:r>
          </w:p>
          <w:p w14:paraId="593D81C8" w14:textId="77777777" w:rsidR="00C8665C"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Carnes</w:t>
            </w:r>
          </w:p>
          <w:p w14:paraId="22037941" w14:textId="77777777" w:rsidR="00C8665C"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Preservantes</w:t>
            </w:r>
          </w:p>
          <w:p w14:paraId="5E9063DC" w14:textId="2D2DA217" w:rsidR="00C8665C" w:rsidRPr="00C8665C"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8665C">
              <w:rPr>
                <w:rFonts w:ascii="Arial" w:hAnsi="Arial" w:cs="Arial"/>
                <w:sz w:val="28"/>
                <w:szCs w:val="28"/>
              </w:rPr>
              <w:t>Colorantes</w:t>
            </w:r>
          </w:p>
        </w:tc>
        <w:tc>
          <w:tcPr>
            <w:tcW w:w="2207" w:type="dxa"/>
            <w:vAlign w:val="center"/>
          </w:tcPr>
          <w:p w14:paraId="6453D9EB" w14:textId="1A9C0AFD" w:rsidR="00696FA4" w:rsidRPr="00696FA4" w:rsidRDefault="00C8665C"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170</w:t>
            </w:r>
            <w:r w:rsidR="00696FA4" w:rsidRPr="00696FA4">
              <w:rPr>
                <w:rFonts w:ascii="Arial" w:hAnsi="Arial" w:cs="Arial"/>
                <w:sz w:val="28"/>
                <w:szCs w:val="28"/>
              </w:rPr>
              <w:t>gr</w:t>
            </w:r>
          </w:p>
        </w:tc>
      </w:tr>
      <w:tr w:rsidR="00696FA4" w14:paraId="5C979723" w14:textId="77777777" w:rsidTr="00D0089C">
        <w:trPr>
          <w:cnfStyle w:val="000000100000" w:firstRow="0" w:lastRow="0" w:firstColumn="0" w:lastColumn="0" w:oddVBand="0" w:evenVBand="0" w:oddHBand="1" w:evenHBand="0"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344EDDF1" w14:textId="2ED098EE" w:rsidR="00696FA4" w:rsidRDefault="00696FA4" w:rsidP="00C8665C">
            <w:pPr>
              <w:jc w:val="center"/>
              <w:rPr>
                <w:rFonts w:ascii="Arial" w:hAnsi="Arial" w:cs="Arial"/>
                <w:b w:val="0"/>
                <w:bCs w:val="0"/>
                <w:sz w:val="28"/>
                <w:szCs w:val="28"/>
              </w:rPr>
            </w:pPr>
            <w:r>
              <w:rPr>
                <w:rFonts w:ascii="Arial" w:hAnsi="Arial" w:cs="Arial"/>
                <w:b w:val="0"/>
                <w:bCs w:val="0"/>
                <w:sz w:val="28"/>
                <w:szCs w:val="28"/>
              </w:rPr>
              <w:t>Dogui Huellitas</w:t>
            </w:r>
          </w:p>
        </w:tc>
        <w:tc>
          <w:tcPr>
            <w:tcW w:w="2207" w:type="dxa"/>
            <w:vAlign w:val="center"/>
          </w:tcPr>
          <w:p w14:paraId="50A53DFE" w14:textId="2BF9A68C" w:rsidR="00696FA4" w:rsidRPr="00696FA4" w:rsidRDefault="00696FA4"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696FA4">
              <w:rPr>
                <w:rFonts w:ascii="Arial" w:hAnsi="Arial" w:cs="Arial"/>
                <w:sz w:val="28"/>
                <w:szCs w:val="28"/>
              </w:rPr>
              <w:t>C$ 53</w:t>
            </w:r>
          </w:p>
        </w:tc>
        <w:tc>
          <w:tcPr>
            <w:tcW w:w="2207" w:type="dxa"/>
            <w:vAlign w:val="center"/>
          </w:tcPr>
          <w:p w14:paraId="4962DEF9" w14:textId="77777777" w:rsid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Harinas</w:t>
            </w:r>
          </w:p>
          <w:p w14:paraId="11CFDED8" w14:textId="3F4E7ACE" w:rsid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Subproductos de maíz</w:t>
            </w:r>
          </w:p>
          <w:p w14:paraId="57B8F4DA" w14:textId="4DA2A978" w:rsid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Vitaminas</w:t>
            </w:r>
          </w:p>
          <w:p w14:paraId="1EF0C692" w14:textId="55E36D4A" w:rsidR="002B63FE" w:rsidRDefault="002B63FE"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Grasas</w:t>
            </w:r>
          </w:p>
          <w:p w14:paraId="621E78EE" w14:textId="77777777" w:rsid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Preservantes</w:t>
            </w:r>
          </w:p>
          <w:p w14:paraId="6E481223" w14:textId="324F04D1" w:rsidR="00C8665C" w:rsidRP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Colorantes</w:t>
            </w:r>
          </w:p>
        </w:tc>
        <w:tc>
          <w:tcPr>
            <w:tcW w:w="2207" w:type="dxa"/>
            <w:vAlign w:val="center"/>
          </w:tcPr>
          <w:p w14:paraId="5DECB2E3" w14:textId="566AC878" w:rsidR="00696FA4" w:rsidRPr="00C8665C" w:rsidRDefault="00C8665C" w:rsidP="00C8665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C8665C">
              <w:rPr>
                <w:rFonts w:ascii="Arial" w:hAnsi="Arial" w:cs="Arial"/>
                <w:sz w:val="28"/>
                <w:szCs w:val="28"/>
              </w:rPr>
              <w:t>200 gr</w:t>
            </w:r>
          </w:p>
        </w:tc>
      </w:tr>
      <w:tr w:rsidR="00696FA4" w:rsidRPr="002B63FE" w14:paraId="4FDFEC6E" w14:textId="77777777" w:rsidTr="00D0089C">
        <w:trPr>
          <w:trHeight w:val="2159"/>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3E8E1067" w14:textId="739B7BCA" w:rsidR="00696FA4" w:rsidRPr="002B63FE" w:rsidRDefault="002B63FE" w:rsidP="00C8665C">
            <w:pPr>
              <w:jc w:val="center"/>
              <w:rPr>
                <w:rFonts w:ascii="Arial" w:hAnsi="Arial" w:cs="Arial"/>
                <w:b w:val="0"/>
                <w:bCs w:val="0"/>
                <w:i/>
                <w:iCs/>
                <w:sz w:val="28"/>
                <w:szCs w:val="28"/>
              </w:rPr>
            </w:pPr>
            <w:r w:rsidRPr="002B63FE">
              <w:rPr>
                <w:rFonts w:ascii="Arial" w:hAnsi="Arial" w:cs="Arial"/>
                <w:b w:val="0"/>
                <w:bCs w:val="0"/>
                <w:i/>
                <w:iCs/>
                <w:sz w:val="28"/>
                <w:szCs w:val="28"/>
              </w:rPr>
              <w:t>Carne para perros Dog Show</w:t>
            </w:r>
          </w:p>
        </w:tc>
        <w:tc>
          <w:tcPr>
            <w:tcW w:w="2207" w:type="dxa"/>
            <w:vAlign w:val="center"/>
          </w:tcPr>
          <w:p w14:paraId="6B180E77" w14:textId="7248627C" w:rsidR="00521540" w:rsidRPr="00521540" w:rsidRDefault="00521540" w:rsidP="0052154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521540">
              <w:rPr>
                <w:rFonts w:ascii="Arial" w:hAnsi="Arial" w:cs="Arial"/>
                <w:sz w:val="28"/>
                <w:szCs w:val="28"/>
              </w:rPr>
              <w:t>C$ 47</w:t>
            </w:r>
          </w:p>
        </w:tc>
        <w:tc>
          <w:tcPr>
            <w:tcW w:w="2207" w:type="dxa"/>
            <w:vAlign w:val="center"/>
          </w:tcPr>
          <w:p w14:paraId="24951290" w14:textId="77777777" w:rsidR="00696FA4" w:rsidRP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B63FE">
              <w:rPr>
                <w:rFonts w:ascii="Arial" w:hAnsi="Arial" w:cs="Arial"/>
                <w:sz w:val="28"/>
                <w:szCs w:val="28"/>
              </w:rPr>
              <w:t>Agua</w:t>
            </w:r>
          </w:p>
          <w:p w14:paraId="72AF66A2" w14:textId="77777777" w:rsidR="002B63FE" w:rsidRP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B63FE">
              <w:rPr>
                <w:rFonts w:ascii="Arial" w:hAnsi="Arial" w:cs="Arial"/>
                <w:sz w:val="28"/>
                <w:szCs w:val="28"/>
              </w:rPr>
              <w:t>Carne</w:t>
            </w:r>
          </w:p>
          <w:p w14:paraId="3664E996" w14:textId="77777777" w:rsidR="002B63FE" w:rsidRP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B63FE">
              <w:rPr>
                <w:rFonts w:ascii="Arial" w:hAnsi="Arial" w:cs="Arial"/>
                <w:sz w:val="28"/>
                <w:szCs w:val="28"/>
              </w:rPr>
              <w:t xml:space="preserve">Sal </w:t>
            </w:r>
          </w:p>
          <w:p w14:paraId="4D0F4C6E" w14:textId="77777777" w:rsid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B63FE">
              <w:rPr>
                <w:rFonts w:ascii="Arial" w:hAnsi="Arial" w:cs="Arial"/>
                <w:sz w:val="28"/>
                <w:szCs w:val="28"/>
              </w:rPr>
              <w:t>Harinas</w:t>
            </w:r>
          </w:p>
          <w:p w14:paraId="14EFDD46" w14:textId="283F65D8" w:rsidR="002B63FE" w:rsidRP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8"/>
                <w:szCs w:val="28"/>
              </w:rPr>
            </w:pPr>
            <w:r w:rsidRPr="002B63FE">
              <w:rPr>
                <w:rFonts w:ascii="Arial" w:hAnsi="Arial" w:cs="Arial"/>
                <w:sz w:val="28"/>
                <w:szCs w:val="28"/>
              </w:rPr>
              <w:t>Minerales</w:t>
            </w:r>
          </w:p>
        </w:tc>
        <w:tc>
          <w:tcPr>
            <w:tcW w:w="2207" w:type="dxa"/>
            <w:vAlign w:val="center"/>
          </w:tcPr>
          <w:p w14:paraId="51088B96" w14:textId="56705692" w:rsidR="00696FA4" w:rsidRPr="002B63FE" w:rsidRDefault="002B63FE" w:rsidP="00C8665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2B63FE">
              <w:rPr>
                <w:rFonts w:ascii="Arial" w:hAnsi="Arial" w:cs="Arial"/>
                <w:sz w:val="28"/>
                <w:szCs w:val="28"/>
              </w:rPr>
              <w:t>100 gr</w:t>
            </w:r>
          </w:p>
        </w:tc>
      </w:tr>
    </w:tbl>
    <w:p w14:paraId="5497D355" w14:textId="77777777" w:rsidR="00696FA4" w:rsidRPr="002B63FE" w:rsidRDefault="00696FA4" w:rsidP="00ED5630">
      <w:pPr>
        <w:jc w:val="center"/>
        <w:rPr>
          <w:rFonts w:ascii="Arial" w:hAnsi="Arial" w:cs="Arial"/>
          <w:b/>
          <w:bCs/>
          <w:i/>
          <w:iCs/>
          <w:sz w:val="28"/>
          <w:szCs w:val="28"/>
        </w:rPr>
      </w:pPr>
    </w:p>
    <w:p w14:paraId="7B044552" w14:textId="77777777" w:rsidR="002B63FE" w:rsidRDefault="002B63FE" w:rsidP="00ED5630">
      <w:pPr>
        <w:jc w:val="center"/>
        <w:rPr>
          <w:rFonts w:ascii="Arial" w:hAnsi="Arial" w:cs="Arial"/>
          <w:b/>
          <w:bCs/>
          <w:i/>
          <w:iCs/>
          <w:sz w:val="28"/>
          <w:szCs w:val="28"/>
        </w:rPr>
      </w:pPr>
    </w:p>
    <w:p w14:paraId="699555D9" w14:textId="77777777" w:rsidR="002B63FE" w:rsidRDefault="002B63FE" w:rsidP="00ED5630">
      <w:pPr>
        <w:jc w:val="center"/>
        <w:rPr>
          <w:rFonts w:ascii="Arial" w:hAnsi="Arial" w:cs="Arial"/>
          <w:b/>
          <w:bCs/>
          <w:i/>
          <w:iCs/>
          <w:sz w:val="28"/>
          <w:szCs w:val="28"/>
        </w:rPr>
      </w:pPr>
    </w:p>
    <w:p w14:paraId="49D5614A" w14:textId="77777777" w:rsidR="002B63FE" w:rsidRDefault="002B63FE" w:rsidP="00ED5630">
      <w:pPr>
        <w:jc w:val="center"/>
        <w:rPr>
          <w:rFonts w:ascii="Arial" w:hAnsi="Arial" w:cs="Arial"/>
          <w:b/>
          <w:bCs/>
          <w:i/>
          <w:iCs/>
          <w:sz w:val="28"/>
          <w:szCs w:val="28"/>
        </w:rPr>
      </w:pPr>
    </w:p>
    <w:p w14:paraId="63868283" w14:textId="77777777" w:rsidR="002B63FE" w:rsidRDefault="002B63FE" w:rsidP="00ED5630">
      <w:pPr>
        <w:jc w:val="center"/>
        <w:rPr>
          <w:rFonts w:ascii="Arial" w:hAnsi="Arial" w:cs="Arial"/>
          <w:b/>
          <w:bCs/>
          <w:i/>
          <w:iCs/>
          <w:sz w:val="28"/>
          <w:szCs w:val="28"/>
        </w:rPr>
      </w:pPr>
    </w:p>
    <w:p w14:paraId="3A547C87" w14:textId="77777777" w:rsidR="002B63FE" w:rsidRDefault="002B63FE" w:rsidP="00ED5630">
      <w:pPr>
        <w:jc w:val="center"/>
        <w:rPr>
          <w:rFonts w:ascii="Arial" w:hAnsi="Arial" w:cs="Arial"/>
          <w:b/>
          <w:bCs/>
          <w:i/>
          <w:iCs/>
          <w:sz w:val="28"/>
          <w:szCs w:val="28"/>
        </w:rPr>
      </w:pPr>
    </w:p>
    <w:p w14:paraId="0EC19324" w14:textId="77777777" w:rsidR="002B63FE" w:rsidRDefault="002B63FE" w:rsidP="00ED5630">
      <w:pPr>
        <w:jc w:val="center"/>
        <w:rPr>
          <w:rFonts w:ascii="Arial" w:hAnsi="Arial" w:cs="Arial"/>
          <w:b/>
          <w:bCs/>
          <w:i/>
          <w:iCs/>
          <w:sz w:val="28"/>
          <w:szCs w:val="28"/>
        </w:rPr>
      </w:pPr>
    </w:p>
    <w:p w14:paraId="4B864ABE" w14:textId="77777777" w:rsidR="002B63FE" w:rsidRDefault="002B63FE" w:rsidP="00ED5630">
      <w:pPr>
        <w:jc w:val="center"/>
        <w:rPr>
          <w:rFonts w:ascii="Arial" w:hAnsi="Arial" w:cs="Arial"/>
          <w:b/>
          <w:bCs/>
          <w:i/>
          <w:iCs/>
          <w:sz w:val="28"/>
          <w:szCs w:val="28"/>
        </w:rPr>
      </w:pPr>
    </w:p>
    <w:p w14:paraId="428B92AA" w14:textId="77777777" w:rsidR="002B63FE" w:rsidRDefault="002B63FE" w:rsidP="00ED5630">
      <w:pPr>
        <w:jc w:val="center"/>
        <w:rPr>
          <w:rFonts w:ascii="Arial" w:hAnsi="Arial" w:cs="Arial"/>
          <w:b/>
          <w:bCs/>
          <w:i/>
          <w:iCs/>
          <w:sz w:val="28"/>
          <w:szCs w:val="28"/>
        </w:rPr>
      </w:pPr>
    </w:p>
    <w:p w14:paraId="60430DF1" w14:textId="77777777" w:rsidR="002B63FE" w:rsidRDefault="002B63FE" w:rsidP="00ED5630">
      <w:pPr>
        <w:jc w:val="center"/>
        <w:rPr>
          <w:rFonts w:ascii="Arial" w:hAnsi="Arial" w:cs="Arial"/>
          <w:b/>
          <w:bCs/>
          <w:i/>
          <w:iCs/>
          <w:sz w:val="28"/>
          <w:szCs w:val="28"/>
        </w:rPr>
      </w:pPr>
    </w:p>
    <w:p w14:paraId="0CEF8E69" w14:textId="77777777" w:rsidR="002B63FE" w:rsidRDefault="002B63FE" w:rsidP="00ED5630">
      <w:pPr>
        <w:jc w:val="center"/>
        <w:rPr>
          <w:rFonts w:ascii="Arial" w:hAnsi="Arial" w:cs="Arial"/>
          <w:b/>
          <w:bCs/>
          <w:i/>
          <w:iCs/>
          <w:sz w:val="28"/>
          <w:szCs w:val="28"/>
        </w:rPr>
      </w:pPr>
    </w:p>
    <w:p w14:paraId="2580182C" w14:textId="77777777" w:rsidR="002B63FE" w:rsidRDefault="002B63FE" w:rsidP="00ED5630">
      <w:pPr>
        <w:jc w:val="center"/>
        <w:rPr>
          <w:rFonts w:ascii="Arial" w:hAnsi="Arial" w:cs="Arial"/>
          <w:b/>
          <w:bCs/>
          <w:i/>
          <w:iCs/>
          <w:sz w:val="28"/>
          <w:szCs w:val="28"/>
        </w:rPr>
      </w:pPr>
    </w:p>
    <w:p w14:paraId="0D435A8D" w14:textId="5D371727" w:rsidR="00696FA4" w:rsidRPr="002B63FE" w:rsidRDefault="00696FA4" w:rsidP="00ED5630">
      <w:pPr>
        <w:jc w:val="center"/>
        <w:rPr>
          <w:rFonts w:ascii="Arial" w:hAnsi="Arial" w:cs="Arial"/>
          <w:b/>
          <w:bCs/>
          <w:i/>
          <w:iCs/>
          <w:sz w:val="28"/>
          <w:szCs w:val="28"/>
        </w:rPr>
      </w:pPr>
      <w:r w:rsidRPr="002B63FE">
        <w:rPr>
          <w:rFonts w:ascii="Arial" w:hAnsi="Arial" w:cs="Arial"/>
          <w:b/>
          <w:bCs/>
          <w:i/>
          <w:iCs/>
          <w:sz w:val="28"/>
          <w:szCs w:val="28"/>
        </w:rPr>
        <w:t>Conclusión</w:t>
      </w:r>
    </w:p>
    <w:p w14:paraId="48178293" w14:textId="2BFD6FFF" w:rsidR="000660D3" w:rsidRPr="000660D3" w:rsidRDefault="000660D3" w:rsidP="000660D3">
      <w:pPr>
        <w:jc w:val="both"/>
        <w:rPr>
          <w:rFonts w:ascii="Arial" w:hAnsi="Arial" w:cs="Arial"/>
          <w:sz w:val="24"/>
          <w:szCs w:val="24"/>
        </w:rPr>
      </w:pPr>
      <w:r w:rsidRPr="000660D3">
        <w:rPr>
          <w:rFonts w:ascii="Arial" w:hAnsi="Arial" w:cs="Arial"/>
          <w:sz w:val="24"/>
          <w:szCs w:val="24"/>
        </w:rPr>
        <w:t xml:space="preserve">El proyecto de elaboración de </w:t>
      </w:r>
      <w:r>
        <w:rPr>
          <w:rFonts w:ascii="Arial" w:hAnsi="Arial" w:cs="Arial"/>
          <w:sz w:val="24"/>
          <w:szCs w:val="24"/>
        </w:rPr>
        <w:t>este suplemento alimenticio nutricional para pacientes caninos</w:t>
      </w:r>
      <w:r w:rsidRPr="000660D3">
        <w:rPr>
          <w:rFonts w:ascii="Arial" w:hAnsi="Arial" w:cs="Arial"/>
          <w:sz w:val="24"/>
          <w:szCs w:val="24"/>
        </w:rPr>
        <w:t>, desarrollado por estudiantes de segundo año de la carrera de Medicina Veterinaria y Zootecnia de la Universidad Internacional para el Desarrollo Sostenible, ha demostrado ser una alternativa accesible, natural y efectiva para la suplementación dietética de los caninos. Utilizando ingredientes como patas de pollo, ricas en colágeno y glucosamina, zanahoria, con altos niveles de fibra y antioxidantes, y cúrcuma, conocida por sus propiedades antiinflamatorias, estas gomitas ofrecen beneficios notables, en especial para perros con problemas articulares y digestivos.</w:t>
      </w:r>
    </w:p>
    <w:p w14:paraId="18CD5D3B" w14:textId="3DBF45C1" w:rsidR="000660D3" w:rsidRPr="000660D3" w:rsidRDefault="000660D3" w:rsidP="000660D3">
      <w:pPr>
        <w:jc w:val="both"/>
        <w:rPr>
          <w:rFonts w:ascii="Arial" w:hAnsi="Arial" w:cs="Arial"/>
          <w:sz w:val="24"/>
          <w:szCs w:val="24"/>
        </w:rPr>
      </w:pPr>
      <w:r w:rsidRPr="000660D3">
        <w:rPr>
          <w:rFonts w:ascii="Arial" w:hAnsi="Arial" w:cs="Arial"/>
          <w:sz w:val="24"/>
          <w:szCs w:val="24"/>
        </w:rPr>
        <w:t xml:space="preserve">A lo largo del proceso, se han destacado varias ventajas importantes. Primero, </w:t>
      </w:r>
      <w:r>
        <w:rPr>
          <w:rFonts w:ascii="Arial" w:hAnsi="Arial" w:cs="Arial"/>
          <w:sz w:val="24"/>
          <w:szCs w:val="24"/>
        </w:rPr>
        <w:t xml:space="preserve">el suplemento </w:t>
      </w:r>
      <w:r w:rsidRPr="000660D3">
        <w:rPr>
          <w:rFonts w:ascii="Arial" w:hAnsi="Arial" w:cs="Arial"/>
          <w:sz w:val="24"/>
          <w:szCs w:val="24"/>
        </w:rPr>
        <w:t>puede ser elaboradas fácilmente en casa, lo que permite a los dueños de mascotas controlar la calidad de los ingredientes, evitando aditivos artificiales comunes en productos comerciales.</w:t>
      </w:r>
    </w:p>
    <w:p w14:paraId="209F09B6" w14:textId="00CF17CB" w:rsidR="000660D3" w:rsidRPr="000660D3" w:rsidRDefault="000660D3" w:rsidP="000660D3">
      <w:pPr>
        <w:jc w:val="both"/>
        <w:rPr>
          <w:rFonts w:ascii="Arial" w:hAnsi="Arial" w:cs="Arial"/>
          <w:sz w:val="24"/>
          <w:szCs w:val="24"/>
        </w:rPr>
      </w:pPr>
      <w:r w:rsidRPr="000660D3">
        <w:rPr>
          <w:rFonts w:ascii="Arial" w:hAnsi="Arial" w:cs="Arial"/>
          <w:sz w:val="24"/>
          <w:szCs w:val="24"/>
        </w:rPr>
        <w:t>Las propiedades articulares de est</w:t>
      </w:r>
      <w:r>
        <w:rPr>
          <w:rFonts w:ascii="Arial" w:hAnsi="Arial" w:cs="Arial"/>
          <w:sz w:val="24"/>
          <w:szCs w:val="24"/>
        </w:rPr>
        <w:t>e</w:t>
      </w:r>
      <w:r w:rsidRPr="000660D3">
        <w:rPr>
          <w:rFonts w:ascii="Arial" w:hAnsi="Arial" w:cs="Arial"/>
          <w:sz w:val="24"/>
          <w:szCs w:val="24"/>
        </w:rPr>
        <w:t xml:space="preserve"> </w:t>
      </w:r>
      <w:r>
        <w:rPr>
          <w:rFonts w:ascii="Arial" w:hAnsi="Arial" w:cs="Arial"/>
          <w:sz w:val="24"/>
          <w:szCs w:val="24"/>
        </w:rPr>
        <w:t>suplemento</w:t>
      </w:r>
      <w:r w:rsidRPr="000660D3">
        <w:rPr>
          <w:rFonts w:ascii="Arial" w:hAnsi="Arial" w:cs="Arial"/>
          <w:sz w:val="24"/>
          <w:szCs w:val="24"/>
        </w:rPr>
        <w:t xml:space="preserve"> son particularmente beneficiosas para perros mayores o razas predispuestas a enfermedades como la displasia de cadera o la artritis. El colágeno y la glucosamina de las patas de pollo ayudan a fortalecer las articulaciones y mejorar la movilidad, mientras que la cúrcuma reduce la inflamación crónica.</w:t>
      </w:r>
    </w:p>
    <w:p w14:paraId="2943EF4D" w14:textId="2BE082E5" w:rsidR="000660D3" w:rsidRPr="000660D3" w:rsidRDefault="000660D3" w:rsidP="000660D3">
      <w:pPr>
        <w:jc w:val="both"/>
        <w:rPr>
          <w:rFonts w:ascii="Arial" w:hAnsi="Arial" w:cs="Arial"/>
          <w:sz w:val="24"/>
          <w:szCs w:val="24"/>
        </w:rPr>
      </w:pPr>
      <w:r w:rsidRPr="000660D3">
        <w:rPr>
          <w:rFonts w:ascii="Arial" w:hAnsi="Arial" w:cs="Arial"/>
          <w:sz w:val="24"/>
          <w:szCs w:val="24"/>
        </w:rPr>
        <w:t xml:space="preserve">En términos de viabilidad, la comparación de costos con suplementos comerciales similares muestra que las gomitas caseras son más accesibles y económicas, lo que hace que este proyecto sea viable para su implementación a pequeña escala. Con un adecuado almacenamiento a 4°C - 8°C en refrigeración, estas gomitas pueden conservarse frescas por hasta </w:t>
      </w:r>
      <w:r>
        <w:rPr>
          <w:rFonts w:ascii="Arial" w:hAnsi="Arial" w:cs="Arial"/>
          <w:sz w:val="24"/>
          <w:szCs w:val="24"/>
        </w:rPr>
        <w:t>1</w:t>
      </w:r>
      <w:r w:rsidRPr="000660D3">
        <w:rPr>
          <w:rFonts w:ascii="Arial" w:hAnsi="Arial" w:cs="Arial"/>
          <w:sz w:val="24"/>
          <w:szCs w:val="24"/>
        </w:rPr>
        <w:t xml:space="preserve"> </w:t>
      </w:r>
      <w:r>
        <w:rPr>
          <w:rFonts w:ascii="Arial" w:hAnsi="Arial" w:cs="Arial"/>
          <w:sz w:val="24"/>
          <w:szCs w:val="24"/>
        </w:rPr>
        <w:t>mes</w:t>
      </w:r>
      <w:r w:rsidRPr="000660D3">
        <w:rPr>
          <w:rFonts w:ascii="Arial" w:hAnsi="Arial" w:cs="Arial"/>
          <w:sz w:val="24"/>
          <w:szCs w:val="24"/>
        </w:rPr>
        <w:t xml:space="preserve"> y, si se congelan</w:t>
      </w:r>
      <w:r>
        <w:rPr>
          <w:rFonts w:ascii="Arial" w:hAnsi="Arial" w:cs="Arial"/>
          <w:sz w:val="24"/>
          <w:szCs w:val="24"/>
        </w:rPr>
        <w:t xml:space="preserve"> se puede aumentar su vida útil</w:t>
      </w:r>
      <w:r w:rsidRPr="000660D3">
        <w:rPr>
          <w:rFonts w:ascii="Arial" w:hAnsi="Arial" w:cs="Arial"/>
          <w:sz w:val="24"/>
          <w:szCs w:val="24"/>
        </w:rPr>
        <w:t>.</w:t>
      </w:r>
    </w:p>
    <w:p w14:paraId="6815FC09" w14:textId="77777777" w:rsidR="000660D3" w:rsidRDefault="000660D3" w:rsidP="000660D3">
      <w:pPr>
        <w:jc w:val="both"/>
        <w:rPr>
          <w:rFonts w:ascii="Arial" w:hAnsi="Arial" w:cs="Arial"/>
          <w:sz w:val="24"/>
          <w:szCs w:val="24"/>
        </w:rPr>
      </w:pPr>
      <w:r w:rsidRPr="000660D3">
        <w:rPr>
          <w:rFonts w:ascii="Arial" w:hAnsi="Arial" w:cs="Arial"/>
          <w:sz w:val="24"/>
          <w:szCs w:val="24"/>
        </w:rPr>
        <w:t>En resumen, este suplemento casero no solo mejora la salud articular y digestiva de los perros, sino que también representa una opción práctica, económica y segura para dueños comprometidos con la nutrición y bienestar de sus mascotas, cumpliendo con el objetivo de ofrecer "Alimentación con amor"</w:t>
      </w:r>
    </w:p>
    <w:p w14:paraId="06702070" w14:textId="77777777" w:rsidR="000660D3" w:rsidRDefault="000660D3" w:rsidP="000660D3">
      <w:pPr>
        <w:jc w:val="both"/>
        <w:rPr>
          <w:rFonts w:ascii="Arial" w:hAnsi="Arial" w:cs="Arial"/>
          <w:sz w:val="24"/>
          <w:szCs w:val="24"/>
        </w:rPr>
      </w:pPr>
    </w:p>
    <w:p w14:paraId="260614A7" w14:textId="77777777" w:rsidR="00BA7585" w:rsidRDefault="00BA7585" w:rsidP="00BA7585">
      <w:pPr>
        <w:jc w:val="both"/>
        <w:rPr>
          <w:rFonts w:ascii="Arial" w:hAnsi="Arial" w:cs="Arial"/>
          <w:sz w:val="24"/>
          <w:szCs w:val="24"/>
        </w:rPr>
      </w:pPr>
    </w:p>
    <w:p w14:paraId="5F8FA5E1" w14:textId="1EFB33FC" w:rsidR="00696FA4" w:rsidRPr="00BA7585" w:rsidRDefault="00696FA4" w:rsidP="00BA7585">
      <w:pPr>
        <w:jc w:val="center"/>
        <w:rPr>
          <w:rFonts w:ascii="Arial" w:hAnsi="Arial" w:cs="Arial"/>
          <w:sz w:val="24"/>
          <w:szCs w:val="24"/>
        </w:rPr>
      </w:pPr>
      <w:r>
        <w:rPr>
          <w:rFonts w:ascii="Arial" w:hAnsi="Arial" w:cs="Arial"/>
          <w:b/>
          <w:bCs/>
          <w:sz w:val="28"/>
          <w:szCs w:val="28"/>
        </w:rPr>
        <w:lastRenderedPageBreak/>
        <w:t>Bibliografía</w:t>
      </w:r>
    </w:p>
    <w:p w14:paraId="4603B06F" w14:textId="03BBA017" w:rsidR="00521540" w:rsidRPr="00521540" w:rsidRDefault="00521540" w:rsidP="00521540">
      <w:pPr>
        <w:jc w:val="both"/>
        <w:rPr>
          <w:rFonts w:ascii="Arial" w:hAnsi="Arial" w:cs="Arial"/>
          <w:sz w:val="24"/>
          <w:szCs w:val="24"/>
        </w:rPr>
      </w:pPr>
      <w:r w:rsidRPr="00521540">
        <w:rPr>
          <w:rFonts w:ascii="Arial" w:hAnsi="Arial" w:cs="Arial"/>
          <w:sz w:val="24"/>
          <w:szCs w:val="24"/>
          <w:lang w:val="en-US"/>
        </w:rPr>
        <w:t xml:space="preserve">1. Hand, M. S., Thatcher, C. D., Remillard, R. L., Roudebush, P., &amp; Novotny, B. J. (2010). </w:t>
      </w:r>
      <w:r w:rsidRPr="00521540">
        <w:rPr>
          <w:rFonts w:ascii="Arial" w:hAnsi="Arial" w:cs="Arial"/>
          <w:sz w:val="24"/>
          <w:szCs w:val="24"/>
        </w:rPr>
        <w:t>Nutrición clínica de animales pequeños (5.ª ed.). Instituto Morris.</w:t>
      </w:r>
    </w:p>
    <w:p w14:paraId="55FB04F5" w14:textId="4D20F09D" w:rsidR="00521540" w:rsidRPr="00521540" w:rsidRDefault="00521540" w:rsidP="00521540">
      <w:pPr>
        <w:jc w:val="both"/>
        <w:rPr>
          <w:rFonts w:ascii="Arial" w:hAnsi="Arial" w:cs="Arial"/>
          <w:sz w:val="24"/>
          <w:szCs w:val="24"/>
        </w:rPr>
      </w:pPr>
      <w:r w:rsidRPr="00521540">
        <w:rPr>
          <w:rFonts w:ascii="Arial" w:hAnsi="Arial" w:cs="Arial"/>
          <w:sz w:val="24"/>
          <w:szCs w:val="24"/>
        </w:rPr>
        <w:t>2. Consejo Nacional de Investigación. (2006). Requerimientos nutricionales de perros y gatos. La Academia Nacional de Ciencias.</w:t>
      </w:r>
    </w:p>
    <w:p w14:paraId="27790591" w14:textId="56065CBF" w:rsidR="00521540" w:rsidRPr="00521540" w:rsidRDefault="00521540" w:rsidP="00521540">
      <w:pPr>
        <w:jc w:val="both"/>
        <w:rPr>
          <w:rFonts w:ascii="Arial" w:hAnsi="Arial" w:cs="Arial"/>
          <w:sz w:val="24"/>
          <w:szCs w:val="24"/>
        </w:rPr>
      </w:pPr>
      <w:r w:rsidRPr="00521540">
        <w:rPr>
          <w:rFonts w:ascii="Arial" w:hAnsi="Arial" w:cs="Arial"/>
          <w:sz w:val="24"/>
          <w:szCs w:val="24"/>
        </w:rPr>
        <w:t>3. Ferguson, M. (2002). Usos culinarios y medicinales de la gelatina en ciencia alimentaria. Revista de Ciencia Animal, 80(1), 5-10.</w:t>
      </w:r>
    </w:p>
    <w:p w14:paraId="2598A197" w14:textId="767733AD" w:rsidR="00521540" w:rsidRPr="00521540" w:rsidRDefault="00521540" w:rsidP="00521540">
      <w:pPr>
        <w:jc w:val="both"/>
        <w:rPr>
          <w:rFonts w:ascii="Arial" w:hAnsi="Arial" w:cs="Arial"/>
          <w:sz w:val="24"/>
          <w:szCs w:val="24"/>
        </w:rPr>
      </w:pPr>
      <w:r w:rsidRPr="000660D3">
        <w:rPr>
          <w:rFonts w:ascii="Arial" w:hAnsi="Arial" w:cs="Arial"/>
          <w:sz w:val="24"/>
          <w:szCs w:val="24"/>
          <w:lang w:val="es-MX"/>
        </w:rPr>
        <w:t xml:space="preserve">4. Henrotin, Y., Sánchez, C., &amp; Balligand, M. (2005). </w:t>
      </w:r>
      <w:r w:rsidRPr="00521540">
        <w:rPr>
          <w:rFonts w:ascii="Arial" w:hAnsi="Arial" w:cs="Arial"/>
          <w:sz w:val="24"/>
          <w:szCs w:val="24"/>
        </w:rPr>
        <w:t>Glucosamina y sulfato de condroitina como agentes terapéuticos para enfermedades articulares. Farmacología y Terapéutica, 107(2), 147-171.</w:t>
      </w:r>
    </w:p>
    <w:p w14:paraId="0BCC3102" w14:textId="38357932" w:rsidR="00521540" w:rsidRPr="00521540" w:rsidRDefault="00521540" w:rsidP="00521540">
      <w:pPr>
        <w:jc w:val="both"/>
        <w:rPr>
          <w:rFonts w:ascii="Arial" w:hAnsi="Arial" w:cs="Arial"/>
          <w:sz w:val="24"/>
          <w:szCs w:val="24"/>
        </w:rPr>
      </w:pPr>
      <w:r w:rsidRPr="000660D3">
        <w:rPr>
          <w:rFonts w:ascii="Arial" w:hAnsi="Arial" w:cs="Arial"/>
          <w:sz w:val="24"/>
          <w:szCs w:val="24"/>
          <w:lang w:val="es-MX"/>
        </w:rPr>
        <w:t xml:space="preserve">5. Gupta, S. C., Sung, B., Kim, J. H., Prasad, S., Li, S., &amp; Aggarwal, B. B. (2013). </w:t>
      </w:r>
      <w:r w:rsidRPr="00521540">
        <w:rPr>
          <w:rFonts w:ascii="Arial" w:hAnsi="Arial" w:cs="Arial"/>
          <w:sz w:val="24"/>
          <w:szCs w:val="24"/>
        </w:rPr>
        <w:t>Multifocalización de la cúrcuma según estudios de interacción molecular. Reportes de Productos Naturales, 30(3), 291-330.</w:t>
      </w:r>
    </w:p>
    <w:p w14:paraId="6F553690" w14:textId="3380BFB7" w:rsidR="00521540" w:rsidRPr="00521540" w:rsidRDefault="00521540" w:rsidP="00521540">
      <w:pPr>
        <w:jc w:val="both"/>
        <w:rPr>
          <w:rFonts w:ascii="Arial" w:hAnsi="Arial" w:cs="Arial"/>
          <w:sz w:val="24"/>
          <w:szCs w:val="24"/>
        </w:rPr>
      </w:pPr>
      <w:r w:rsidRPr="00521540">
        <w:rPr>
          <w:rFonts w:ascii="Arial" w:hAnsi="Arial" w:cs="Arial"/>
          <w:sz w:val="24"/>
          <w:szCs w:val="24"/>
        </w:rPr>
        <w:t>6. Huang, Z., Zhan, J., &amp; Liu, W. (2012). Beneficios para la salud de las zanahorias y sus compuestos bioactivos. Revista de Química de Alimentos y Agricultura, 60(10), 670-678.</w:t>
      </w:r>
    </w:p>
    <w:p w14:paraId="2454997E" w14:textId="77777777" w:rsidR="00D255A7" w:rsidRPr="00521540" w:rsidRDefault="00D255A7" w:rsidP="00521540">
      <w:pPr>
        <w:jc w:val="both"/>
        <w:rPr>
          <w:rFonts w:ascii="Arial" w:hAnsi="Arial" w:cs="Arial"/>
        </w:rPr>
      </w:pPr>
    </w:p>
    <w:p w14:paraId="4B75A3BC" w14:textId="77777777" w:rsidR="00D255A7" w:rsidRDefault="00D255A7" w:rsidP="00ED5630">
      <w:pPr>
        <w:jc w:val="center"/>
        <w:rPr>
          <w:rFonts w:ascii="Arial" w:hAnsi="Arial" w:cs="Arial"/>
          <w:b/>
          <w:bCs/>
          <w:sz w:val="24"/>
          <w:szCs w:val="24"/>
        </w:rPr>
      </w:pPr>
    </w:p>
    <w:p w14:paraId="4817FC4A" w14:textId="77777777" w:rsidR="00D255A7" w:rsidRDefault="00D255A7" w:rsidP="00ED5630">
      <w:pPr>
        <w:jc w:val="center"/>
        <w:rPr>
          <w:rFonts w:ascii="Arial" w:hAnsi="Arial" w:cs="Arial"/>
          <w:b/>
          <w:bCs/>
          <w:sz w:val="24"/>
          <w:szCs w:val="24"/>
        </w:rPr>
      </w:pPr>
    </w:p>
    <w:p w14:paraId="535322C7" w14:textId="77777777" w:rsidR="00D255A7" w:rsidRDefault="00D255A7" w:rsidP="00ED5630">
      <w:pPr>
        <w:jc w:val="center"/>
        <w:rPr>
          <w:rFonts w:ascii="Arial" w:hAnsi="Arial" w:cs="Arial"/>
          <w:b/>
          <w:bCs/>
          <w:sz w:val="24"/>
          <w:szCs w:val="24"/>
        </w:rPr>
      </w:pPr>
    </w:p>
    <w:p w14:paraId="78BC608E" w14:textId="77777777" w:rsidR="00D255A7" w:rsidRDefault="00D255A7" w:rsidP="00ED5630">
      <w:pPr>
        <w:jc w:val="center"/>
        <w:rPr>
          <w:rFonts w:ascii="Arial" w:hAnsi="Arial" w:cs="Arial"/>
          <w:b/>
          <w:bCs/>
          <w:sz w:val="24"/>
          <w:szCs w:val="24"/>
        </w:rPr>
      </w:pPr>
    </w:p>
    <w:p w14:paraId="2AD0CBFF" w14:textId="77777777" w:rsidR="00AF562C" w:rsidRDefault="00AF562C" w:rsidP="00ED5630">
      <w:pPr>
        <w:jc w:val="center"/>
        <w:rPr>
          <w:rFonts w:ascii="Arial" w:hAnsi="Arial" w:cs="Arial"/>
          <w:b/>
          <w:bCs/>
          <w:sz w:val="28"/>
          <w:szCs w:val="28"/>
        </w:rPr>
      </w:pPr>
    </w:p>
    <w:p w14:paraId="484D9ED7" w14:textId="77777777" w:rsidR="00AF562C" w:rsidRDefault="00AF562C" w:rsidP="00ED5630">
      <w:pPr>
        <w:jc w:val="center"/>
        <w:rPr>
          <w:rFonts w:ascii="Arial" w:hAnsi="Arial" w:cs="Arial"/>
          <w:b/>
          <w:bCs/>
          <w:sz w:val="28"/>
          <w:szCs w:val="28"/>
        </w:rPr>
      </w:pPr>
    </w:p>
    <w:p w14:paraId="1B18C25C" w14:textId="77777777" w:rsidR="000660D3" w:rsidRDefault="000660D3" w:rsidP="00ED5630">
      <w:pPr>
        <w:jc w:val="center"/>
        <w:rPr>
          <w:rFonts w:ascii="Arial" w:hAnsi="Arial" w:cs="Arial"/>
          <w:b/>
          <w:bCs/>
          <w:sz w:val="28"/>
          <w:szCs w:val="28"/>
        </w:rPr>
      </w:pPr>
    </w:p>
    <w:p w14:paraId="2EFA5A8E" w14:textId="77777777" w:rsidR="000660D3" w:rsidRDefault="000660D3" w:rsidP="00ED5630">
      <w:pPr>
        <w:jc w:val="center"/>
        <w:rPr>
          <w:rFonts w:ascii="Arial" w:hAnsi="Arial" w:cs="Arial"/>
          <w:b/>
          <w:bCs/>
          <w:sz w:val="28"/>
          <w:szCs w:val="28"/>
        </w:rPr>
      </w:pPr>
    </w:p>
    <w:p w14:paraId="03DB7C3C" w14:textId="1FE4FE3E" w:rsidR="00ED5630" w:rsidRPr="00457B55" w:rsidRDefault="008346F0" w:rsidP="00ED5630">
      <w:pPr>
        <w:jc w:val="center"/>
        <w:rPr>
          <w:rFonts w:ascii="Arial" w:hAnsi="Arial" w:cs="Arial"/>
          <w:b/>
          <w:bCs/>
          <w:sz w:val="28"/>
          <w:szCs w:val="28"/>
        </w:rPr>
      </w:pPr>
      <w:r w:rsidRPr="00357F4A">
        <w:rPr>
          <w:rFonts w:ascii="Arial" w:hAnsi="Arial" w:cs="Arial"/>
          <w:b/>
          <w:bCs/>
          <w:noProof/>
          <w:sz w:val="24"/>
          <w:szCs w:val="24"/>
        </w:rPr>
        <w:lastRenderedPageBreak/>
        <w:drawing>
          <wp:anchor distT="0" distB="0" distL="114300" distR="114300" simplePos="0" relativeHeight="251667456" behindDoc="0" locked="0" layoutInCell="1" allowOverlap="1" wp14:anchorId="76D1DA1E" wp14:editId="69D845EC">
            <wp:simplePos x="0" y="0"/>
            <wp:positionH relativeFrom="page">
              <wp:posOffset>4029710</wp:posOffset>
            </wp:positionH>
            <wp:positionV relativeFrom="paragraph">
              <wp:posOffset>4236297</wp:posOffset>
            </wp:positionV>
            <wp:extent cx="3503930" cy="1753870"/>
            <wp:effectExtent l="0" t="0" r="127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393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09C" w:rsidRPr="00740158">
        <w:rPr>
          <w:rFonts w:ascii="Arial" w:hAnsi="Arial" w:cs="Arial"/>
          <w:b/>
          <w:bCs/>
          <w:noProof/>
          <w:sz w:val="24"/>
          <w:szCs w:val="24"/>
        </w:rPr>
        <w:drawing>
          <wp:anchor distT="0" distB="0" distL="114300" distR="114300" simplePos="0" relativeHeight="251665408" behindDoc="0" locked="0" layoutInCell="1" allowOverlap="1" wp14:anchorId="3971C892" wp14:editId="5108439B">
            <wp:simplePos x="0" y="0"/>
            <wp:positionH relativeFrom="page">
              <wp:posOffset>4007061</wp:posOffset>
            </wp:positionH>
            <wp:positionV relativeFrom="paragraph">
              <wp:posOffset>2318808</wp:posOffset>
            </wp:positionV>
            <wp:extent cx="3505835" cy="175514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83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09C" w:rsidRPr="00FF5247">
        <w:rPr>
          <w:rFonts w:ascii="Arial" w:hAnsi="Arial" w:cs="Arial"/>
          <w:b/>
          <w:bCs/>
          <w:noProof/>
          <w:sz w:val="24"/>
          <w:szCs w:val="24"/>
        </w:rPr>
        <w:drawing>
          <wp:anchor distT="0" distB="0" distL="114300" distR="114300" simplePos="0" relativeHeight="251666432" behindDoc="1" locked="0" layoutInCell="1" allowOverlap="1" wp14:anchorId="4A1F588E" wp14:editId="2D00457A">
            <wp:simplePos x="0" y="0"/>
            <wp:positionH relativeFrom="page">
              <wp:posOffset>3978910</wp:posOffset>
            </wp:positionH>
            <wp:positionV relativeFrom="paragraph">
              <wp:posOffset>378460</wp:posOffset>
            </wp:positionV>
            <wp:extent cx="3533775" cy="1769110"/>
            <wp:effectExtent l="0" t="0" r="9525" b="2540"/>
            <wp:wrapTight wrapText="bothSides">
              <wp:wrapPolygon edited="0">
                <wp:start x="0" y="0"/>
                <wp:lineTo x="0" y="21398"/>
                <wp:lineTo x="21542" y="21398"/>
                <wp:lineTo x="2154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77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B55" w:rsidRPr="00592795">
        <w:rPr>
          <w:rFonts w:ascii="Arial" w:hAnsi="Arial" w:cs="Arial"/>
          <w:b/>
          <w:bCs/>
          <w:noProof/>
          <w:sz w:val="24"/>
          <w:szCs w:val="24"/>
        </w:rPr>
        <w:drawing>
          <wp:anchor distT="0" distB="0" distL="114300" distR="114300" simplePos="0" relativeHeight="251663360" behindDoc="0" locked="0" layoutInCell="1" allowOverlap="1" wp14:anchorId="698A2B4A" wp14:editId="1004BFD7">
            <wp:simplePos x="0" y="0"/>
            <wp:positionH relativeFrom="column">
              <wp:posOffset>-690880</wp:posOffset>
            </wp:positionH>
            <wp:positionV relativeFrom="paragraph">
              <wp:posOffset>2314363</wp:posOffset>
            </wp:positionV>
            <wp:extent cx="3501390" cy="175260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139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B55" w:rsidRPr="00FD0D63">
        <w:rPr>
          <w:rFonts w:ascii="Arial" w:hAnsi="Arial" w:cs="Arial"/>
          <w:b/>
          <w:bCs/>
          <w:noProof/>
          <w:sz w:val="24"/>
          <w:szCs w:val="24"/>
        </w:rPr>
        <w:drawing>
          <wp:anchor distT="0" distB="0" distL="114300" distR="114300" simplePos="0" relativeHeight="251662336" behindDoc="0" locked="0" layoutInCell="1" allowOverlap="1" wp14:anchorId="7BBC79FF" wp14:editId="70D5DFC1">
            <wp:simplePos x="0" y="0"/>
            <wp:positionH relativeFrom="column">
              <wp:posOffset>-682413</wp:posOffset>
            </wp:positionH>
            <wp:positionV relativeFrom="paragraph">
              <wp:posOffset>391584</wp:posOffset>
            </wp:positionV>
            <wp:extent cx="3516630" cy="1760855"/>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663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630" w:rsidRPr="00457B55">
        <w:rPr>
          <w:rFonts w:ascii="Arial" w:hAnsi="Arial" w:cs="Arial"/>
          <w:b/>
          <w:bCs/>
          <w:sz w:val="28"/>
          <w:szCs w:val="28"/>
        </w:rPr>
        <w:t>Prototipo</w:t>
      </w:r>
    </w:p>
    <w:p w14:paraId="08A11344" w14:textId="1CE3DCF9" w:rsidR="00FD0D63" w:rsidRPr="00FD0D63" w:rsidRDefault="008764C5" w:rsidP="00FD0D63">
      <w:pPr>
        <w:jc w:val="center"/>
        <w:rPr>
          <w:rFonts w:ascii="Arial" w:hAnsi="Arial" w:cs="Arial"/>
          <w:b/>
          <w:bCs/>
          <w:sz w:val="24"/>
          <w:szCs w:val="24"/>
        </w:rPr>
      </w:pPr>
      <w:r w:rsidRPr="004649E8">
        <w:rPr>
          <w:rFonts w:ascii="Arial" w:hAnsi="Arial" w:cs="Arial"/>
          <w:b/>
          <w:bCs/>
          <w:noProof/>
          <w:sz w:val="24"/>
          <w:szCs w:val="24"/>
        </w:rPr>
        <w:drawing>
          <wp:anchor distT="0" distB="0" distL="114300" distR="114300" simplePos="0" relativeHeight="251664384" behindDoc="0" locked="0" layoutInCell="1" allowOverlap="1" wp14:anchorId="4EFE9756" wp14:editId="509D9FE1">
            <wp:simplePos x="0" y="0"/>
            <wp:positionH relativeFrom="column">
              <wp:posOffset>-656590</wp:posOffset>
            </wp:positionH>
            <wp:positionV relativeFrom="paragraph">
              <wp:posOffset>3905885</wp:posOffset>
            </wp:positionV>
            <wp:extent cx="3467735" cy="17348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73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1A69B" w14:textId="13C60CE5" w:rsidR="0007409C" w:rsidRPr="0007409C" w:rsidRDefault="0007409C" w:rsidP="0007409C">
      <w:pPr>
        <w:jc w:val="center"/>
        <w:rPr>
          <w:rFonts w:ascii="Arial" w:hAnsi="Arial" w:cs="Arial"/>
          <w:b/>
          <w:bCs/>
          <w:sz w:val="24"/>
          <w:szCs w:val="24"/>
        </w:rPr>
      </w:pPr>
    </w:p>
    <w:p w14:paraId="5537DA24" w14:textId="6BCFEA62" w:rsidR="008764C5" w:rsidRPr="008764C5" w:rsidRDefault="008764C5" w:rsidP="008764C5">
      <w:pPr>
        <w:jc w:val="center"/>
        <w:rPr>
          <w:rFonts w:ascii="Arial" w:hAnsi="Arial" w:cs="Arial"/>
          <w:b/>
          <w:bCs/>
          <w:sz w:val="24"/>
          <w:szCs w:val="24"/>
        </w:rPr>
      </w:pPr>
    </w:p>
    <w:p w14:paraId="6BA99A05" w14:textId="0307827D" w:rsidR="00357F4A" w:rsidRPr="00357F4A" w:rsidRDefault="00357F4A" w:rsidP="00357F4A">
      <w:pPr>
        <w:jc w:val="center"/>
        <w:rPr>
          <w:rFonts w:ascii="Arial" w:hAnsi="Arial" w:cs="Arial"/>
          <w:b/>
          <w:bCs/>
          <w:sz w:val="24"/>
          <w:szCs w:val="24"/>
        </w:rPr>
      </w:pPr>
    </w:p>
    <w:p w14:paraId="258C5CE2" w14:textId="056D2878" w:rsidR="00AF562C" w:rsidRPr="00AF562C" w:rsidRDefault="00AF562C" w:rsidP="00AF562C">
      <w:pPr>
        <w:jc w:val="center"/>
        <w:rPr>
          <w:rFonts w:ascii="Arial" w:hAnsi="Arial" w:cs="Arial"/>
          <w:b/>
          <w:bCs/>
          <w:sz w:val="24"/>
          <w:szCs w:val="24"/>
        </w:rPr>
      </w:pPr>
    </w:p>
    <w:p w14:paraId="59D13D3E" w14:textId="28763ACD" w:rsidR="000F0927" w:rsidRPr="00ED5630" w:rsidRDefault="000F0927" w:rsidP="00ED5630">
      <w:pPr>
        <w:jc w:val="center"/>
        <w:rPr>
          <w:rFonts w:ascii="Arial" w:hAnsi="Arial" w:cs="Arial"/>
          <w:b/>
          <w:bCs/>
          <w:sz w:val="24"/>
          <w:szCs w:val="24"/>
        </w:rPr>
      </w:pPr>
    </w:p>
    <w:sectPr w:rsidR="000F0927" w:rsidRPr="00ED563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doni MT Condensed">
    <w:panose1 w:val="02070606080606020203"/>
    <w:charset w:val="00"/>
    <w:family w:val="roman"/>
    <w:pitch w:val="variable"/>
    <w:sig w:usb0="00000003" w:usb1="00000000" w:usb2="00000000" w:usb3="00000000" w:csb0="00000001" w:csb1="00000000"/>
  </w:font>
  <w:font w:name="Arial Nova Cond">
    <w:panose1 w:val="020B0506020202020204"/>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E3DBF"/>
    <w:multiLevelType w:val="hybridMultilevel"/>
    <w:tmpl w:val="01DC8FF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15:restartNumberingAfterBreak="0">
    <w:nsid w:val="1EA610AC"/>
    <w:multiLevelType w:val="hybridMultilevel"/>
    <w:tmpl w:val="B0CAD540"/>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493" w:hanging="360"/>
      </w:pPr>
      <w:rPr>
        <w:rFonts w:ascii="Courier New" w:hAnsi="Courier New" w:cs="Courier New" w:hint="default"/>
      </w:rPr>
    </w:lvl>
    <w:lvl w:ilvl="2" w:tplc="4C0A0005" w:tentative="1">
      <w:start w:val="1"/>
      <w:numFmt w:val="bullet"/>
      <w:lvlText w:val=""/>
      <w:lvlJc w:val="left"/>
      <w:pPr>
        <w:ind w:left="2213" w:hanging="360"/>
      </w:pPr>
      <w:rPr>
        <w:rFonts w:ascii="Wingdings" w:hAnsi="Wingdings" w:hint="default"/>
      </w:rPr>
    </w:lvl>
    <w:lvl w:ilvl="3" w:tplc="4C0A0001" w:tentative="1">
      <w:start w:val="1"/>
      <w:numFmt w:val="bullet"/>
      <w:lvlText w:val=""/>
      <w:lvlJc w:val="left"/>
      <w:pPr>
        <w:ind w:left="2933" w:hanging="360"/>
      </w:pPr>
      <w:rPr>
        <w:rFonts w:ascii="Symbol" w:hAnsi="Symbol" w:hint="default"/>
      </w:rPr>
    </w:lvl>
    <w:lvl w:ilvl="4" w:tplc="4C0A0003" w:tentative="1">
      <w:start w:val="1"/>
      <w:numFmt w:val="bullet"/>
      <w:lvlText w:val="o"/>
      <w:lvlJc w:val="left"/>
      <w:pPr>
        <w:ind w:left="3653" w:hanging="360"/>
      </w:pPr>
      <w:rPr>
        <w:rFonts w:ascii="Courier New" w:hAnsi="Courier New" w:cs="Courier New" w:hint="default"/>
      </w:rPr>
    </w:lvl>
    <w:lvl w:ilvl="5" w:tplc="4C0A0005" w:tentative="1">
      <w:start w:val="1"/>
      <w:numFmt w:val="bullet"/>
      <w:lvlText w:val=""/>
      <w:lvlJc w:val="left"/>
      <w:pPr>
        <w:ind w:left="4373" w:hanging="360"/>
      </w:pPr>
      <w:rPr>
        <w:rFonts w:ascii="Wingdings" w:hAnsi="Wingdings" w:hint="default"/>
      </w:rPr>
    </w:lvl>
    <w:lvl w:ilvl="6" w:tplc="4C0A0001" w:tentative="1">
      <w:start w:val="1"/>
      <w:numFmt w:val="bullet"/>
      <w:lvlText w:val=""/>
      <w:lvlJc w:val="left"/>
      <w:pPr>
        <w:ind w:left="5093" w:hanging="360"/>
      </w:pPr>
      <w:rPr>
        <w:rFonts w:ascii="Symbol" w:hAnsi="Symbol" w:hint="default"/>
      </w:rPr>
    </w:lvl>
    <w:lvl w:ilvl="7" w:tplc="4C0A0003" w:tentative="1">
      <w:start w:val="1"/>
      <w:numFmt w:val="bullet"/>
      <w:lvlText w:val="o"/>
      <w:lvlJc w:val="left"/>
      <w:pPr>
        <w:ind w:left="5813" w:hanging="360"/>
      </w:pPr>
      <w:rPr>
        <w:rFonts w:ascii="Courier New" w:hAnsi="Courier New" w:cs="Courier New" w:hint="default"/>
      </w:rPr>
    </w:lvl>
    <w:lvl w:ilvl="8" w:tplc="4C0A0005" w:tentative="1">
      <w:start w:val="1"/>
      <w:numFmt w:val="bullet"/>
      <w:lvlText w:val=""/>
      <w:lvlJc w:val="left"/>
      <w:pPr>
        <w:ind w:left="6533" w:hanging="360"/>
      </w:pPr>
      <w:rPr>
        <w:rFonts w:ascii="Wingdings" w:hAnsi="Wingdings" w:hint="default"/>
      </w:rPr>
    </w:lvl>
  </w:abstractNum>
  <w:abstractNum w:abstractNumId="2" w15:restartNumberingAfterBreak="0">
    <w:nsid w:val="27B219F5"/>
    <w:multiLevelType w:val="hybridMultilevel"/>
    <w:tmpl w:val="0B10E8F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2D874617"/>
    <w:multiLevelType w:val="hybridMultilevel"/>
    <w:tmpl w:val="541402A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55CF338F"/>
    <w:multiLevelType w:val="hybridMultilevel"/>
    <w:tmpl w:val="588AF8C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57227A2E"/>
    <w:multiLevelType w:val="hybridMultilevel"/>
    <w:tmpl w:val="0F7C577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16cid:durableId="41752459">
    <w:abstractNumId w:val="4"/>
  </w:num>
  <w:num w:numId="2" w16cid:durableId="48461361">
    <w:abstractNumId w:val="1"/>
  </w:num>
  <w:num w:numId="3" w16cid:durableId="558632463">
    <w:abstractNumId w:val="3"/>
  </w:num>
  <w:num w:numId="4" w16cid:durableId="498619033">
    <w:abstractNumId w:val="0"/>
  </w:num>
  <w:num w:numId="5" w16cid:durableId="279343603">
    <w:abstractNumId w:val="5"/>
  </w:num>
  <w:num w:numId="6" w16cid:durableId="1340741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8A2"/>
    <w:rsid w:val="000660D3"/>
    <w:rsid w:val="0007409C"/>
    <w:rsid w:val="000F0927"/>
    <w:rsid w:val="0010603C"/>
    <w:rsid w:val="00143A60"/>
    <w:rsid w:val="001B0030"/>
    <w:rsid w:val="001B258E"/>
    <w:rsid w:val="001C08BE"/>
    <w:rsid w:val="001E4E76"/>
    <w:rsid w:val="00260B42"/>
    <w:rsid w:val="002702A3"/>
    <w:rsid w:val="00273888"/>
    <w:rsid w:val="00292686"/>
    <w:rsid w:val="00296AEB"/>
    <w:rsid w:val="002B63FE"/>
    <w:rsid w:val="002C36BC"/>
    <w:rsid w:val="002E20E8"/>
    <w:rsid w:val="00313A39"/>
    <w:rsid w:val="00357F4A"/>
    <w:rsid w:val="00387F4C"/>
    <w:rsid w:val="00396FF8"/>
    <w:rsid w:val="003E427F"/>
    <w:rsid w:val="00457B55"/>
    <w:rsid w:val="004649E8"/>
    <w:rsid w:val="004923E8"/>
    <w:rsid w:val="00501B68"/>
    <w:rsid w:val="00521540"/>
    <w:rsid w:val="00527B39"/>
    <w:rsid w:val="00527DF8"/>
    <w:rsid w:val="00592795"/>
    <w:rsid w:val="005B7BCA"/>
    <w:rsid w:val="005C38AF"/>
    <w:rsid w:val="005D1D39"/>
    <w:rsid w:val="00601B99"/>
    <w:rsid w:val="00604985"/>
    <w:rsid w:val="006051D0"/>
    <w:rsid w:val="00605982"/>
    <w:rsid w:val="00654E24"/>
    <w:rsid w:val="00696F08"/>
    <w:rsid w:val="00696FA4"/>
    <w:rsid w:val="006D6B03"/>
    <w:rsid w:val="006F496F"/>
    <w:rsid w:val="00721E9E"/>
    <w:rsid w:val="00740158"/>
    <w:rsid w:val="00772033"/>
    <w:rsid w:val="007D0D6D"/>
    <w:rsid w:val="007D78AD"/>
    <w:rsid w:val="007E214D"/>
    <w:rsid w:val="00801F54"/>
    <w:rsid w:val="00834633"/>
    <w:rsid w:val="008346F0"/>
    <w:rsid w:val="00853B2E"/>
    <w:rsid w:val="00864E7D"/>
    <w:rsid w:val="008764C5"/>
    <w:rsid w:val="00877FA3"/>
    <w:rsid w:val="008977A6"/>
    <w:rsid w:val="008B0990"/>
    <w:rsid w:val="008B38FC"/>
    <w:rsid w:val="008E145E"/>
    <w:rsid w:val="00912AA5"/>
    <w:rsid w:val="00970E41"/>
    <w:rsid w:val="00973BC6"/>
    <w:rsid w:val="009821D5"/>
    <w:rsid w:val="009F152A"/>
    <w:rsid w:val="00A044F2"/>
    <w:rsid w:val="00A11370"/>
    <w:rsid w:val="00A35E85"/>
    <w:rsid w:val="00AB32DD"/>
    <w:rsid w:val="00AF562C"/>
    <w:rsid w:val="00B21FE6"/>
    <w:rsid w:val="00B5373B"/>
    <w:rsid w:val="00B627AF"/>
    <w:rsid w:val="00B630C7"/>
    <w:rsid w:val="00B90C96"/>
    <w:rsid w:val="00BA5303"/>
    <w:rsid w:val="00BA68C8"/>
    <w:rsid w:val="00BA7585"/>
    <w:rsid w:val="00BB0C4B"/>
    <w:rsid w:val="00BC5083"/>
    <w:rsid w:val="00BD1668"/>
    <w:rsid w:val="00C668A2"/>
    <w:rsid w:val="00C8665C"/>
    <w:rsid w:val="00D0089C"/>
    <w:rsid w:val="00D06DC8"/>
    <w:rsid w:val="00D255A7"/>
    <w:rsid w:val="00E00C64"/>
    <w:rsid w:val="00E02466"/>
    <w:rsid w:val="00E07226"/>
    <w:rsid w:val="00E219E8"/>
    <w:rsid w:val="00E31DD4"/>
    <w:rsid w:val="00E357A5"/>
    <w:rsid w:val="00E479E9"/>
    <w:rsid w:val="00E553E2"/>
    <w:rsid w:val="00E56318"/>
    <w:rsid w:val="00EC013A"/>
    <w:rsid w:val="00ED5630"/>
    <w:rsid w:val="00F44FF5"/>
    <w:rsid w:val="00F832C9"/>
    <w:rsid w:val="00FA672D"/>
    <w:rsid w:val="00FD0D63"/>
    <w:rsid w:val="00FE08CB"/>
    <w:rsid w:val="00FF5247"/>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7CDC0"/>
  <w15:chartTrackingRefBased/>
  <w15:docId w15:val="{0AA3DD4F-296B-44FF-86DD-344F1644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668A2"/>
    <w:pPr>
      <w:ind w:left="720"/>
      <w:contextualSpacing/>
    </w:pPr>
  </w:style>
  <w:style w:type="table" w:styleId="Tablaconcuadrcula">
    <w:name w:val="Table Grid"/>
    <w:basedOn w:val="Tablanormal"/>
    <w:uiPriority w:val="39"/>
    <w:rsid w:val="007D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4">
    <w:name w:val="Grid Table 1 Light Accent 4"/>
    <w:basedOn w:val="Tablanormal"/>
    <w:uiPriority w:val="46"/>
    <w:rsid w:val="007D0D6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5oscura-nfasis4">
    <w:name w:val="Grid Table 5 Dark Accent 4"/>
    <w:basedOn w:val="Tablanormal"/>
    <w:uiPriority w:val="50"/>
    <w:rsid w:val="007D0D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7D0D6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605982"/>
    <w:pPr>
      <w:spacing w:before="100" w:beforeAutospacing="1" w:after="100" w:afterAutospacing="1" w:line="240" w:lineRule="auto"/>
    </w:pPr>
    <w:rPr>
      <w:rFonts w:ascii="Times New Roman" w:eastAsia="Times New Roman" w:hAnsi="Times New Roman" w:cs="Times New Roman"/>
      <w:sz w:val="24"/>
      <w:szCs w:val="24"/>
      <w:lang w:eastAsia="es-NI"/>
    </w:rPr>
  </w:style>
  <w:style w:type="table" w:styleId="Tablaconcuadrcula4-nfasis1">
    <w:name w:val="Grid Table 4 Accent 1"/>
    <w:basedOn w:val="Tablanormal"/>
    <w:uiPriority w:val="49"/>
    <w:rsid w:val="00696FA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2">
    <w:name w:val="Grid Table 4 Accent 2"/>
    <w:basedOn w:val="Tablanormal"/>
    <w:uiPriority w:val="49"/>
    <w:rsid w:val="00696F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131639">
      <w:bodyDiv w:val="1"/>
      <w:marLeft w:val="0"/>
      <w:marRight w:val="0"/>
      <w:marTop w:val="0"/>
      <w:marBottom w:val="0"/>
      <w:divBdr>
        <w:top w:val="none" w:sz="0" w:space="0" w:color="auto"/>
        <w:left w:val="none" w:sz="0" w:space="0" w:color="auto"/>
        <w:bottom w:val="none" w:sz="0" w:space="0" w:color="auto"/>
        <w:right w:val="none" w:sz="0" w:space="0" w:color="auto"/>
      </w:divBdr>
    </w:div>
    <w:div w:id="538591910">
      <w:bodyDiv w:val="1"/>
      <w:marLeft w:val="0"/>
      <w:marRight w:val="0"/>
      <w:marTop w:val="0"/>
      <w:marBottom w:val="0"/>
      <w:divBdr>
        <w:top w:val="none" w:sz="0" w:space="0" w:color="auto"/>
        <w:left w:val="none" w:sz="0" w:space="0" w:color="auto"/>
        <w:bottom w:val="none" w:sz="0" w:space="0" w:color="auto"/>
        <w:right w:val="none" w:sz="0" w:space="0" w:color="auto"/>
      </w:divBdr>
    </w:div>
    <w:div w:id="866791766">
      <w:bodyDiv w:val="1"/>
      <w:marLeft w:val="0"/>
      <w:marRight w:val="0"/>
      <w:marTop w:val="0"/>
      <w:marBottom w:val="0"/>
      <w:divBdr>
        <w:top w:val="none" w:sz="0" w:space="0" w:color="auto"/>
        <w:left w:val="none" w:sz="0" w:space="0" w:color="auto"/>
        <w:bottom w:val="none" w:sz="0" w:space="0" w:color="auto"/>
        <w:right w:val="none" w:sz="0" w:space="0" w:color="auto"/>
      </w:divBdr>
    </w:div>
    <w:div w:id="893007766">
      <w:bodyDiv w:val="1"/>
      <w:marLeft w:val="0"/>
      <w:marRight w:val="0"/>
      <w:marTop w:val="0"/>
      <w:marBottom w:val="0"/>
      <w:divBdr>
        <w:top w:val="none" w:sz="0" w:space="0" w:color="auto"/>
        <w:left w:val="none" w:sz="0" w:space="0" w:color="auto"/>
        <w:bottom w:val="none" w:sz="0" w:space="0" w:color="auto"/>
        <w:right w:val="none" w:sz="0" w:space="0" w:color="auto"/>
      </w:divBdr>
    </w:div>
    <w:div w:id="962466451">
      <w:bodyDiv w:val="1"/>
      <w:marLeft w:val="0"/>
      <w:marRight w:val="0"/>
      <w:marTop w:val="0"/>
      <w:marBottom w:val="0"/>
      <w:divBdr>
        <w:top w:val="none" w:sz="0" w:space="0" w:color="auto"/>
        <w:left w:val="none" w:sz="0" w:space="0" w:color="auto"/>
        <w:bottom w:val="none" w:sz="0" w:space="0" w:color="auto"/>
        <w:right w:val="none" w:sz="0" w:space="0" w:color="auto"/>
      </w:divBdr>
    </w:div>
    <w:div w:id="990131714">
      <w:bodyDiv w:val="1"/>
      <w:marLeft w:val="0"/>
      <w:marRight w:val="0"/>
      <w:marTop w:val="0"/>
      <w:marBottom w:val="0"/>
      <w:divBdr>
        <w:top w:val="none" w:sz="0" w:space="0" w:color="auto"/>
        <w:left w:val="none" w:sz="0" w:space="0" w:color="auto"/>
        <w:bottom w:val="none" w:sz="0" w:space="0" w:color="auto"/>
        <w:right w:val="none" w:sz="0" w:space="0" w:color="auto"/>
      </w:divBdr>
    </w:div>
    <w:div w:id="999432020">
      <w:bodyDiv w:val="1"/>
      <w:marLeft w:val="0"/>
      <w:marRight w:val="0"/>
      <w:marTop w:val="0"/>
      <w:marBottom w:val="0"/>
      <w:divBdr>
        <w:top w:val="none" w:sz="0" w:space="0" w:color="auto"/>
        <w:left w:val="none" w:sz="0" w:space="0" w:color="auto"/>
        <w:bottom w:val="none" w:sz="0" w:space="0" w:color="auto"/>
        <w:right w:val="none" w:sz="0" w:space="0" w:color="auto"/>
      </w:divBdr>
    </w:div>
    <w:div w:id="1028868821">
      <w:bodyDiv w:val="1"/>
      <w:marLeft w:val="0"/>
      <w:marRight w:val="0"/>
      <w:marTop w:val="0"/>
      <w:marBottom w:val="0"/>
      <w:divBdr>
        <w:top w:val="none" w:sz="0" w:space="0" w:color="auto"/>
        <w:left w:val="none" w:sz="0" w:space="0" w:color="auto"/>
        <w:bottom w:val="none" w:sz="0" w:space="0" w:color="auto"/>
        <w:right w:val="none" w:sz="0" w:space="0" w:color="auto"/>
      </w:divBdr>
    </w:div>
    <w:div w:id="1049647016">
      <w:bodyDiv w:val="1"/>
      <w:marLeft w:val="0"/>
      <w:marRight w:val="0"/>
      <w:marTop w:val="0"/>
      <w:marBottom w:val="0"/>
      <w:divBdr>
        <w:top w:val="none" w:sz="0" w:space="0" w:color="auto"/>
        <w:left w:val="none" w:sz="0" w:space="0" w:color="auto"/>
        <w:bottom w:val="none" w:sz="0" w:space="0" w:color="auto"/>
        <w:right w:val="none" w:sz="0" w:space="0" w:color="auto"/>
      </w:divBdr>
    </w:div>
    <w:div w:id="1591691450">
      <w:bodyDiv w:val="1"/>
      <w:marLeft w:val="0"/>
      <w:marRight w:val="0"/>
      <w:marTop w:val="0"/>
      <w:marBottom w:val="0"/>
      <w:divBdr>
        <w:top w:val="none" w:sz="0" w:space="0" w:color="auto"/>
        <w:left w:val="none" w:sz="0" w:space="0" w:color="auto"/>
        <w:bottom w:val="none" w:sz="0" w:space="0" w:color="auto"/>
        <w:right w:val="none" w:sz="0" w:space="0" w:color="auto"/>
      </w:divBdr>
    </w:div>
    <w:div w:id="1632009629">
      <w:bodyDiv w:val="1"/>
      <w:marLeft w:val="0"/>
      <w:marRight w:val="0"/>
      <w:marTop w:val="0"/>
      <w:marBottom w:val="0"/>
      <w:divBdr>
        <w:top w:val="none" w:sz="0" w:space="0" w:color="auto"/>
        <w:left w:val="none" w:sz="0" w:space="0" w:color="auto"/>
        <w:bottom w:val="none" w:sz="0" w:space="0" w:color="auto"/>
        <w:right w:val="none" w:sz="0" w:space="0" w:color="auto"/>
      </w:divBdr>
    </w:div>
    <w:div w:id="203884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8.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7.png" /><Relationship Id="rId5" Type="http://schemas.openxmlformats.org/officeDocument/2006/relationships/image" Target="media/image1.pn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2324</Words>
  <Characters>12787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duarte</dc:creator>
  <cp:keywords/>
  <dc:description/>
  <cp:lastModifiedBy>Hislayne Machado</cp:lastModifiedBy>
  <cp:revision>2</cp:revision>
  <dcterms:created xsi:type="dcterms:W3CDTF">2024-10-10T13:15:00Z</dcterms:created>
  <dcterms:modified xsi:type="dcterms:W3CDTF">2024-10-10T13:15:00Z</dcterms:modified>
</cp:coreProperties>
</file>