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590B7" w14:textId="77777777" w:rsidR="00A2069F" w:rsidRDefault="00A2069F" w:rsidP="004904BF">
      <w:pPr>
        <w:pStyle w:val="Ttulo"/>
        <w:spacing w:line="360" w:lineRule="auto"/>
        <w:rPr>
          <w:rFonts w:ascii="Arial" w:hAnsi="Arial" w:cs="Arial"/>
          <w:sz w:val="32"/>
          <w:szCs w:val="32"/>
        </w:rPr>
      </w:pPr>
      <w:r>
        <w:rPr>
          <w:noProof/>
          <w:lang w:val="en-US" w:eastAsia="en-US"/>
        </w:rPr>
        <w:drawing>
          <wp:anchor distT="0" distB="0" distL="114300" distR="114300" simplePos="0" relativeHeight="251659264" behindDoc="0" locked="0" layoutInCell="1" allowOverlap="1" wp14:anchorId="137C085F" wp14:editId="23AFFDF6">
            <wp:simplePos x="0" y="0"/>
            <wp:positionH relativeFrom="margin">
              <wp:posOffset>2181225</wp:posOffset>
            </wp:positionH>
            <wp:positionV relativeFrom="paragraph">
              <wp:posOffset>0</wp:posOffset>
            </wp:positionV>
            <wp:extent cx="1762125" cy="982350"/>
            <wp:effectExtent l="0" t="0" r="0" b="8255"/>
            <wp:wrapSquare wrapText="bothSides"/>
            <wp:docPr id="1" name="Imagen 1" descr="33_gr_unides-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_gr_unides-bi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125" cy="98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F5E">
        <w:rPr>
          <w:rFonts w:ascii="Arial" w:hAnsi="Arial" w:cs="Arial"/>
          <w:sz w:val="32"/>
          <w:szCs w:val="32"/>
        </w:rPr>
        <w:t xml:space="preserve"> </w:t>
      </w:r>
    </w:p>
    <w:p w14:paraId="19531C0D" w14:textId="77777777" w:rsidR="00A2069F" w:rsidRDefault="00A2069F" w:rsidP="004904BF">
      <w:pPr>
        <w:pStyle w:val="Ttulo"/>
        <w:spacing w:line="360" w:lineRule="auto"/>
        <w:rPr>
          <w:rFonts w:ascii="Arial" w:hAnsi="Arial" w:cs="Arial"/>
          <w:sz w:val="32"/>
          <w:szCs w:val="32"/>
        </w:rPr>
      </w:pPr>
    </w:p>
    <w:p w14:paraId="3EC6B6E3" w14:textId="77777777" w:rsidR="00A2069F" w:rsidRDefault="00A2069F" w:rsidP="004904BF">
      <w:pPr>
        <w:pStyle w:val="Ttulo"/>
        <w:spacing w:line="360" w:lineRule="auto"/>
        <w:rPr>
          <w:rFonts w:ascii="Arial" w:hAnsi="Arial" w:cs="Arial"/>
          <w:sz w:val="32"/>
          <w:szCs w:val="32"/>
        </w:rPr>
      </w:pPr>
    </w:p>
    <w:p w14:paraId="37C99C47" w14:textId="6863060B" w:rsidR="004904BF" w:rsidRPr="00593581" w:rsidRDefault="004904BF" w:rsidP="00782E9B">
      <w:pPr>
        <w:pStyle w:val="Ttulo"/>
        <w:spacing w:line="360" w:lineRule="auto"/>
        <w:rPr>
          <w:rFonts w:ascii="Arial" w:hAnsi="Arial" w:cs="Arial"/>
          <w:sz w:val="32"/>
          <w:szCs w:val="32"/>
        </w:rPr>
      </w:pPr>
      <w:r w:rsidRPr="00593581">
        <w:rPr>
          <w:rFonts w:ascii="Arial" w:hAnsi="Arial" w:cs="Arial"/>
          <w:sz w:val="32"/>
          <w:szCs w:val="32"/>
        </w:rPr>
        <w:t>UNIVERSIDAD INTERNACIONAL PARA EL DESARROLLO SOSTENIBLE</w:t>
      </w:r>
    </w:p>
    <w:p w14:paraId="4C7D140D" w14:textId="1C2E514F" w:rsidR="004904BF" w:rsidRPr="00593581" w:rsidRDefault="004904BF" w:rsidP="00782E9B">
      <w:pPr>
        <w:pStyle w:val="Ttulo"/>
        <w:spacing w:line="360" w:lineRule="auto"/>
        <w:rPr>
          <w:rFonts w:ascii="Arial" w:hAnsi="Arial" w:cs="Arial"/>
          <w:sz w:val="32"/>
          <w:szCs w:val="32"/>
        </w:rPr>
      </w:pPr>
      <w:r w:rsidRPr="00593581">
        <w:rPr>
          <w:rFonts w:ascii="Arial" w:hAnsi="Arial" w:cs="Arial"/>
          <w:sz w:val="32"/>
          <w:szCs w:val="32"/>
        </w:rPr>
        <w:t>FACULTAD DE CIENCIAS MÉDICAS</w:t>
      </w:r>
    </w:p>
    <w:p w14:paraId="4FD16171" w14:textId="3CCC82DC" w:rsidR="00463217" w:rsidRDefault="004904BF" w:rsidP="00782E9B">
      <w:pPr>
        <w:pStyle w:val="Ttulo"/>
        <w:tabs>
          <w:tab w:val="center" w:pos="4419"/>
        </w:tabs>
        <w:spacing w:line="360" w:lineRule="auto"/>
        <w:rPr>
          <w:rFonts w:ascii="Arial" w:hAnsi="Arial" w:cs="Arial"/>
          <w:sz w:val="32"/>
          <w:szCs w:val="32"/>
        </w:rPr>
      </w:pPr>
      <w:r w:rsidRPr="00593581">
        <w:rPr>
          <w:rFonts w:ascii="Arial" w:hAnsi="Arial" w:cs="Arial"/>
          <w:sz w:val="32"/>
          <w:szCs w:val="32"/>
        </w:rPr>
        <w:t>ESCUELA DE MEDICINA</w:t>
      </w:r>
    </w:p>
    <w:p w14:paraId="17885884" w14:textId="77777777" w:rsidR="00E77995" w:rsidRPr="00782E9B" w:rsidRDefault="00E77995" w:rsidP="00782E9B">
      <w:pPr>
        <w:pStyle w:val="Ttulo"/>
        <w:tabs>
          <w:tab w:val="center" w:pos="4419"/>
        </w:tabs>
        <w:spacing w:line="360" w:lineRule="auto"/>
        <w:rPr>
          <w:rFonts w:ascii="Arial" w:hAnsi="Arial" w:cs="Arial"/>
          <w:sz w:val="32"/>
          <w:szCs w:val="32"/>
        </w:rPr>
      </w:pPr>
    </w:p>
    <w:p w14:paraId="094446AE" w14:textId="17C25017" w:rsidR="00432E2E" w:rsidRDefault="00515AE5" w:rsidP="00F542E1">
      <w:pPr>
        <w:pStyle w:val="Cuerpo2"/>
        <w:spacing w:line="360" w:lineRule="auto"/>
        <w:jc w:val="both"/>
        <w:rPr>
          <w:rStyle w:val="Ninguno"/>
          <w:rFonts w:ascii="Arial" w:hAnsi="Arial"/>
          <w:b/>
          <w:sz w:val="40"/>
          <w:szCs w:val="40"/>
          <w:u w:color="000000"/>
        </w:rPr>
      </w:pPr>
      <w:r w:rsidRPr="00E77995">
        <w:rPr>
          <w:rFonts w:ascii="Arial" w:hAnsi="Arial"/>
          <w:b/>
          <w:sz w:val="40"/>
          <w:szCs w:val="40"/>
          <w:u w:color="000000"/>
          <w:lang w:val="es-ES"/>
        </w:rPr>
        <w:t xml:space="preserve">» </w:t>
      </w:r>
      <w:r w:rsidR="00D176BD">
        <w:rPr>
          <w:rStyle w:val="Ninguno"/>
          <w:rFonts w:ascii="Arial" w:hAnsi="Arial"/>
          <w:b/>
          <w:sz w:val="40"/>
          <w:szCs w:val="40"/>
          <w:u w:color="000000"/>
        </w:rPr>
        <w:t xml:space="preserve">EVALUACIÓN DE DIFERENTES NIVELES </w:t>
      </w:r>
      <w:r>
        <w:rPr>
          <w:rStyle w:val="Ninguno"/>
          <w:rFonts w:ascii="Arial" w:hAnsi="Arial"/>
          <w:b/>
          <w:sz w:val="40"/>
          <w:szCs w:val="40"/>
          <w:u w:color="000000"/>
        </w:rPr>
        <w:t>DE</w:t>
      </w:r>
      <w:r w:rsidR="00E77995">
        <w:rPr>
          <w:rStyle w:val="Ninguno"/>
          <w:rFonts w:ascii="Arial" w:hAnsi="Arial"/>
          <w:b/>
          <w:sz w:val="40"/>
          <w:szCs w:val="40"/>
          <w:u w:color="000000"/>
        </w:rPr>
        <w:t xml:space="preserve"> </w:t>
      </w:r>
      <w:r>
        <w:rPr>
          <w:rStyle w:val="Ninguno"/>
          <w:rFonts w:ascii="Arial" w:hAnsi="Arial"/>
          <w:b/>
          <w:sz w:val="40"/>
          <w:szCs w:val="40"/>
          <w:u w:color="000000"/>
        </w:rPr>
        <w:t>INCLUSIÓN</w:t>
      </w:r>
      <w:r w:rsidR="00D176BD">
        <w:rPr>
          <w:rStyle w:val="Ninguno"/>
          <w:rFonts w:ascii="Arial" w:hAnsi="Arial"/>
          <w:b/>
          <w:sz w:val="40"/>
          <w:szCs w:val="40"/>
          <w:u w:color="000000"/>
        </w:rPr>
        <w:t xml:space="preserve"> DE ALIMENTACIÓN A BASE </w:t>
      </w:r>
      <w:r w:rsidR="00432E2E">
        <w:rPr>
          <w:rStyle w:val="Ninguno"/>
          <w:rFonts w:ascii="Arial" w:hAnsi="Arial"/>
          <w:b/>
          <w:sz w:val="40"/>
          <w:szCs w:val="40"/>
          <w:u w:color="000000"/>
        </w:rPr>
        <w:t>DE YUCA</w:t>
      </w:r>
      <w:r w:rsidR="00A50456">
        <w:rPr>
          <w:rStyle w:val="Ninguno"/>
          <w:rFonts w:ascii="Arial" w:hAnsi="Arial"/>
          <w:b/>
          <w:sz w:val="40"/>
          <w:szCs w:val="40"/>
          <w:u w:color="000000"/>
        </w:rPr>
        <w:t xml:space="preserve"> (</w:t>
      </w:r>
      <w:r w:rsidR="00A50456" w:rsidRPr="00A50456">
        <w:rPr>
          <w:rStyle w:val="Ninguno"/>
          <w:rFonts w:ascii="Arial" w:hAnsi="Arial"/>
          <w:b/>
          <w:sz w:val="40"/>
          <w:szCs w:val="40"/>
          <w:u w:color="000000"/>
        </w:rPr>
        <w:t>MANIHOT SCULENTA</w:t>
      </w:r>
      <w:r w:rsidR="00A50456">
        <w:rPr>
          <w:rStyle w:val="Ninguno"/>
          <w:rFonts w:ascii="Arial" w:hAnsi="Arial"/>
          <w:b/>
          <w:sz w:val="40"/>
          <w:szCs w:val="40"/>
          <w:u w:color="000000"/>
        </w:rPr>
        <w:t>)</w:t>
      </w:r>
      <w:r w:rsidR="00120EA2">
        <w:rPr>
          <w:rStyle w:val="Ninguno"/>
          <w:rFonts w:ascii="Arial" w:hAnsi="Arial"/>
          <w:b/>
          <w:sz w:val="40"/>
          <w:szCs w:val="40"/>
          <w:u w:color="000000"/>
        </w:rPr>
        <w:t xml:space="preserve"> </w:t>
      </w:r>
      <w:r w:rsidR="00432E2E">
        <w:rPr>
          <w:rStyle w:val="Ninguno"/>
          <w:rFonts w:ascii="Arial" w:hAnsi="Arial"/>
          <w:b/>
          <w:sz w:val="40"/>
          <w:szCs w:val="40"/>
          <w:u w:color="000000"/>
        </w:rPr>
        <w:t xml:space="preserve">SUERO </w:t>
      </w:r>
      <w:r w:rsidR="00120EA2">
        <w:rPr>
          <w:rStyle w:val="Ninguno"/>
          <w:rFonts w:ascii="Arial" w:hAnsi="Arial"/>
          <w:b/>
          <w:sz w:val="40"/>
          <w:szCs w:val="40"/>
          <w:u w:color="000000"/>
        </w:rPr>
        <w:t xml:space="preserve">Y </w:t>
      </w:r>
      <w:r w:rsidR="00A50456">
        <w:rPr>
          <w:rStyle w:val="Ninguno"/>
          <w:rFonts w:ascii="Arial" w:hAnsi="Arial"/>
          <w:b/>
          <w:sz w:val="40"/>
          <w:szCs w:val="40"/>
          <w:u w:color="000000"/>
        </w:rPr>
        <w:t>HARINA DE HOJA DE GUACIMO,</w:t>
      </w:r>
      <w:r w:rsidR="00E74137">
        <w:rPr>
          <w:rStyle w:val="Ninguno"/>
          <w:rFonts w:ascii="Arial" w:hAnsi="Arial"/>
          <w:b/>
          <w:sz w:val="40"/>
          <w:szCs w:val="40"/>
          <w:u w:color="000000"/>
        </w:rPr>
        <w:t xml:space="preserve"> </w:t>
      </w:r>
      <w:r w:rsidR="00E74137" w:rsidRPr="00E74137">
        <w:rPr>
          <w:rStyle w:val="Ninguno"/>
          <w:rFonts w:ascii="Arial" w:hAnsi="Arial"/>
          <w:b/>
          <w:sz w:val="40"/>
          <w:szCs w:val="40"/>
          <w:u w:color="000000"/>
        </w:rPr>
        <w:t>(</w:t>
      </w:r>
      <w:r w:rsidR="00E74137" w:rsidRPr="003853EF">
        <w:rPr>
          <w:rStyle w:val="Ninguno"/>
          <w:rFonts w:ascii="Arial" w:hAnsi="Arial"/>
          <w:b/>
          <w:i/>
          <w:sz w:val="40"/>
          <w:szCs w:val="40"/>
          <w:u w:color="000000"/>
        </w:rPr>
        <w:t>GUAZUMA ULMIFOLIA</w:t>
      </w:r>
      <w:r w:rsidR="00E74137" w:rsidRPr="00E74137">
        <w:rPr>
          <w:rStyle w:val="Ninguno"/>
          <w:rFonts w:ascii="Arial" w:hAnsi="Arial"/>
          <w:b/>
          <w:sz w:val="40"/>
          <w:szCs w:val="40"/>
          <w:u w:color="000000"/>
        </w:rPr>
        <w:t>)</w:t>
      </w:r>
      <w:r w:rsidR="00E74137">
        <w:rPr>
          <w:rStyle w:val="Ninguno"/>
          <w:rFonts w:ascii="Arial" w:hAnsi="Arial"/>
          <w:b/>
          <w:sz w:val="40"/>
          <w:szCs w:val="40"/>
          <w:u w:color="000000"/>
        </w:rPr>
        <w:t xml:space="preserve"> </w:t>
      </w:r>
      <w:r w:rsidR="00432E2E">
        <w:rPr>
          <w:rStyle w:val="Ninguno"/>
          <w:rFonts w:ascii="Arial" w:hAnsi="Arial"/>
          <w:b/>
          <w:sz w:val="40"/>
          <w:szCs w:val="40"/>
          <w:u w:color="000000"/>
        </w:rPr>
        <w:t xml:space="preserve">EN CERDOS </w:t>
      </w:r>
      <w:r w:rsidR="0074231F">
        <w:rPr>
          <w:rStyle w:val="Ninguno"/>
          <w:rFonts w:ascii="Arial" w:hAnsi="Arial"/>
          <w:b/>
          <w:sz w:val="40"/>
          <w:szCs w:val="40"/>
          <w:u w:color="000000"/>
        </w:rPr>
        <w:t xml:space="preserve">DE CEBA, </w:t>
      </w:r>
      <w:r w:rsidR="00D176BD">
        <w:rPr>
          <w:rStyle w:val="Ninguno"/>
          <w:rFonts w:ascii="Arial" w:hAnsi="Arial"/>
          <w:b/>
          <w:sz w:val="40"/>
          <w:szCs w:val="40"/>
          <w:u w:color="000000"/>
        </w:rPr>
        <w:t>EN LA UNIDAD DE PRODUCCIÓN EL PROGRESO COMARCA NUEVO SAUCE</w:t>
      </w:r>
      <w:r w:rsidR="00840F37">
        <w:rPr>
          <w:rStyle w:val="Ninguno"/>
          <w:rFonts w:ascii="Arial" w:hAnsi="Arial"/>
          <w:b/>
          <w:sz w:val="40"/>
          <w:szCs w:val="40"/>
          <w:u w:color="000000"/>
        </w:rPr>
        <w:t xml:space="preserve"> MUNICIPIO EL RAMA</w:t>
      </w:r>
      <w:r w:rsidR="00D176BD">
        <w:rPr>
          <w:rStyle w:val="Ninguno"/>
          <w:rFonts w:ascii="Arial" w:hAnsi="Arial"/>
          <w:b/>
          <w:sz w:val="40"/>
          <w:szCs w:val="40"/>
          <w:u w:color="000000"/>
        </w:rPr>
        <w:t xml:space="preserve"> RACCS,</w:t>
      </w:r>
      <w:r w:rsidR="001F0D18">
        <w:rPr>
          <w:rStyle w:val="Ninguno"/>
          <w:rFonts w:ascii="Arial" w:hAnsi="Arial"/>
          <w:b/>
          <w:sz w:val="40"/>
          <w:szCs w:val="40"/>
          <w:u w:color="000000"/>
        </w:rPr>
        <w:t xml:space="preserve"> </w:t>
      </w:r>
      <w:r w:rsidR="007F4939">
        <w:rPr>
          <w:rStyle w:val="Ninguno"/>
          <w:rFonts w:ascii="Arial" w:hAnsi="Arial"/>
          <w:b/>
          <w:sz w:val="40"/>
          <w:szCs w:val="40"/>
          <w:u w:color="000000"/>
        </w:rPr>
        <w:t>JUNIO-JULIO</w:t>
      </w:r>
      <w:r w:rsidR="00D176BD">
        <w:rPr>
          <w:rStyle w:val="Ninguno"/>
          <w:rFonts w:ascii="Arial" w:hAnsi="Arial"/>
          <w:b/>
          <w:sz w:val="40"/>
          <w:szCs w:val="40"/>
          <w:u w:color="000000"/>
        </w:rPr>
        <w:t xml:space="preserve"> 202</w:t>
      </w:r>
      <w:r w:rsidR="007F4939">
        <w:rPr>
          <w:rStyle w:val="Ninguno"/>
          <w:rFonts w:ascii="Arial" w:hAnsi="Arial"/>
          <w:b/>
          <w:sz w:val="40"/>
          <w:szCs w:val="40"/>
          <w:u w:color="000000"/>
        </w:rPr>
        <w:t>1</w:t>
      </w:r>
      <w:r w:rsidR="000612B2" w:rsidRPr="000612B2">
        <w:rPr>
          <w:rStyle w:val="Ninguno"/>
          <w:rFonts w:ascii="Arial" w:hAnsi="Arial"/>
          <w:b/>
          <w:sz w:val="40"/>
          <w:szCs w:val="40"/>
          <w:u w:color="000000"/>
          <w:vertAlign w:val="superscript"/>
        </w:rPr>
        <w:t>»</w:t>
      </w:r>
      <w:r w:rsidR="000612B2">
        <w:rPr>
          <w:rStyle w:val="Ninguno"/>
          <w:rFonts w:ascii="Arial" w:hAnsi="Arial"/>
          <w:b/>
          <w:sz w:val="40"/>
          <w:szCs w:val="40"/>
          <w:u w:color="000000"/>
        </w:rPr>
        <w:t>.</w:t>
      </w:r>
    </w:p>
    <w:p w14:paraId="26702CC8" w14:textId="77777777" w:rsidR="0074231F" w:rsidRDefault="0074231F" w:rsidP="00F542E1">
      <w:pPr>
        <w:pStyle w:val="Cuerpo2"/>
        <w:spacing w:line="360" w:lineRule="auto"/>
        <w:jc w:val="both"/>
        <w:rPr>
          <w:rFonts w:ascii="Arial" w:hAnsi="Arial" w:cs="Arial"/>
          <w:b/>
          <w:sz w:val="28"/>
          <w:szCs w:val="28"/>
        </w:rPr>
      </w:pPr>
    </w:p>
    <w:p w14:paraId="1B58336B" w14:textId="465B3A04" w:rsidR="00463217" w:rsidRPr="00726680" w:rsidRDefault="00726680">
      <w:pPr>
        <w:pStyle w:val="Cuerpo2"/>
        <w:rPr>
          <w:rFonts w:ascii="Arial" w:hAnsi="Arial" w:cs="Arial"/>
          <w:b/>
          <w:sz w:val="28"/>
          <w:szCs w:val="28"/>
        </w:rPr>
      </w:pPr>
      <w:r w:rsidRPr="00726680">
        <w:rPr>
          <w:rFonts w:ascii="Arial" w:hAnsi="Arial" w:cs="Arial"/>
          <w:b/>
          <w:sz w:val="28"/>
          <w:szCs w:val="28"/>
        </w:rPr>
        <w:t xml:space="preserve">AUTOR (es): Br. </w:t>
      </w:r>
      <w:r w:rsidR="00432E2E">
        <w:rPr>
          <w:rFonts w:ascii="Arial" w:hAnsi="Arial" w:cs="Arial"/>
          <w:b/>
          <w:sz w:val="28"/>
          <w:szCs w:val="28"/>
        </w:rPr>
        <w:t>Valentina Elizec Lanuza Pérez</w:t>
      </w:r>
    </w:p>
    <w:p w14:paraId="5B580F11" w14:textId="7ADCD7E4" w:rsidR="00463217" w:rsidRDefault="00726680">
      <w:pPr>
        <w:pStyle w:val="Cuerpo2"/>
        <w:rPr>
          <w:rFonts w:hint="eastAsia"/>
          <w:b/>
        </w:rPr>
      </w:pPr>
      <w:r w:rsidRPr="00726680">
        <w:rPr>
          <w:rFonts w:ascii="Arial" w:hAnsi="Arial" w:cs="Arial"/>
          <w:b/>
          <w:sz w:val="28"/>
          <w:szCs w:val="28"/>
        </w:rPr>
        <w:tab/>
      </w:r>
      <w:r w:rsidR="00515AE5">
        <w:rPr>
          <w:rFonts w:ascii="Arial" w:hAnsi="Arial" w:cs="Arial"/>
          <w:b/>
          <w:sz w:val="28"/>
          <w:szCs w:val="28"/>
        </w:rPr>
        <w:t xml:space="preserve"> </w:t>
      </w:r>
      <w:r w:rsidRPr="00726680">
        <w:rPr>
          <w:rFonts w:ascii="Arial" w:hAnsi="Arial" w:cs="Arial"/>
          <w:b/>
          <w:sz w:val="28"/>
          <w:szCs w:val="28"/>
        </w:rPr>
        <w:tab/>
        <w:t xml:space="preserve">   Br. </w:t>
      </w:r>
      <w:r w:rsidR="00C328E7">
        <w:rPr>
          <w:rFonts w:ascii="Arial" w:hAnsi="Arial" w:cs="Arial"/>
          <w:b/>
          <w:sz w:val="28"/>
          <w:szCs w:val="28"/>
        </w:rPr>
        <w:t xml:space="preserve">José Miguel Amador Salgado </w:t>
      </w:r>
      <w:r w:rsidR="00D12CBB">
        <w:rPr>
          <w:rFonts w:ascii="Arial" w:hAnsi="Arial" w:cs="Arial"/>
          <w:b/>
          <w:sz w:val="28"/>
          <w:szCs w:val="28"/>
        </w:rPr>
        <w:t xml:space="preserve"> </w:t>
      </w:r>
    </w:p>
    <w:p w14:paraId="77E52040" w14:textId="59FFF9DB" w:rsidR="00F7149B" w:rsidRDefault="00BC03D2" w:rsidP="00A84BE8">
      <w:pPr>
        <w:pStyle w:val="Cuerpo2"/>
        <w:rPr>
          <w:rFonts w:ascii="Arial" w:hAnsi="Arial" w:cs="Arial"/>
          <w:b/>
          <w:sz w:val="32"/>
          <w:szCs w:val="32"/>
        </w:rPr>
      </w:pPr>
      <w:r w:rsidRPr="00782E9B">
        <w:rPr>
          <w:rFonts w:ascii="Arial" w:hAnsi="Arial" w:cs="Arial"/>
          <w:b/>
          <w:sz w:val="28"/>
          <w:szCs w:val="28"/>
        </w:rPr>
        <w:t>TUTOR: Ing. José Antonio</w:t>
      </w:r>
      <w:r>
        <w:rPr>
          <w:rFonts w:ascii="Arial" w:hAnsi="Arial" w:cs="Arial"/>
          <w:b/>
          <w:sz w:val="28"/>
          <w:szCs w:val="28"/>
        </w:rPr>
        <w:t xml:space="preserve"> Vargas Pasos </w:t>
      </w:r>
    </w:p>
    <w:p w14:paraId="1EFE1D9C" w14:textId="41BC9D73" w:rsidR="000E6A77" w:rsidRDefault="004B0EA4" w:rsidP="00726680">
      <w:pPr>
        <w:pStyle w:val="Cuerpo2"/>
        <w:jc w:val="center"/>
        <w:rPr>
          <w:rFonts w:ascii="Arial" w:hAnsi="Arial" w:cs="Arial"/>
          <w:b/>
          <w:sz w:val="32"/>
          <w:szCs w:val="32"/>
        </w:rPr>
      </w:pPr>
      <w:r>
        <w:rPr>
          <w:rFonts w:ascii="Arial" w:hAnsi="Arial" w:cs="Arial"/>
          <w:b/>
          <w:sz w:val="32"/>
          <w:szCs w:val="32"/>
        </w:rPr>
        <w:t>Juigalpa,</w:t>
      </w:r>
      <w:r w:rsidR="00E76E16">
        <w:rPr>
          <w:rFonts w:ascii="Arial" w:hAnsi="Arial" w:cs="Arial"/>
          <w:b/>
          <w:sz w:val="32"/>
          <w:szCs w:val="32"/>
        </w:rPr>
        <w:t xml:space="preserve"> </w:t>
      </w:r>
      <w:r w:rsidR="00DB183E">
        <w:rPr>
          <w:rFonts w:ascii="Arial" w:hAnsi="Arial" w:cs="Arial"/>
          <w:b/>
          <w:sz w:val="32"/>
          <w:szCs w:val="32"/>
        </w:rPr>
        <w:t>1</w:t>
      </w:r>
      <w:r w:rsidR="00890318">
        <w:rPr>
          <w:rFonts w:ascii="Arial" w:hAnsi="Arial" w:cs="Arial"/>
          <w:b/>
          <w:sz w:val="32"/>
          <w:szCs w:val="32"/>
        </w:rPr>
        <w:t>2</w:t>
      </w:r>
      <w:r w:rsidR="00726680" w:rsidRPr="00726680">
        <w:rPr>
          <w:rFonts w:ascii="Arial" w:hAnsi="Arial" w:cs="Arial"/>
          <w:b/>
          <w:sz w:val="32"/>
          <w:szCs w:val="32"/>
        </w:rPr>
        <w:t>.</w:t>
      </w:r>
      <w:r w:rsidR="00E04BE5">
        <w:rPr>
          <w:rFonts w:ascii="Arial" w:hAnsi="Arial" w:cs="Arial"/>
          <w:b/>
          <w:sz w:val="32"/>
          <w:szCs w:val="32"/>
        </w:rPr>
        <w:t>1</w:t>
      </w:r>
      <w:r w:rsidR="00C328E7">
        <w:rPr>
          <w:rFonts w:ascii="Arial" w:hAnsi="Arial" w:cs="Arial"/>
          <w:b/>
          <w:sz w:val="32"/>
          <w:szCs w:val="32"/>
        </w:rPr>
        <w:t>0.2021</w:t>
      </w:r>
    </w:p>
    <w:p w14:paraId="204A1FF4" w14:textId="6BFC3291" w:rsidR="00043135" w:rsidRDefault="00D915DF" w:rsidP="00726680">
      <w:pPr>
        <w:pStyle w:val="Cuerpo2"/>
        <w:jc w:val="center"/>
        <w:rPr>
          <w:rFonts w:ascii="Arial" w:hAnsi="Arial" w:cs="Arial"/>
          <w:b/>
          <w:sz w:val="32"/>
          <w:szCs w:val="32"/>
        </w:rPr>
      </w:pPr>
      <w:r w:rsidRPr="00D915DF">
        <w:rPr>
          <w:rFonts w:ascii="Arial" w:hAnsi="Arial" w:cs="Arial"/>
          <w:b/>
          <w:noProof/>
          <w:sz w:val="32"/>
          <w:szCs w:val="32"/>
          <w:lang w:val="en-US" w:eastAsia="en-US"/>
        </w:rPr>
        <w:lastRenderedPageBreak/>
        <w:drawing>
          <wp:inline distT="0" distB="0" distL="0" distR="0" wp14:anchorId="7B2DBEB6" wp14:editId="6A9B89A3">
            <wp:extent cx="5628640" cy="7849870"/>
            <wp:effectExtent l="0" t="0" r="0" b="0"/>
            <wp:docPr id="10" name="Imagen 10" descr="C:\Users\servidor\Pictures\img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idor\Pictures\img0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8640" cy="7849870"/>
                    </a:xfrm>
                    <a:prstGeom prst="rect">
                      <a:avLst/>
                    </a:prstGeom>
                    <a:noFill/>
                    <a:ln>
                      <a:noFill/>
                    </a:ln>
                  </pic:spPr>
                </pic:pic>
              </a:graphicData>
            </a:graphic>
          </wp:inline>
        </w:drawing>
      </w:r>
      <w:bookmarkStart w:id="0" w:name="_GoBack"/>
      <w:bookmarkEnd w:id="0"/>
    </w:p>
    <w:p w14:paraId="15638729" w14:textId="77777777" w:rsidR="00890318" w:rsidRDefault="00890318" w:rsidP="00726680">
      <w:pPr>
        <w:pStyle w:val="Cuerpo2"/>
        <w:jc w:val="center"/>
        <w:rPr>
          <w:rFonts w:ascii="Arial" w:hAnsi="Arial" w:cs="Arial"/>
          <w:b/>
          <w:sz w:val="32"/>
          <w:szCs w:val="32"/>
        </w:rPr>
      </w:pPr>
    </w:p>
    <w:p w14:paraId="2644F2F5" w14:textId="77777777" w:rsidR="00890318" w:rsidRDefault="00890318" w:rsidP="00726680">
      <w:pPr>
        <w:pStyle w:val="Cuerpo2"/>
        <w:jc w:val="center"/>
        <w:rPr>
          <w:rFonts w:ascii="Arial" w:hAnsi="Arial" w:cs="Arial"/>
          <w:b/>
          <w:sz w:val="32"/>
          <w:szCs w:val="32"/>
        </w:rPr>
      </w:pPr>
    </w:p>
    <w:p w14:paraId="3E296A49" w14:textId="77777777" w:rsidR="00890318" w:rsidRDefault="00890318" w:rsidP="00726680">
      <w:pPr>
        <w:pStyle w:val="Cuerpo2"/>
        <w:jc w:val="center"/>
        <w:rPr>
          <w:rFonts w:ascii="Arial" w:hAnsi="Arial" w:cs="Arial"/>
          <w:b/>
          <w:sz w:val="32"/>
          <w:szCs w:val="32"/>
        </w:rPr>
      </w:pPr>
    </w:p>
    <w:p w14:paraId="55DF3EB8" w14:textId="77777777" w:rsidR="00890318" w:rsidRDefault="00890318" w:rsidP="00726680">
      <w:pPr>
        <w:pStyle w:val="Cuerpo2"/>
        <w:jc w:val="center"/>
        <w:rPr>
          <w:rFonts w:ascii="Arial" w:hAnsi="Arial" w:cs="Arial"/>
          <w:b/>
          <w:sz w:val="32"/>
          <w:szCs w:val="32"/>
        </w:rPr>
      </w:pPr>
    </w:p>
    <w:p w14:paraId="56B88A1D" w14:textId="2079BC82" w:rsidR="00043135" w:rsidRDefault="00043135" w:rsidP="00726680">
      <w:pPr>
        <w:pStyle w:val="Cuerpo2"/>
        <w:jc w:val="center"/>
        <w:rPr>
          <w:rFonts w:ascii="Arial" w:hAnsi="Arial" w:cs="Arial"/>
          <w:b/>
          <w:sz w:val="32"/>
          <w:szCs w:val="32"/>
        </w:rPr>
      </w:pPr>
      <w:r>
        <w:rPr>
          <w:rFonts w:ascii="Arial" w:hAnsi="Arial" w:cs="Arial"/>
          <w:b/>
          <w:sz w:val="32"/>
          <w:szCs w:val="32"/>
        </w:rPr>
        <w:t xml:space="preserve">DEDICATORIA </w:t>
      </w:r>
    </w:p>
    <w:p w14:paraId="27BD33D2" w14:textId="77777777" w:rsidR="00043135" w:rsidRDefault="00043135" w:rsidP="00043135">
      <w:pPr>
        <w:pStyle w:val="Cuerpo2"/>
        <w:jc w:val="both"/>
        <w:rPr>
          <w:rFonts w:ascii="Arial" w:hAnsi="Arial" w:cs="Arial"/>
          <w:sz w:val="24"/>
          <w:szCs w:val="24"/>
        </w:rPr>
      </w:pPr>
    </w:p>
    <w:p w14:paraId="232DE6A6" w14:textId="7400FEDF" w:rsidR="00043135" w:rsidRPr="00043135" w:rsidRDefault="00043135" w:rsidP="00A9111A">
      <w:pPr>
        <w:pStyle w:val="Cuerpo2"/>
        <w:spacing w:line="480" w:lineRule="auto"/>
        <w:jc w:val="both"/>
        <w:rPr>
          <w:rFonts w:ascii="Arial" w:hAnsi="Arial" w:cs="Arial"/>
          <w:sz w:val="24"/>
          <w:szCs w:val="24"/>
        </w:rPr>
      </w:pPr>
      <w:r>
        <w:rPr>
          <w:rFonts w:ascii="Arial" w:hAnsi="Arial" w:cs="Arial"/>
          <w:sz w:val="24"/>
          <w:szCs w:val="24"/>
        </w:rPr>
        <w:t xml:space="preserve">Dedico este trabajo </w:t>
      </w:r>
      <w:r w:rsidR="00A9111A">
        <w:rPr>
          <w:rFonts w:ascii="Arial" w:hAnsi="Arial" w:cs="Arial"/>
          <w:sz w:val="24"/>
          <w:szCs w:val="24"/>
        </w:rPr>
        <w:t xml:space="preserve">de todo corazón a </w:t>
      </w:r>
      <w:r>
        <w:rPr>
          <w:rFonts w:ascii="Arial" w:hAnsi="Arial" w:cs="Arial"/>
          <w:sz w:val="24"/>
          <w:szCs w:val="24"/>
        </w:rPr>
        <w:t>mis padres</w:t>
      </w:r>
      <w:r w:rsidR="00A9111A">
        <w:rPr>
          <w:rFonts w:ascii="Arial" w:hAnsi="Arial" w:cs="Arial"/>
          <w:sz w:val="24"/>
          <w:szCs w:val="24"/>
        </w:rPr>
        <w:t xml:space="preserve">, pues sin ellos no lo hubiera logrado, vuestra bendición a diario a lo largo de mi vida me protege y me lleva por el camino del bien, por eso les doy mi trabajo en ofrenda a su paciencia y amor padres míos. Los amo.  </w:t>
      </w:r>
    </w:p>
    <w:p w14:paraId="00975667" w14:textId="77777777" w:rsidR="00043135" w:rsidRDefault="00043135" w:rsidP="00726680">
      <w:pPr>
        <w:pStyle w:val="Cuerpo2"/>
        <w:jc w:val="center"/>
        <w:rPr>
          <w:rFonts w:ascii="Arial" w:hAnsi="Arial" w:cs="Arial"/>
          <w:b/>
          <w:sz w:val="32"/>
          <w:szCs w:val="32"/>
        </w:rPr>
      </w:pPr>
    </w:p>
    <w:p w14:paraId="48DA550E" w14:textId="77777777" w:rsidR="00043135" w:rsidRDefault="00043135" w:rsidP="00726680">
      <w:pPr>
        <w:pStyle w:val="Cuerpo2"/>
        <w:jc w:val="center"/>
        <w:rPr>
          <w:rFonts w:ascii="Arial" w:hAnsi="Arial" w:cs="Arial"/>
          <w:b/>
          <w:sz w:val="32"/>
          <w:szCs w:val="32"/>
        </w:rPr>
      </w:pPr>
    </w:p>
    <w:p w14:paraId="561AE2A2" w14:textId="77777777" w:rsidR="00A9111A" w:rsidRDefault="00A9111A" w:rsidP="00726680">
      <w:pPr>
        <w:pStyle w:val="Cuerpo2"/>
        <w:jc w:val="center"/>
        <w:rPr>
          <w:rFonts w:ascii="Arial" w:hAnsi="Arial" w:cs="Arial"/>
          <w:b/>
          <w:sz w:val="32"/>
          <w:szCs w:val="32"/>
        </w:rPr>
      </w:pPr>
    </w:p>
    <w:p w14:paraId="7AFDD74B" w14:textId="77777777" w:rsidR="00043135" w:rsidRDefault="00043135" w:rsidP="00726680">
      <w:pPr>
        <w:pStyle w:val="Cuerpo2"/>
        <w:jc w:val="center"/>
        <w:rPr>
          <w:rFonts w:ascii="Arial" w:hAnsi="Arial" w:cs="Arial"/>
          <w:b/>
          <w:sz w:val="32"/>
          <w:szCs w:val="32"/>
        </w:rPr>
      </w:pPr>
    </w:p>
    <w:p w14:paraId="77396269" w14:textId="38A6125A" w:rsidR="00043135" w:rsidRPr="00A9111A" w:rsidRDefault="00A9111A" w:rsidP="00726680">
      <w:pPr>
        <w:pStyle w:val="Cuerpo2"/>
        <w:jc w:val="center"/>
        <w:rPr>
          <w:rFonts w:ascii="Arial" w:hAnsi="Arial" w:cs="Arial"/>
          <w:b/>
          <w:sz w:val="24"/>
          <w:szCs w:val="24"/>
        </w:rPr>
      </w:pPr>
      <w:r w:rsidRPr="00A9111A">
        <w:rPr>
          <w:rFonts w:ascii="Arial" w:hAnsi="Arial" w:cs="Arial"/>
          <w:b/>
          <w:sz w:val="24"/>
          <w:szCs w:val="24"/>
        </w:rPr>
        <w:t xml:space="preserve">Br. Valetina Elizec Lanuza Pérez </w:t>
      </w:r>
    </w:p>
    <w:p w14:paraId="6F81543F" w14:textId="77777777" w:rsidR="00043135" w:rsidRDefault="00043135" w:rsidP="00726680">
      <w:pPr>
        <w:pStyle w:val="Cuerpo2"/>
        <w:jc w:val="center"/>
        <w:rPr>
          <w:rFonts w:ascii="Arial" w:hAnsi="Arial" w:cs="Arial"/>
          <w:b/>
          <w:sz w:val="32"/>
          <w:szCs w:val="32"/>
        </w:rPr>
      </w:pPr>
    </w:p>
    <w:p w14:paraId="4F89E9B3" w14:textId="77777777" w:rsidR="00043135" w:rsidRDefault="00043135" w:rsidP="00726680">
      <w:pPr>
        <w:pStyle w:val="Cuerpo2"/>
        <w:jc w:val="center"/>
        <w:rPr>
          <w:rFonts w:ascii="Arial" w:hAnsi="Arial" w:cs="Arial"/>
          <w:b/>
          <w:sz w:val="32"/>
          <w:szCs w:val="32"/>
        </w:rPr>
      </w:pPr>
    </w:p>
    <w:p w14:paraId="78D758C2" w14:textId="77777777" w:rsidR="00043135" w:rsidRDefault="00043135" w:rsidP="00726680">
      <w:pPr>
        <w:pStyle w:val="Cuerpo2"/>
        <w:jc w:val="center"/>
        <w:rPr>
          <w:rFonts w:ascii="Arial" w:hAnsi="Arial" w:cs="Arial"/>
          <w:b/>
          <w:sz w:val="32"/>
          <w:szCs w:val="32"/>
        </w:rPr>
      </w:pPr>
    </w:p>
    <w:p w14:paraId="7874F76B" w14:textId="77777777" w:rsidR="00043135" w:rsidRDefault="00043135" w:rsidP="00726680">
      <w:pPr>
        <w:pStyle w:val="Cuerpo2"/>
        <w:jc w:val="center"/>
        <w:rPr>
          <w:rFonts w:ascii="Arial" w:hAnsi="Arial" w:cs="Arial"/>
          <w:b/>
          <w:sz w:val="32"/>
          <w:szCs w:val="32"/>
        </w:rPr>
      </w:pPr>
    </w:p>
    <w:p w14:paraId="3A44C845" w14:textId="77777777" w:rsidR="00043135" w:rsidRDefault="00043135" w:rsidP="00726680">
      <w:pPr>
        <w:pStyle w:val="Cuerpo2"/>
        <w:jc w:val="center"/>
        <w:rPr>
          <w:rFonts w:ascii="Arial" w:hAnsi="Arial" w:cs="Arial"/>
          <w:b/>
          <w:sz w:val="32"/>
          <w:szCs w:val="32"/>
        </w:rPr>
      </w:pPr>
    </w:p>
    <w:p w14:paraId="5D626BF4" w14:textId="77777777" w:rsidR="00A9111A" w:rsidRDefault="00A9111A" w:rsidP="00726680">
      <w:pPr>
        <w:pStyle w:val="Cuerpo2"/>
        <w:jc w:val="center"/>
        <w:rPr>
          <w:rFonts w:ascii="Arial" w:hAnsi="Arial" w:cs="Arial"/>
          <w:b/>
          <w:sz w:val="32"/>
          <w:szCs w:val="32"/>
        </w:rPr>
      </w:pPr>
    </w:p>
    <w:p w14:paraId="23D44BE1" w14:textId="77777777" w:rsidR="00A9111A" w:rsidRDefault="00A9111A" w:rsidP="00726680">
      <w:pPr>
        <w:pStyle w:val="Cuerpo2"/>
        <w:jc w:val="center"/>
        <w:rPr>
          <w:rFonts w:ascii="Arial" w:hAnsi="Arial" w:cs="Arial"/>
          <w:b/>
          <w:sz w:val="32"/>
          <w:szCs w:val="32"/>
        </w:rPr>
      </w:pPr>
    </w:p>
    <w:p w14:paraId="226FC138" w14:textId="77777777" w:rsidR="00A9111A" w:rsidRDefault="00A9111A" w:rsidP="00726680">
      <w:pPr>
        <w:pStyle w:val="Cuerpo2"/>
        <w:jc w:val="center"/>
        <w:rPr>
          <w:rFonts w:ascii="Arial" w:hAnsi="Arial" w:cs="Arial"/>
          <w:b/>
          <w:sz w:val="32"/>
          <w:szCs w:val="32"/>
        </w:rPr>
      </w:pPr>
    </w:p>
    <w:p w14:paraId="345449F3" w14:textId="77777777" w:rsidR="00A9111A" w:rsidRDefault="00A9111A" w:rsidP="00726680">
      <w:pPr>
        <w:pStyle w:val="Cuerpo2"/>
        <w:jc w:val="center"/>
        <w:rPr>
          <w:rFonts w:ascii="Arial" w:hAnsi="Arial" w:cs="Arial"/>
          <w:b/>
          <w:sz w:val="32"/>
          <w:szCs w:val="32"/>
        </w:rPr>
      </w:pPr>
    </w:p>
    <w:p w14:paraId="20A5C97E" w14:textId="132FB4ED" w:rsidR="00A9111A" w:rsidRDefault="00A9111A" w:rsidP="00726680">
      <w:pPr>
        <w:pStyle w:val="Cuerpo2"/>
        <w:jc w:val="center"/>
        <w:rPr>
          <w:rFonts w:ascii="Arial" w:hAnsi="Arial" w:cs="Arial"/>
          <w:b/>
          <w:sz w:val="32"/>
          <w:szCs w:val="32"/>
        </w:rPr>
      </w:pPr>
      <w:r>
        <w:rPr>
          <w:rFonts w:ascii="Arial" w:hAnsi="Arial" w:cs="Arial"/>
          <w:b/>
          <w:sz w:val="32"/>
          <w:szCs w:val="32"/>
        </w:rPr>
        <w:t>DEDICATORIA</w:t>
      </w:r>
    </w:p>
    <w:p w14:paraId="7BC3D767" w14:textId="77777777" w:rsidR="00043135" w:rsidRDefault="00043135" w:rsidP="00726680">
      <w:pPr>
        <w:pStyle w:val="Cuerpo2"/>
        <w:jc w:val="center"/>
        <w:rPr>
          <w:rFonts w:ascii="Arial" w:hAnsi="Arial" w:cs="Arial"/>
          <w:b/>
          <w:sz w:val="32"/>
          <w:szCs w:val="32"/>
        </w:rPr>
      </w:pPr>
    </w:p>
    <w:p w14:paraId="232B908B" w14:textId="77777777" w:rsidR="00043135" w:rsidRDefault="00043135" w:rsidP="00A9111A">
      <w:pPr>
        <w:pStyle w:val="Cuerpo2"/>
        <w:jc w:val="both"/>
        <w:rPr>
          <w:rFonts w:ascii="Arial" w:hAnsi="Arial" w:cs="Arial"/>
          <w:b/>
          <w:sz w:val="32"/>
          <w:szCs w:val="32"/>
        </w:rPr>
      </w:pPr>
    </w:p>
    <w:p w14:paraId="59D5C1C8" w14:textId="1F727DA9" w:rsidR="00A9111A" w:rsidRDefault="00A9111A" w:rsidP="00A9111A">
      <w:pPr>
        <w:pStyle w:val="Cuerpo2"/>
        <w:spacing w:line="480" w:lineRule="auto"/>
        <w:jc w:val="both"/>
        <w:rPr>
          <w:rFonts w:ascii="Arial" w:hAnsi="Arial" w:cs="Arial"/>
          <w:sz w:val="24"/>
          <w:szCs w:val="24"/>
        </w:rPr>
      </w:pPr>
      <w:r w:rsidRPr="00A9111A">
        <w:rPr>
          <w:rFonts w:ascii="Arial" w:hAnsi="Arial" w:cs="Arial"/>
          <w:sz w:val="24"/>
          <w:szCs w:val="24"/>
        </w:rPr>
        <w:t>D</w:t>
      </w:r>
      <w:r>
        <w:rPr>
          <w:rFonts w:ascii="Arial" w:hAnsi="Arial" w:cs="Arial"/>
          <w:sz w:val="24"/>
          <w:szCs w:val="24"/>
        </w:rPr>
        <w:t>edico este esfuerzo a mi mita Doris María Salgado, a mi mamá Dra. Morian Salgado y a mi abuelo Isidro Espinoza, quienes estuvieron presentes a lo largo de mi vida, apoyándome en cada paso que dí</w:t>
      </w:r>
      <w:r w:rsidR="007F3076">
        <w:rPr>
          <w:rFonts w:ascii="Arial" w:hAnsi="Arial" w:cs="Arial"/>
          <w:sz w:val="24"/>
          <w:szCs w:val="24"/>
        </w:rPr>
        <w:t>a</w:t>
      </w:r>
      <w:r>
        <w:rPr>
          <w:rFonts w:ascii="Arial" w:hAnsi="Arial" w:cs="Arial"/>
          <w:sz w:val="24"/>
          <w:szCs w:val="24"/>
        </w:rPr>
        <w:t xml:space="preserve">, por sus esfuerzos, amor y paciencia mil gracias. </w:t>
      </w:r>
    </w:p>
    <w:p w14:paraId="49C94A82" w14:textId="77777777" w:rsidR="00A9111A" w:rsidRDefault="00A9111A" w:rsidP="00A9111A">
      <w:pPr>
        <w:pStyle w:val="Cuerpo2"/>
        <w:spacing w:line="480" w:lineRule="auto"/>
        <w:jc w:val="both"/>
        <w:rPr>
          <w:rFonts w:ascii="Arial" w:hAnsi="Arial" w:cs="Arial"/>
          <w:sz w:val="24"/>
          <w:szCs w:val="24"/>
        </w:rPr>
      </w:pPr>
    </w:p>
    <w:p w14:paraId="054CBF81" w14:textId="77777777" w:rsidR="00A9111A" w:rsidRDefault="00A9111A" w:rsidP="00A9111A">
      <w:pPr>
        <w:pStyle w:val="Cuerpo2"/>
        <w:spacing w:line="480" w:lineRule="auto"/>
        <w:jc w:val="both"/>
        <w:rPr>
          <w:rFonts w:ascii="Arial" w:hAnsi="Arial" w:cs="Arial"/>
          <w:sz w:val="24"/>
          <w:szCs w:val="24"/>
        </w:rPr>
      </w:pPr>
    </w:p>
    <w:p w14:paraId="6C5B68CA" w14:textId="77777777" w:rsidR="00A9111A" w:rsidRDefault="00A9111A" w:rsidP="00A9111A">
      <w:pPr>
        <w:pStyle w:val="Cuerpo2"/>
        <w:spacing w:line="480" w:lineRule="auto"/>
        <w:jc w:val="both"/>
        <w:rPr>
          <w:rFonts w:ascii="Arial" w:hAnsi="Arial" w:cs="Arial"/>
          <w:sz w:val="24"/>
          <w:szCs w:val="24"/>
        </w:rPr>
      </w:pPr>
    </w:p>
    <w:p w14:paraId="09CFFEAE" w14:textId="77777777" w:rsidR="00A9111A" w:rsidRDefault="00A9111A" w:rsidP="00A9111A">
      <w:pPr>
        <w:pStyle w:val="Cuerpo2"/>
        <w:spacing w:line="480" w:lineRule="auto"/>
        <w:jc w:val="both"/>
        <w:rPr>
          <w:rFonts w:ascii="Arial" w:hAnsi="Arial" w:cs="Arial"/>
          <w:sz w:val="24"/>
          <w:szCs w:val="24"/>
        </w:rPr>
      </w:pPr>
    </w:p>
    <w:p w14:paraId="0B69FEE7" w14:textId="3F5F55CE" w:rsidR="00A9111A" w:rsidRPr="00A9111A" w:rsidRDefault="00A9111A" w:rsidP="00A9111A">
      <w:pPr>
        <w:pStyle w:val="Cuerpo2"/>
        <w:spacing w:line="480" w:lineRule="auto"/>
        <w:jc w:val="center"/>
        <w:rPr>
          <w:rFonts w:ascii="Arial" w:hAnsi="Arial" w:cs="Arial"/>
          <w:b/>
          <w:sz w:val="24"/>
          <w:szCs w:val="24"/>
        </w:rPr>
      </w:pPr>
      <w:r w:rsidRPr="00A9111A">
        <w:rPr>
          <w:rFonts w:ascii="Arial" w:hAnsi="Arial" w:cs="Arial"/>
          <w:b/>
          <w:sz w:val="24"/>
          <w:szCs w:val="24"/>
        </w:rPr>
        <w:t>Br. José Miguel Amador Salgado</w:t>
      </w:r>
    </w:p>
    <w:p w14:paraId="5954DD5E" w14:textId="77777777" w:rsidR="00043135" w:rsidRDefault="00043135" w:rsidP="00726680">
      <w:pPr>
        <w:pStyle w:val="Cuerpo2"/>
        <w:jc w:val="center"/>
        <w:rPr>
          <w:rFonts w:ascii="Arial" w:hAnsi="Arial" w:cs="Arial"/>
          <w:b/>
          <w:sz w:val="32"/>
          <w:szCs w:val="32"/>
        </w:rPr>
      </w:pPr>
    </w:p>
    <w:p w14:paraId="4030F22A" w14:textId="77777777" w:rsidR="00043135" w:rsidRDefault="00043135" w:rsidP="00726680">
      <w:pPr>
        <w:pStyle w:val="Cuerpo2"/>
        <w:jc w:val="center"/>
        <w:rPr>
          <w:rFonts w:ascii="Arial" w:hAnsi="Arial" w:cs="Arial"/>
          <w:b/>
          <w:sz w:val="32"/>
          <w:szCs w:val="32"/>
        </w:rPr>
      </w:pPr>
    </w:p>
    <w:p w14:paraId="30C7068E" w14:textId="77777777" w:rsidR="00043135" w:rsidRDefault="00043135" w:rsidP="00726680">
      <w:pPr>
        <w:pStyle w:val="Cuerpo2"/>
        <w:jc w:val="center"/>
        <w:rPr>
          <w:rFonts w:ascii="Arial" w:hAnsi="Arial" w:cs="Arial"/>
          <w:b/>
          <w:sz w:val="32"/>
          <w:szCs w:val="32"/>
        </w:rPr>
      </w:pPr>
    </w:p>
    <w:p w14:paraId="5E53527F" w14:textId="77777777" w:rsidR="00043135" w:rsidRDefault="00043135" w:rsidP="00726680">
      <w:pPr>
        <w:pStyle w:val="Cuerpo2"/>
        <w:jc w:val="center"/>
        <w:rPr>
          <w:rFonts w:ascii="Arial" w:hAnsi="Arial" w:cs="Arial"/>
          <w:b/>
          <w:sz w:val="32"/>
          <w:szCs w:val="32"/>
        </w:rPr>
      </w:pPr>
    </w:p>
    <w:p w14:paraId="3D90B4F8" w14:textId="77777777" w:rsidR="00043135" w:rsidRDefault="00043135" w:rsidP="00726680">
      <w:pPr>
        <w:pStyle w:val="Cuerpo2"/>
        <w:jc w:val="center"/>
        <w:rPr>
          <w:rFonts w:ascii="Arial" w:hAnsi="Arial" w:cs="Arial"/>
          <w:b/>
          <w:sz w:val="32"/>
          <w:szCs w:val="32"/>
        </w:rPr>
      </w:pPr>
    </w:p>
    <w:p w14:paraId="737B57F8" w14:textId="77777777" w:rsidR="00043135" w:rsidRDefault="00043135" w:rsidP="00726680">
      <w:pPr>
        <w:pStyle w:val="Cuerpo2"/>
        <w:jc w:val="center"/>
        <w:rPr>
          <w:rFonts w:ascii="Arial" w:hAnsi="Arial" w:cs="Arial"/>
          <w:b/>
          <w:sz w:val="32"/>
          <w:szCs w:val="32"/>
        </w:rPr>
      </w:pPr>
    </w:p>
    <w:p w14:paraId="5DEAC90A" w14:textId="77777777" w:rsidR="00043135" w:rsidRDefault="00043135" w:rsidP="00726680">
      <w:pPr>
        <w:pStyle w:val="Cuerpo2"/>
        <w:jc w:val="center"/>
        <w:rPr>
          <w:rFonts w:ascii="Arial" w:hAnsi="Arial" w:cs="Arial"/>
          <w:b/>
          <w:sz w:val="32"/>
          <w:szCs w:val="32"/>
        </w:rPr>
      </w:pPr>
    </w:p>
    <w:p w14:paraId="6C84BAC1" w14:textId="77777777" w:rsidR="0069290C" w:rsidRDefault="0069290C" w:rsidP="00726680">
      <w:pPr>
        <w:pStyle w:val="Cuerpo2"/>
        <w:jc w:val="center"/>
        <w:rPr>
          <w:rFonts w:ascii="Arial" w:hAnsi="Arial" w:cs="Arial"/>
          <w:b/>
          <w:sz w:val="32"/>
          <w:szCs w:val="32"/>
        </w:rPr>
      </w:pPr>
    </w:p>
    <w:p w14:paraId="3AFD65F7" w14:textId="77777777" w:rsidR="0069290C" w:rsidRDefault="0069290C" w:rsidP="00726680">
      <w:pPr>
        <w:pStyle w:val="Cuerpo2"/>
        <w:jc w:val="center"/>
        <w:rPr>
          <w:rFonts w:ascii="Arial" w:hAnsi="Arial" w:cs="Arial"/>
          <w:b/>
          <w:sz w:val="32"/>
          <w:szCs w:val="32"/>
        </w:rPr>
      </w:pPr>
    </w:p>
    <w:p w14:paraId="7CC89044" w14:textId="77777777" w:rsidR="00333B4D" w:rsidRDefault="0069290C" w:rsidP="00726680">
      <w:pPr>
        <w:pStyle w:val="Cuerpo2"/>
        <w:jc w:val="center"/>
        <w:rPr>
          <w:rFonts w:ascii="Arial" w:hAnsi="Arial" w:cs="Arial"/>
          <w:b/>
          <w:sz w:val="32"/>
          <w:szCs w:val="32"/>
        </w:rPr>
      </w:pPr>
      <w:r>
        <w:rPr>
          <w:rFonts w:ascii="Arial" w:hAnsi="Arial" w:cs="Arial"/>
          <w:b/>
          <w:sz w:val="32"/>
          <w:szCs w:val="32"/>
        </w:rPr>
        <w:t>AGRADECIMIENTOS</w:t>
      </w:r>
    </w:p>
    <w:p w14:paraId="263D8548" w14:textId="355385B4" w:rsidR="0069290C" w:rsidRDefault="0069290C" w:rsidP="00726680">
      <w:pPr>
        <w:pStyle w:val="Cuerpo2"/>
        <w:jc w:val="center"/>
        <w:rPr>
          <w:rFonts w:ascii="Arial" w:hAnsi="Arial" w:cs="Arial"/>
          <w:b/>
          <w:sz w:val="32"/>
          <w:szCs w:val="32"/>
        </w:rPr>
      </w:pPr>
      <w:r>
        <w:rPr>
          <w:rFonts w:ascii="Arial" w:hAnsi="Arial" w:cs="Arial"/>
          <w:b/>
          <w:sz w:val="32"/>
          <w:szCs w:val="32"/>
        </w:rPr>
        <w:t xml:space="preserve"> </w:t>
      </w:r>
    </w:p>
    <w:p w14:paraId="4D3588AC" w14:textId="23AC1292" w:rsidR="0069290C" w:rsidRDefault="0069290C" w:rsidP="0069290C">
      <w:pPr>
        <w:pStyle w:val="Cuerpo2"/>
        <w:spacing w:line="480" w:lineRule="auto"/>
        <w:jc w:val="both"/>
        <w:rPr>
          <w:rFonts w:ascii="Arial" w:hAnsi="Arial" w:cs="Arial"/>
          <w:sz w:val="24"/>
          <w:szCs w:val="24"/>
        </w:rPr>
      </w:pPr>
      <w:r>
        <w:rPr>
          <w:rFonts w:ascii="Arial" w:hAnsi="Arial" w:cs="Arial"/>
          <w:sz w:val="24"/>
          <w:szCs w:val="24"/>
        </w:rPr>
        <w:t>Primeramente a Dios quien nos permitió llegar a culminar nuestros estudios  profesionales, a todos nuestros docentes que compartieron de manera cariñosa sus conocimientos.</w:t>
      </w:r>
    </w:p>
    <w:p w14:paraId="063B1548" w14:textId="357D44A8" w:rsidR="0069290C" w:rsidRDefault="0069290C" w:rsidP="0069290C">
      <w:pPr>
        <w:pStyle w:val="Cuerpo2"/>
        <w:spacing w:line="480" w:lineRule="auto"/>
        <w:jc w:val="both"/>
        <w:rPr>
          <w:rFonts w:ascii="Arial" w:hAnsi="Arial" w:cs="Arial"/>
          <w:sz w:val="24"/>
          <w:szCs w:val="24"/>
        </w:rPr>
      </w:pPr>
      <w:r>
        <w:rPr>
          <w:rFonts w:ascii="Arial" w:hAnsi="Arial" w:cs="Arial"/>
          <w:sz w:val="24"/>
          <w:szCs w:val="24"/>
        </w:rPr>
        <w:t xml:space="preserve">Queremos expresar nuestro agradecimiento especial a nuestro querido profesor Dr. Octavio Ramón Tablada Zelaya (Q.E.P.D) hasta el cielo, guardamos gratos recuerdos compartidos y sé que él estaría orgulloso de vernos culminar nuestros estudios. </w:t>
      </w:r>
    </w:p>
    <w:p w14:paraId="47937901" w14:textId="46A88740" w:rsidR="00333B4D" w:rsidRDefault="00333B4D" w:rsidP="0069290C">
      <w:pPr>
        <w:pStyle w:val="Cuerpo2"/>
        <w:spacing w:line="480" w:lineRule="auto"/>
        <w:jc w:val="both"/>
        <w:rPr>
          <w:rFonts w:ascii="Arial" w:hAnsi="Arial" w:cs="Arial"/>
          <w:sz w:val="24"/>
          <w:szCs w:val="24"/>
        </w:rPr>
      </w:pPr>
      <w:r>
        <w:rPr>
          <w:rFonts w:ascii="Arial" w:hAnsi="Arial" w:cs="Arial"/>
          <w:sz w:val="24"/>
          <w:szCs w:val="24"/>
        </w:rPr>
        <w:t xml:space="preserve">A nuestros padres, que nos apoyaron, que nos entendieron cuando tuvimos que dejarlos por tomar nuestro rumbo hacia el futuro, cuando dejamos nuestras casas para ir detrás de nuestras metas.  </w:t>
      </w:r>
    </w:p>
    <w:p w14:paraId="33ED603C" w14:textId="3D31ECE6" w:rsidR="002453A5" w:rsidRDefault="002453A5" w:rsidP="0069290C">
      <w:pPr>
        <w:pStyle w:val="Cuerpo2"/>
        <w:spacing w:line="480" w:lineRule="auto"/>
        <w:jc w:val="both"/>
        <w:rPr>
          <w:rFonts w:ascii="Arial" w:hAnsi="Arial" w:cs="Arial"/>
          <w:sz w:val="24"/>
          <w:szCs w:val="24"/>
        </w:rPr>
      </w:pPr>
      <w:r>
        <w:rPr>
          <w:rFonts w:ascii="Arial" w:hAnsi="Arial" w:cs="Arial"/>
          <w:sz w:val="24"/>
          <w:szCs w:val="24"/>
        </w:rPr>
        <w:t xml:space="preserve">A nuestra profesora MSc. Claudia Taleno por su apoyo incondicional por animarnos en todo momento, por creer en nosotros, por motivarnos a realizar este trabajo, y por sus consejos </w:t>
      </w:r>
      <w:r w:rsidR="007C2D33">
        <w:rPr>
          <w:rFonts w:ascii="Arial" w:hAnsi="Arial" w:cs="Arial"/>
          <w:sz w:val="24"/>
          <w:szCs w:val="24"/>
        </w:rPr>
        <w:t xml:space="preserve">en todo momento. </w:t>
      </w:r>
    </w:p>
    <w:p w14:paraId="3F5A02FB" w14:textId="01B43C1F" w:rsidR="007C2D33" w:rsidRDefault="007C2D33" w:rsidP="0069290C">
      <w:pPr>
        <w:pStyle w:val="Cuerpo2"/>
        <w:spacing w:line="480" w:lineRule="auto"/>
        <w:jc w:val="both"/>
        <w:rPr>
          <w:rFonts w:ascii="Arial" w:hAnsi="Arial" w:cs="Arial"/>
          <w:sz w:val="24"/>
          <w:szCs w:val="24"/>
        </w:rPr>
      </w:pPr>
      <w:r>
        <w:rPr>
          <w:rFonts w:ascii="Arial" w:hAnsi="Arial" w:cs="Arial"/>
          <w:sz w:val="24"/>
          <w:szCs w:val="24"/>
        </w:rPr>
        <w:t xml:space="preserve">A mi papá que me apoyo cortando las hojas de guácimo de ternero y a los muchachos trabajadores de la finca que me apoyaron pesado los cerdos y acarreando el suero. </w:t>
      </w:r>
    </w:p>
    <w:p w14:paraId="40E25215" w14:textId="030EED07" w:rsidR="007C2D33" w:rsidRDefault="007C2D33" w:rsidP="0069290C">
      <w:pPr>
        <w:pStyle w:val="Cuerpo2"/>
        <w:spacing w:line="480" w:lineRule="auto"/>
        <w:jc w:val="both"/>
        <w:rPr>
          <w:rFonts w:ascii="Arial" w:hAnsi="Arial" w:cs="Arial"/>
          <w:sz w:val="24"/>
          <w:szCs w:val="24"/>
        </w:rPr>
      </w:pPr>
      <w:r>
        <w:rPr>
          <w:rFonts w:ascii="Arial" w:hAnsi="Arial" w:cs="Arial"/>
          <w:sz w:val="24"/>
          <w:szCs w:val="24"/>
        </w:rPr>
        <w:t xml:space="preserve">A nuestro tutor Ing. José Antonio Vargas Pasos, por dedicar parte de su valioso tiempo en revisar y corregir este documento, por orientarme los pasos a seguir.  </w:t>
      </w:r>
    </w:p>
    <w:p w14:paraId="70822E7E" w14:textId="2754EAB2" w:rsidR="0069290C" w:rsidRDefault="007C2D33" w:rsidP="007C2D33">
      <w:pPr>
        <w:pStyle w:val="Cuerpo2"/>
        <w:spacing w:line="480" w:lineRule="auto"/>
        <w:jc w:val="both"/>
        <w:rPr>
          <w:rFonts w:ascii="Arial" w:hAnsi="Arial" w:cs="Arial"/>
          <w:sz w:val="24"/>
          <w:szCs w:val="24"/>
        </w:rPr>
      </w:pPr>
      <w:r>
        <w:rPr>
          <w:rFonts w:ascii="Arial" w:hAnsi="Arial" w:cs="Arial"/>
          <w:sz w:val="24"/>
          <w:szCs w:val="24"/>
        </w:rPr>
        <w:t xml:space="preserve">A todos los que hicieron que este trabajo fuese posible. </w:t>
      </w:r>
    </w:p>
    <w:p w14:paraId="73401A23" w14:textId="77777777" w:rsidR="00780D2C" w:rsidRDefault="00780D2C" w:rsidP="007C2D33">
      <w:pPr>
        <w:pStyle w:val="Cuerpo2"/>
        <w:spacing w:line="480" w:lineRule="auto"/>
        <w:jc w:val="both"/>
        <w:rPr>
          <w:rFonts w:ascii="Arial" w:hAnsi="Arial" w:cs="Arial"/>
          <w:sz w:val="24"/>
          <w:szCs w:val="24"/>
        </w:rPr>
      </w:pPr>
    </w:p>
    <w:p w14:paraId="7D37A5F9" w14:textId="77777777" w:rsidR="00780D2C" w:rsidRDefault="00780D2C" w:rsidP="007C2D33">
      <w:pPr>
        <w:pStyle w:val="Cuerpo2"/>
        <w:spacing w:line="480" w:lineRule="auto"/>
        <w:jc w:val="both"/>
        <w:rPr>
          <w:rFonts w:ascii="Arial" w:hAnsi="Arial" w:cs="Arial"/>
          <w:sz w:val="24"/>
          <w:szCs w:val="24"/>
        </w:rPr>
      </w:pPr>
    </w:p>
    <w:p w14:paraId="5AE74C00" w14:textId="7EE1DB99" w:rsidR="00780D2C" w:rsidRDefault="00780D2C" w:rsidP="00780D2C">
      <w:pPr>
        <w:pStyle w:val="Cuerpo2"/>
        <w:spacing w:line="480" w:lineRule="auto"/>
        <w:jc w:val="center"/>
        <w:rPr>
          <w:rFonts w:ascii="Arial" w:hAnsi="Arial" w:cs="Arial"/>
          <w:b/>
          <w:sz w:val="32"/>
          <w:szCs w:val="32"/>
        </w:rPr>
      </w:pPr>
      <w:r w:rsidRPr="00780D2C">
        <w:rPr>
          <w:rFonts w:ascii="Arial" w:hAnsi="Arial" w:cs="Arial"/>
          <w:b/>
          <w:sz w:val="32"/>
          <w:szCs w:val="32"/>
        </w:rPr>
        <w:t>RESUMEN</w:t>
      </w:r>
    </w:p>
    <w:p w14:paraId="096A1B16" w14:textId="6DC6232A" w:rsidR="00384324" w:rsidRDefault="00780D2C" w:rsidP="00780D2C">
      <w:pPr>
        <w:pStyle w:val="Cuerpo2"/>
        <w:spacing w:line="480" w:lineRule="auto"/>
        <w:jc w:val="both"/>
        <w:rPr>
          <w:rFonts w:ascii="Arial" w:hAnsi="Arial" w:cs="Arial"/>
          <w:sz w:val="24"/>
          <w:szCs w:val="24"/>
        </w:rPr>
      </w:pPr>
      <w:r w:rsidRPr="00780D2C">
        <w:rPr>
          <w:rFonts w:ascii="Arial" w:hAnsi="Arial" w:cs="Arial"/>
          <w:sz w:val="24"/>
          <w:szCs w:val="24"/>
        </w:rPr>
        <w:t>En el presente trabajo se realizó</w:t>
      </w:r>
      <w:r>
        <w:rPr>
          <w:rFonts w:ascii="Arial" w:hAnsi="Arial" w:cs="Arial"/>
          <w:sz w:val="24"/>
          <w:szCs w:val="24"/>
        </w:rPr>
        <w:t xml:space="preserve"> un experimento con 16 cerdos en etapa de engorde (de </w:t>
      </w:r>
      <w:r w:rsidR="00821EB2">
        <w:rPr>
          <w:rFonts w:ascii="Arial" w:hAnsi="Arial" w:cs="Arial"/>
          <w:sz w:val="24"/>
          <w:szCs w:val="24"/>
        </w:rPr>
        <w:t>49</w:t>
      </w:r>
      <w:r w:rsidRPr="002A3BC7">
        <w:rPr>
          <w:rFonts w:ascii="Arial" w:hAnsi="Arial" w:cs="Arial"/>
          <w:sz w:val="24"/>
          <w:szCs w:val="24"/>
        </w:rPr>
        <w:t>.</w:t>
      </w:r>
      <w:r w:rsidR="00821EB2">
        <w:rPr>
          <w:rFonts w:ascii="Arial" w:hAnsi="Arial" w:cs="Arial"/>
          <w:sz w:val="24"/>
          <w:szCs w:val="24"/>
        </w:rPr>
        <w:t>11</w:t>
      </w:r>
      <w:r w:rsidRPr="002A3BC7">
        <w:rPr>
          <w:rFonts w:ascii="Arial" w:hAnsi="Arial" w:cs="Arial"/>
          <w:sz w:val="24"/>
          <w:szCs w:val="24"/>
        </w:rPr>
        <w:t xml:space="preserve"> kg)</w:t>
      </w:r>
      <w:r w:rsidR="002A3BC7" w:rsidRPr="002A3BC7">
        <w:rPr>
          <w:rFonts w:ascii="Arial" w:hAnsi="Arial" w:cs="Arial"/>
          <w:sz w:val="24"/>
          <w:szCs w:val="24"/>
        </w:rPr>
        <w:t>, y</w:t>
      </w:r>
      <w:r w:rsidR="002A3BC7">
        <w:rPr>
          <w:rFonts w:ascii="Arial" w:hAnsi="Arial" w:cs="Arial"/>
          <w:sz w:val="24"/>
          <w:szCs w:val="24"/>
        </w:rPr>
        <w:t xml:space="preserve"> de 120 días de edad, </w:t>
      </w:r>
      <w:r>
        <w:rPr>
          <w:rFonts w:ascii="Arial" w:hAnsi="Arial" w:cs="Arial"/>
          <w:sz w:val="24"/>
          <w:szCs w:val="24"/>
        </w:rPr>
        <w:t>los cuales se agruparon en dos grupos (ocho cada uno), por un periodo de 56 días, esto con el objetivo de e</w:t>
      </w:r>
      <w:r w:rsidRPr="00780D2C">
        <w:rPr>
          <w:rFonts w:ascii="Arial" w:hAnsi="Arial" w:cs="Arial"/>
          <w:sz w:val="24"/>
          <w:szCs w:val="24"/>
        </w:rPr>
        <w:t xml:space="preserve">valuar  los diferentes niveles de inclusión de la alimentación a base </w:t>
      </w:r>
      <w:r w:rsidR="00A2683C">
        <w:rPr>
          <w:rFonts w:ascii="Arial" w:hAnsi="Arial" w:cs="Arial"/>
          <w:sz w:val="24"/>
          <w:szCs w:val="24"/>
        </w:rPr>
        <w:t>de  yuca, suero  y harina de gua</w:t>
      </w:r>
      <w:r w:rsidRPr="00780D2C">
        <w:rPr>
          <w:rFonts w:ascii="Arial" w:hAnsi="Arial" w:cs="Arial"/>
          <w:sz w:val="24"/>
          <w:szCs w:val="24"/>
        </w:rPr>
        <w:t>cimo como alternativa rentable</w:t>
      </w:r>
      <w:r>
        <w:rPr>
          <w:rFonts w:ascii="Arial" w:hAnsi="Arial" w:cs="Arial"/>
          <w:sz w:val="24"/>
          <w:szCs w:val="24"/>
        </w:rPr>
        <w:t xml:space="preserve">, </w:t>
      </w:r>
      <w:r w:rsidRPr="00780D2C">
        <w:rPr>
          <w:rFonts w:ascii="Arial" w:hAnsi="Arial" w:cs="Arial"/>
          <w:sz w:val="24"/>
          <w:szCs w:val="24"/>
        </w:rPr>
        <w:t xml:space="preserve"> </w:t>
      </w:r>
      <w:r>
        <w:rPr>
          <w:rFonts w:ascii="Arial" w:hAnsi="Arial" w:cs="Arial"/>
          <w:sz w:val="24"/>
          <w:szCs w:val="24"/>
        </w:rPr>
        <w:t xml:space="preserve">para esto se midió la ganancia media diaria, </w:t>
      </w:r>
      <w:r w:rsidR="00A2683C">
        <w:rPr>
          <w:rFonts w:ascii="Arial" w:hAnsi="Arial" w:cs="Arial"/>
          <w:sz w:val="24"/>
          <w:szCs w:val="24"/>
        </w:rPr>
        <w:t>conversión alimenticia y consumo de alimento</w:t>
      </w:r>
      <w:r w:rsidR="002A3BC7">
        <w:rPr>
          <w:rFonts w:ascii="Arial" w:hAnsi="Arial" w:cs="Arial"/>
          <w:sz w:val="24"/>
          <w:szCs w:val="24"/>
        </w:rPr>
        <w:t>, se aplicó dos tratamientos diferentes, T1</w:t>
      </w:r>
      <w:r w:rsidR="00A2683C">
        <w:rPr>
          <w:rFonts w:ascii="Arial" w:hAnsi="Arial" w:cs="Arial"/>
          <w:sz w:val="24"/>
          <w:szCs w:val="24"/>
        </w:rPr>
        <w:t xml:space="preserve"> (testigo)</w:t>
      </w:r>
      <w:r w:rsidR="002A3BC7">
        <w:rPr>
          <w:rFonts w:ascii="Arial" w:hAnsi="Arial" w:cs="Arial"/>
          <w:sz w:val="24"/>
          <w:szCs w:val="24"/>
        </w:rPr>
        <w:t xml:space="preserve"> a base de yuca y suero, y el T2 a bas</w:t>
      </w:r>
      <w:r w:rsidR="00A2683C">
        <w:rPr>
          <w:rFonts w:ascii="Arial" w:hAnsi="Arial" w:cs="Arial"/>
          <w:sz w:val="24"/>
          <w:szCs w:val="24"/>
        </w:rPr>
        <w:t>e de yuca, suero y harina de gua</w:t>
      </w:r>
      <w:r w:rsidR="002A3BC7">
        <w:rPr>
          <w:rFonts w:ascii="Arial" w:hAnsi="Arial" w:cs="Arial"/>
          <w:sz w:val="24"/>
          <w:szCs w:val="24"/>
        </w:rPr>
        <w:t>cimo de ternero. C</w:t>
      </w:r>
      <w:r w:rsidR="00534678">
        <w:rPr>
          <w:rFonts w:ascii="Arial" w:hAnsi="Arial" w:cs="Arial"/>
          <w:sz w:val="24"/>
          <w:szCs w:val="24"/>
        </w:rPr>
        <w:t xml:space="preserve">omo </w:t>
      </w:r>
      <w:r w:rsidR="00D74A51">
        <w:rPr>
          <w:rFonts w:ascii="Arial" w:hAnsi="Arial" w:cs="Arial"/>
          <w:sz w:val="24"/>
          <w:szCs w:val="24"/>
        </w:rPr>
        <w:t>resultado</w:t>
      </w:r>
      <w:r w:rsidR="00583533">
        <w:rPr>
          <w:rFonts w:ascii="Arial" w:hAnsi="Arial" w:cs="Arial"/>
          <w:sz w:val="24"/>
          <w:szCs w:val="24"/>
        </w:rPr>
        <w:t xml:space="preserve"> estadísticamente </w:t>
      </w:r>
      <w:r w:rsidR="00D74A51">
        <w:rPr>
          <w:rFonts w:ascii="Arial" w:hAnsi="Arial" w:cs="Arial"/>
          <w:sz w:val="24"/>
          <w:szCs w:val="24"/>
        </w:rPr>
        <w:t xml:space="preserve"> no</w:t>
      </w:r>
      <w:r w:rsidR="00583533">
        <w:rPr>
          <w:rFonts w:ascii="Arial" w:hAnsi="Arial" w:cs="Arial"/>
          <w:sz w:val="24"/>
          <w:szCs w:val="24"/>
        </w:rPr>
        <w:t xml:space="preserve"> se encontró</w:t>
      </w:r>
      <w:r w:rsidR="00E436D6">
        <w:rPr>
          <w:rFonts w:ascii="Arial" w:hAnsi="Arial" w:cs="Arial"/>
          <w:sz w:val="24"/>
          <w:szCs w:val="24"/>
        </w:rPr>
        <w:t xml:space="preserve"> diferencia</w:t>
      </w:r>
      <w:r w:rsidR="00583533">
        <w:rPr>
          <w:rFonts w:ascii="Arial" w:hAnsi="Arial" w:cs="Arial"/>
          <w:sz w:val="24"/>
          <w:szCs w:val="24"/>
        </w:rPr>
        <w:t xml:space="preserve"> significativa</w:t>
      </w:r>
      <w:r w:rsidR="00E436D6">
        <w:rPr>
          <w:rFonts w:ascii="Arial" w:hAnsi="Arial" w:cs="Arial"/>
          <w:sz w:val="24"/>
          <w:szCs w:val="24"/>
        </w:rPr>
        <w:t xml:space="preserve"> entre los tratamient</w:t>
      </w:r>
      <w:r w:rsidR="00583533">
        <w:rPr>
          <w:rFonts w:ascii="Arial" w:hAnsi="Arial" w:cs="Arial"/>
          <w:sz w:val="24"/>
          <w:szCs w:val="24"/>
        </w:rPr>
        <w:t>os (P&gt;0.05) para las variables ganancia m</w:t>
      </w:r>
      <w:r w:rsidR="00E436D6">
        <w:rPr>
          <w:rFonts w:ascii="Arial" w:hAnsi="Arial" w:cs="Arial"/>
          <w:sz w:val="24"/>
          <w:szCs w:val="24"/>
        </w:rPr>
        <w:t>ed</w:t>
      </w:r>
      <w:r w:rsidR="00583533">
        <w:rPr>
          <w:rFonts w:ascii="Arial" w:hAnsi="Arial" w:cs="Arial"/>
          <w:sz w:val="24"/>
          <w:szCs w:val="24"/>
        </w:rPr>
        <w:t>ia diaria, conversión a</w:t>
      </w:r>
      <w:r w:rsidR="00E436D6">
        <w:rPr>
          <w:rFonts w:ascii="Arial" w:hAnsi="Arial" w:cs="Arial"/>
          <w:sz w:val="24"/>
          <w:szCs w:val="24"/>
        </w:rPr>
        <w:t>limenticia</w:t>
      </w:r>
      <w:r w:rsidR="00583533">
        <w:rPr>
          <w:rFonts w:ascii="Arial" w:hAnsi="Arial" w:cs="Arial"/>
          <w:sz w:val="24"/>
          <w:szCs w:val="24"/>
        </w:rPr>
        <w:t xml:space="preserve">, consumo de alimento  </w:t>
      </w:r>
      <w:r w:rsidR="006A16ED">
        <w:rPr>
          <w:rFonts w:ascii="Arial" w:hAnsi="Arial" w:cs="Arial"/>
          <w:sz w:val="24"/>
          <w:szCs w:val="24"/>
        </w:rPr>
        <w:t xml:space="preserve"> </w:t>
      </w:r>
      <w:r w:rsidR="00D74A51">
        <w:rPr>
          <w:rFonts w:ascii="Arial" w:hAnsi="Arial" w:cs="Arial"/>
          <w:sz w:val="24"/>
          <w:szCs w:val="24"/>
        </w:rPr>
        <w:t xml:space="preserve">podemos </w:t>
      </w:r>
      <w:r w:rsidR="00714EE0">
        <w:rPr>
          <w:rFonts w:ascii="Arial" w:hAnsi="Arial" w:cs="Arial"/>
          <w:sz w:val="24"/>
          <w:szCs w:val="24"/>
        </w:rPr>
        <w:t>concluir que</w:t>
      </w:r>
      <w:r w:rsidR="00D74A51">
        <w:rPr>
          <w:rFonts w:ascii="Arial" w:hAnsi="Arial" w:cs="Arial"/>
          <w:sz w:val="24"/>
          <w:szCs w:val="24"/>
        </w:rPr>
        <w:t xml:space="preserve"> el consumo voluntario de</w:t>
      </w:r>
      <w:r w:rsidR="00583533">
        <w:rPr>
          <w:rFonts w:ascii="Arial" w:hAnsi="Arial" w:cs="Arial"/>
          <w:sz w:val="24"/>
          <w:szCs w:val="24"/>
        </w:rPr>
        <w:t xml:space="preserve">l T2 </w:t>
      </w:r>
      <w:r w:rsidR="00D74A51">
        <w:rPr>
          <w:rFonts w:ascii="Arial" w:hAnsi="Arial" w:cs="Arial"/>
          <w:sz w:val="24"/>
          <w:szCs w:val="24"/>
        </w:rPr>
        <w:t>estuvo influenciado por la presencia de fibra</w:t>
      </w:r>
      <w:r w:rsidR="00714EE0">
        <w:rPr>
          <w:rFonts w:ascii="Arial" w:hAnsi="Arial" w:cs="Arial"/>
          <w:sz w:val="24"/>
          <w:szCs w:val="24"/>
        </w:rPr>
        <w:t>,</w:t>
      </w:r>
      <w:r w:rsidR="00583533">
        <w:rPr>
          <w:rFonts w:ascii="Arial" w:hAnsi="Arial" w:cs="Arial"/>
          <w:sz w:val="24"/>
          <w:szCs w:val="24"/>
        </w:rPr>
        <w:t xml:space="preserve"> ya que el T</w:t>
      </w:r>
      <w:r w:rsidR="00D74A51">
        <w:rPr>
          <w:rFonts w:ascii="Arial" w:hAnsi="Arial" w:cs="Arial"/>
          <w:sz w:val="24"/>
          <w:szCs w:val="24"/>
        </w:rPr>
        <w:t>1 demuestra un mayor consumo</w:t>
      </w:r>
      <w:r w:rsidR="00714EE0">
        <w:rPr>
          <w:rFonts w:ascii="Arial" w:hAnsi="Arial" w:cs="Arial"/>
          <w:sz w:val="24"/>
          <w:szCs w:val="24"/>
        </w:rPr>
        <w:t xml:space="preserve"> </w:t>
      </w:r>
      <w:r w:rsidR="00AA1EAD">
        <w:rPr>
          <w:rFonts w:ascii="Arial" w:hAnsi="Arial" w:cs="Arial"/>
          <w:sz w:val="24"/>
          <w:szCs w:val="24"/>
        </w:rPr>
        <w:t xml:space="preserve"> de</w:t>
      </w:r>
      <w:r w:rsidR="00583533">
        <w:rPr>
          <w:rFonts w:ascii="Arial" w:hAnsi="Arial" w:cs="Arial"/>
          <w:sz w:val="24"/>
          <w:szCs w:val="24"/>
        </w:rPr>
        <w:t>mostrándose así q</w:t>
      </w:r>
      <w:r w:rsidR="00821EB2">
        <w:rPr>
          <w:rFonts w:ascii="Arial" w:hAnsi="Arial" w:cs="Arial"/>
          <w:sz w:val="24"/>
          <w:szCs w:val="24"/>
        </w:rPr>
        <w:t>ue</w:t>
      </w:r>
      <w:r w:rsidR="00583533">
        <w:rPr>
          <w:rFonts w:ascii="Arial" w:hAnsi="Arial" w:cs="Arial"/>
          <w:sz w:val="24"/>
          <w:szCs w:val="24"/>
        </w:rPr>
        <w:t xml:space="preserve"> el </w:t>
      </w:r>
      <w:r w:rsidR="00821EB2">
        <w:rPr>
          <w:rFonts w:ascii="Arial" w:hAnsi="Arial" w:cs="Arial"/>
          <w:sz w:val="24"/>
          <w:szCs w:val="24"/>
        </w:rPr>
        <w:t>T2</w:t>
      </w:r>
      <w:r w:rsidR="00AA1EAD">
        <w:rPr>
          <w:rFonts w:ascii="Arial" w:hAnsi="Arial" w:cs="Arial"/>
          <w:sz w:val="24"/>
          <w:szCs w:val="24"/>
        </w:rPr>
        <w:t xml:space="preserve"> es más rentable que el tratamiento</w:t>
      </w:r>
      <w:r w:rsidR="00821EB2">
        <w:rPr>
          <w:rFonts w:ascii="Arial" w:hAnsi="Arial" w:cs="Arial"/>
          <w:sz w:val="24"/>
          <w:szCs w:val="24"/>
        </w:rPr>
        <w:t xml:space="preserve"> 1</w:t>
      </w:r>
      <w:r w:rsidR="00714EE0">
        <w:rPr>
          <w:rFonts w:ascii="Arial" w:hAnsi="Arial" w:cs="Arial"/>
          <w:sz w:val="24"/>
          <w:szCs w:val="24"/>
        </w:rPr>
        <w:t>.</w:t>
      </w:r>
      <w:r w:rsidR="00DA00FC">
        <w:rPr>
          <w:rFonts w:ascii="Arial" w:hAnsi="Arial" w:cs="Arial"/>
          <w:sz w:val="24"/>
          <w:szCs w:val="24"/>
        </w:rPr>
        <w:t xml:space="preserve"> </w:t>
      </w:r>
    </w:p>
    <w:p w14:paraId="6B6CA7BB" w14:textId="77777777" w:rsidR="00E04BE5" w:rsidRDefault="00E04BE5" w:rsidP="00780D2C">
      <w:pPr>
        <w:pStyle w:val="Cuerpo2"/>
        <w:spacing w:line="480" w:lineRule="auto"/>
        <w:jc w:val="both"/>
        <w:rPr>
          <w:rFonts w:ascii="Arial" w:hAnsi="Arial" w:cs="Arial"/>
          <w:sz w:val="24"/>
          <w:szCs w:val="24"/>
        </w:rPr>
      </w:pPr>
    </w:p>
    <w:p w14:paraId="426B91F7" w14:textId="77777777" w:rsidR="00E04BE5" w:rsidRDefault="00E04BE5" w:rsidP="00780D2C">
      <w:pPr>
        <w:pStyle w:val="Cuerpo2"/>
        <w:spacing w:line="480" w:lineRule="auto"/>
        <w:jc w:val="both"/>
        <w:rPr>
          <w:rFonts w:ascii="Arial" w:hAnsi="Arial" w:cs="Arial"/>
          <w:sz w:val="24"/>
          <w:szCs w:val="24"/>
        </w:rPr>
      </w:pPr>
    </w:p>
    <w:p w14:paraId="469DD151" w14:textId="0601DD9B" w:rsidR="00384324" w:rsidRDefault="00384324" w:rsidP="00780D2C">
      <w:pPr>
        <w:pStyle w:val="Cuerpo2"/>
        <w:spacing w:line="480" w:lineRule="auto"/>
        <w:jc w:val="both"/>
        <w:rPr>
          <w:rFonts w:ascii="Arial" w:hAnsi="Arial" w:cs="Arial"/>
          <w:b/>
          <w:sz w:val="24"/>
          <w:szCs w:val="24"/>
        </w:rPr>
      </w:pPr>
      <w:r w:rsidRPr="00384324">
        <w:rPr>
          <w:rFonts w:ascii="Arial" w:hAnsi="Arial" w:cs="Arial"/>
          <w:b/>
          <w:sz w:val="24"/>
          <w:szCs w:val="24"/>
        </w:rPr>
        <w:t>Palabras claves: Inclusión, Alim</w:t>
      </w:r>
      <w:r w:rsidR="00ED5486">
        <w:rPr>
          <w:rFonts w:ascii="Arial" w:hAnsi="Arial" w:cs="Arial"/>
          <w:b/>
          <w:sz w:val="24"/>
          <w:szCs w:val="24"/>
        </w:rPr>
        <w:t>entación, Engorde y Rentabilidad</w:t>
      </w:r>
      <w:r w:rsidRPr="00384324">
        <w:rPr>
          <w:rFonts w:ascii="Arial" w:hAnsi="Arial" w:cs="Arial"/>
          <w:b/>
          <w:sz w:val="24"/>
          <w:szCs w:val="24"/>
        </w:rPr>
        <w:t>.</w:t>
      </w:r>
      <w:r w:rsidR="00085A0A">
        <w:rPr>
          <w:rFonts w:ascii="Arial" w:hAnsi="Arial" w:cs="Arial"/>
          <w:b/>
          <w:sz w:val="24"/>
          <w:szCs w:val="24"/>
        </w:rPr>
        <w:t xml:space="preserve">   </w:t>
      </w:r>
    </w:p>
    <w:p w14:paraId="109F4A0B" w14:textId="6ECA7E96" w:rsidR="00085A0A" w:rsidRDefault="00085A0A" w:rsidP="00780D2C">
      <w:pPr>
        <w:pStyle w:val="Cuerpo2"/>
        <w:spacing w:line="480" w:lineRule="auto"/>
        <w:jc w:val="both"/>
        <w:rPr>
          <w:rFonts w:ascii="Arial" w:hAnsi="Arial" w:cs="Arial"/>
          <w:b/>
          <w:sz w:val="24"/>
          <w:szCs w:val="24"/>
        </w:rPr>
      </w:pPr>
    </w:p>
    <w:p w14:paraId="696726B1" w14:textId="25A28F22" w:rsidR="00085A0A" w:rsidRDefault="00085A0A" w:rsidP="00780D2C">
      <w:pPr>
        <w:pStyle w:val="Cuerpo2"/>
        <w:spacing w:line="480" w:lineRule="auto"/>
        <w:jc w:val="both"/>
        <w:rPr>
          <w:rFonts w:ascii="Arial" w:hAnsi="Arial" w:cs="Arial"/>
          <w:b/>
          <w:sz w:val="24"/>
          <w:szCs w:val="24"/>
        </w:rPr>
      </w:pPr>
    </w:p>
    <w:p w14:paraId="6859CB7D" w14:textId="6744FF45" w:rsidR="00085A0A" w:rsidRDefault="00085A0A" w:rsidP="00780D2C">
      <w:pPr>
        <w:pStyle w:val="Cuerpo2"/>
        <w:spacing w:line="480" w:lineRule="auto"/>
        <w:jc w:val="both"/>
        <w:rPr>
          <w:rFonts w:ascii="Arial" w:hAnsi="Arial" w:cs="Arial"/>
          <w:b/>
          <w:sz w:val="24"/>
          <w:szCs w:val="24"/>
        </w:rPr>
      </w:pPr>
    </w:p>
    <w:sdt>
      <w:sdtPr>
        <w:rPr>
          <w:rFonts w:ascii="Times New Roman" w:eastAsia="Arial Unicode MS" w:hAnsi="Times New Roman" w:cs="Times New Roman"/>
          <w:noProof/>
          <w:color w:val="auto"/>
          <w:sz w:val="24"/>
          <w:szCs w:val="24"/>
          <w:bdr w:val="nil"/>
          <w:lang w:val="en-US" w:eastAsia="en-US"/>
        </w:rPr>
        <w:id w:val="-1656446708"/>
        <w:docPartObj>
          <w:docPartGallery w:val="Table of Contents"/>
          <w:docPartUnique/>
        </w:docPartObj>
      </w:sdtPr>
      <w:sdtEndPr>
        <w:rPr>
          <w:rFonts w:ascii="Arial" w:hAnsi="Arial" w:cs="Arial"/>
          <w:b/>
          <w:bCs/>
          <w:lang w:val="es-ES"/>
        </w:rPr>
      </w:sdtEndPr>
      <w:sdtContent>
        <w:p w14:paraId="6AFBB3F5" w14:textId="58CF5765" w:rsidR="00D36DAF" w:rsidRDefault="00F7149B" w:rsidP="00F7149B">
          <w:pPr>
            <w:pStyle w:val="TtuloTDC"/>
            <w:rPr>
              <w:rFonts w:ascii="Arial" w:hAnsi="Arial" w:cs="Arial"/>
              <w:b/>
              <w:color w:val="auto"/>
            </w:rPr>
          </w:pPr>
          <w:r>
            <w:rPr>
              <w:rFonts w:ascii="Arial" w:hAnsi="Arial" w:cs="Arial"/>
              <w:b/>
              <w:color w:val="auto"/>
            </w:rPr>
            <w:t>INDICE</w:t>
          </w:r>
        </w:p>
        <w:p w14:paraId="3AD4F64C" w14:textId="77777777" w:rsidR="00A868C1" w:rsidRPr="00A868C1" w:rsidRDefault="00A868C1" w:rsidP="00A868C1">
          <w:pPr>
            <w:rPr>
              <w:lang w:val="es-ES" w:eastAsia="es-ES"/>
            </w:rPr>
          </w:pPr>
        </w:p>
        <w:p w14:paraId="4D97E9A5" w14:textId="77777777" w:rsidR="009508BB" w:rsidRDefault="00D36DAF">
          <w:pPr>
            <w:pStyle w:val="TDC1"/>
            <w:rPr>
              <w:rFonts w:asciiTheme="minorHAnsi" w:eastAsiaTheme="minorEastAsia" w:hAnsiTheme="minorHAnsi" w:cstheme="minorBidi"/>
              <w:sz w:val="22"/>
              <w:szCs w:val="22"/>
              <w:bdr w:val="none" w:sz="0" w:space="0" w:color="auto"/>
              <w:lang w:eastAsia="es-ES"/>
            </w:rPr>
          </w:pPr>
          <w:r>
            <w:fldChar w:fldCharType="begin"/>
          </w:r>
          <w:r w:rsidRPr="00D176BD">
            <w:instrText xml:space="preserve"> TOC \o "1-3" \h \z \u </w:instrText>
          </w:r>
          <w:r>
            <w:fldChar w:fldCharType="separate"/>
          </w:r>
          <w:hyperlink w:anchor="_Toc87462165" w:history="1">
            <w:r w:rsidR="009508BB" w:rsidRPr="00DB0B18">
              <w:rPr>
                <w:rStyle w:val="Hipervnculo"/>
                <w:b/>
              </w:rPr>
              <w:t>I.</w:t>
            </w:r>
            <w:r w:rsidR="009508BB">
              <w:rPr>
                <w:rFonts w:asciiTheme="minorHAnsi" w:eastAsiaTheme="minorEastAsia" w:hAnsiTheme="minorHAnsi" w:cstheme="minorBidi"/>
                <w:sz w:val="22"/>
                <w:szCs w:val="22"/>
                <w:bdr w:val="none" w:sz="0" w:space="0" w:color="auto"/>
                <w:lang w:eastAsia="es-ES"/>
              </w:rPr>
              <w:tab/>
            </w:r>
            <w:r w:rsidR="009508BB" w:rsidRPr="00DB0B18">
              <w:rPr>
                <w:rStyle w:val="Hipervnculo"/>
                <w:b/>
              </w:rPr>
              <w:t>INTRODUCCIÓN</w:t>
            </w:r>
            <w:r w:rsidR="009508BB">
              <w:rPr>
                <w:webHidden/>
              </w:rPr>
              <w:tab/>
            </w:r>
            <w:r w:rsidR="009508BB">
              <w:rPr>
                <w:webHidden/>
              </w:rPr>
              <w:fldChar w:fldCharType="begin"/>
            </w:r>
            <w:r w:rsidR="009508BB">
              <w:rPr>
                <w:webHidden/>
              </w:rPr>
              <w:instrText xml:space="preserve"> PAGEREF _Toc87462165 \h </w:instrText>
            </w:r>
            <w:r w:rsidR="009508BB">
              <w:rPr>
                <w:webHidden/>
              </w:rPr>
            </w:r>
            <w:r w:rsidR="009508BB">
              <w:rPr>
                <w:webHidden/>
              </w:rPr>
              <w:fldChar w:fldCharType="separate"/>
            </w:r>
            <w:r w:rsidR="009508BB">
              <w:rPr>
                <w:webHidden/>
              </w:rPr>
              <w:t>9</w:t>
            </w:r>
            <w:r w:rsidR="009508BB">
              <w:rPr>
                <w:webHidden/>
              </w:rPr>
              <w:fldChar w:fldCharType="end"/>
            </w:r>
          </w:hyperlink>
        </w:p>
        <w:p w14:paraId="57EB3E53" w14:textId="77777777"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66" w:history="1">
            <w:r w:rsidR="009508BB" w:rsidRPr="00DB0B18">
              <w:rPr>
                <w:rStyle w:val="Hipervnculo"/>
                <w:b/>
              </w:rPr>
              <w:t>II.</w:t>
            </w:r>
            <w:r w:rsidR="009508BB">
              <w:rPr>
                <w:rFonts w:asciiTheme="minorHAnsi" w:eastAsiaTheme="minorEastAsia" w:hAnsiTheme="minorHAnsi" w:cstheme="minorBidi"/>
                <w:sz w:val="22"/>
                <w:szCs w:val="22"/>
                <w:bdr w:val="none" w:sz="0" w:space="0" w:color="auto"/>
                <w:lang w:eastAsia="es-ES"/>
              </w:rPr>
              <w:tab/>
            </w:r>
            <w:r w:rsidR="009508BB" w:rsidRPr="00DB0B18">
              <w:rPr>
                <w:rStyle w:val="Hipervnculo"/>
                <w:b/>
              </w:rPr>
              <w:t>PLANTEAMIENTO DEL PROBLEMA</w:t>
            </w:r>
            <w:r w:rsidR="009508BB">
              <w:rPr>
                <w:webHidden/>
              </w:rPr>
              <w:tab/>
            </w:r>
            <w:r w:rsidR="009508BB">
              <w:rPr>
                <w:webHidden/>
              </w:rPr>
              <w:fldChar w:fldCharType="begin"/>
            </w:r>
            <w:r w:rsidR="009508BB">
              <w:rPr>
                <w:webHidden/>
              </w:rPr>
              <w:instrText xml:space="preserve"> PAGEREF _Toc87462166 \h </w:instrText>
            </w:r>
            <w:r w:rsidR="009508BB">
              <w:rPr>
                <w:webHidden/>
              </w:rPr>
            </w:r>
            <w:r w:rsidR="009508BB">
              <w:rPr>
                <w:webHidden/>
              </w:rPr>
              <w:fldChar w:fldCharType="separate"/>
            </w:r>
            <w:r w:rsidR="009508BB">
              <w:rPr>
                <w:webHidden/>
              </w:rPr>
              <w:t>10</w:t>
            </w:r>
            <w:r w:rsidR="009508BB">
              <w:rPr>
                <w:webHidden/>
              </w:rPr>
              <w:fldChar w:fldCharType="end"/>
            </w:r>
          </w:hyperlink>
        </w:p>
        <w:p w14:paraId="76C2D8C1" w14:textId="77777777"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67" w:history="1">
            <w:r w:rsidR="009508BB" w:rsidRPr="00DB0B18">
              <w:rPr>
                <w:rStyle w:val="Hipervnculo"/>
                <w:b/>
              </w:rPr>
              <w:t>III.</w:t>
            </w:r>
            <w:r w:rsidR="009508BB">
              <w:rPr>
                <w:rFonts w:asciiTheme="minorHAnsi" w:eastAsiaTheme="minorEastAsia" w:hAnsiTheme="minorHAnsi" w:cstheme="minorBidi"/>
                <w:sz w:val="22"/>
                <w:szCs w:val="22"/>
                <w:bdr w:val="none" w:sz="0" w:space="0" w:color="auto"/>
                <w:lang w:eastAsia="es-ES"/>
              </w:rPr>
              <w:tab/>
            </w:r>
            <w:r w:rsidR="009508BB" w:rsidRPr="00DB0B18">
              <w:rPr>
                <w:rStyle w:val="Hipervnculo"/>
                <w:b/>
              </w:rPr>
              <w:t>ANTECEDENTES</w:t>
            </w:r>
            <w:r w:rsidR="009508BB">
              <w:rPr>
                <w:webHidden/>
              </w:rPr>
              <w:tab/>
            </w:r>
            <w:r w:rsidR="009508BB">
              <w:rPr>
                <w:webHidden/>
              </w:rPr>
              <w:fldChar w:fldCharType="begin"/>
            </w:r>
            <w:r w:rsidR="009508BB">
              <w:rPr>
                <w:webHidden/>
              </w:rPr>
              <w:instrText xml:space="preserve"> PAGEREF _Toc87462167 \h </w:instrText>
            </w:r>
            <w:r w:rsidR="009508BB">
              <w:rPr>
                <w:webHidden/>
              </w:rPr>
            </w:r>
            <w:r w:rsidR="009508BB">
              <w:rPr>
                <w:webHidden/>
              </w:rPr>
              <w:fldChar w:fldCharType="separate"/>
            </w:r>
            <w:r w:rsidR="009508BB">
              <w:rPr>
                <w:webHidden/>
              </w:rPr>
              <w:t>11</w:t>
            </w:r>
            <w:r w:rsidR="009508BB">
              <w:rPr>
                <w:webHidden/>
              </w:rPr>
              <w:fldChar w:fldCharType="end"/>
            </w:r>
          </w:hyperlink>
        </w:p>
        <w:p w14:paraId="2C0265D1" w14:textId="77777777"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68" w:history="1">
            <w:r w:rsidR="009508BB" w:rsidRPr="00DB0B18">
              <w:rPr>
                <w:rStyle w:val="Hipervnculo"/>
                <w:b/>
              </w:rPr>
              <w:t>IV.</w:t>
            </w:r>
            <w:r w:rsidR="009508BB">
              <w:rPr>
                <w:rFonts w:asciiTheme="minorHAnsi" w:eastAsiaTheme="minorEastAsia" w:hAnsiTheme="minorHAnsi" w:cstheme="minorBidi"/>
                <w:sz w:val="22"/>
                <w:szCs w:val="22"/>
                <w:bdr w:val="none" w:sz="0" w:space="0" w:color="auto"/>
                <w:lang w:eastAsia="es-ES"/>
              </w:rPr>
              <w:tab/>
            </w:r>
            <w:r w:rsidR="009508BB" w:rsidRPr="00DB0B18">
              <w:rPr>
                <w:rStyle w:val="Hipervnculo"/>
                <w:b/>
              </w:rPr>
              <w:t>JUSTIFICACION</w:t>
            </w:r>
            <w:r w:rsidR="009508BB">
              <w:rPr>
                <w:webHidden/>
              </w:rPr>
              <w:tab/>
            </w:r>
            <w:r w:rsidR="009508BB">
              <w:rPr>
                <w:webHidden/>
              </w:rPr>
              <w:fldChar w:fldCharType="begin"/>
            </w:r>
            <w:r w:rsidR="009508BB">
              <w:rPr>
                <w:webHidden/>
              </w:rPr>
              <w:instrText xml:space="preserve"> PAGEREF _Toc87462168 \h </w:instrText>
            </w:r>
            <w:r w:rsidR="009508BB">
              <w:rPr>
                <w:webHidden/>
              </w:rPr>
            </w:r>
            <w:r w:rsidR="009508BB">
              <w:rPr>
                <w:webHidden/>
              </w:rPr>
              <w:fldChar w:fldCharType="separate"/>
            </w:r>
            <w:r w:rsidR="009508BB">
              <w:rPr>
                <w:webHidden/>
              </w:rPr>
              <w:t>13</w:t>
            </w:r>
            <w:r w:rsidR="009508BB">
              <w:rPr>
                <w:webHidden/>
              </w:rPr>
              <w:fldChar w:fldCharType="end"/>
            </w:r>
          </w:hyperlink>
        </w:p>
        <w:p w14:paraId="7308C695" w14:textId="77777777"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69" w:history="1">
            <w:r w:rsidR="009508BB" w:rsidRPr="00DB0B18">
              <w:rPr>
                <w:rStyle w:val="Hipervnculo"/>
                <w:b/>
              </w:rPr>
              <w:t>V.</w:t>
            </w:r>
            <w:r w:rsidR="009508BB">
              <w:rPr>
                <w:rFonts w:asciiTheme="minorHAnsi" w:eastAsiaTheme="minorEastAsia" w:hAnsiTheme="minorHAnsi" w:cstheme="minorBidi"/>
                <w:sz w:val="22"/>
                <w:szCs w:val="22"/>
                <w:bdr w:val="none" w:sz="0" w:space="0" w:color="auto"/>
                <w:lang w:eastAsia="es-ES"/>
              </w:rPr>
              <w:tab/>
            </w:r>
            <w:r w:rsidR="009508BB" w:rsidRPr="00DB0B18">
              <w:rPr>
                <w:rStyle w:val="Hipervnculo"/>
                <w:b/>
              </w:rPr>
              <w:t>OBJETIVO GENERAL</w:t>
            </w:r>
            <w:r w:rsidR="009508BB">
              <w:rPr>
                <w:webHidden/>
              </w:rPr>
              <w:tab/>
            </w:r>
            <w:r w:rsidR="009508BB">
              <w:rPr>
                <w:webHidden/>
              </w:rPr>
              <w:fldChar w:fldCharType="begin"/>
            </w:r>
            <w:r w:rsidR="009508BB">
              <w:rPr>
                <w:webHidden/>
              </w:rPr>
              <w:instrText xml:space="preserve"> PAGEREF _Toc87462169 \h </w:instrText>
            </w:r>
            <w:r w:rsidR="009508BB">
              <w:rPr>
                <w:webHidden/>
              </w:rPr>
            </w:r>
            <w:r w:rsidR="009508BB">
              <w:rPr>
                <w:webHidden/>
              </w:rPr>
              <w:fldChar w:fldCharType="separate"/>
            </w:r>
            <w:r w:rsidR="009508BB">
              <w:rPr>
                <w:webHidden/>
              </w:rPr>
              <w:t>14</w:t>
            </w:r>
            <w:r w:rsidR="009508BB">
              <w:rPr>
                <w:webHidden/>
              </w:rPr>
              <w:fldChar w:fldCharType="end"/>
            </w:r>
          </w:hyperlink>
        </w:p>
        <w:p w14:paraId="32B74328" w14:textId="77777777"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70" w:history="1">
            <w:r w:rsidR="009508BB" w:rsidRPr="00DB0B18">
              <w:rPr>
                <w:rStyle w:val="Hipervnculo"/>
                <w:b/>
              </w:rPr>
              <w:t>VI.</w:t>
            </w:r>
            <w:r w:rsidR="009508BB">
              <w:rPr>
                <w:rFonts w:asciiTheme="minorHAnsi" w:eastAsiaTheme="minorEastAsia" w:hAnsiTheme="minorHAnsi" w:cstheme="minorBidi"/>
                <w:sz w:val="22"/>
                <w:szCs w:val="22"/>
                <w:bdr w:val="none" w:sz="0" w:space="0" w:color="auto"/>
                <w:lang w:eastAsia="es-ES"/>
              </w:rPr>
              <w:tab/>
            </w:r>
            <w:r w:rsidR="009508BB" w:rsidRPr="00DB0B18">
              <w:rPr>
                <w:rStyle w:val="Hipervnculo"/>
                <w:b/>
              </w:rPr>
              <w:t>MARCO TEORICO</w:t>
            </w:r>
            <w:r w:rsidR="009508BB">
              <w:rPr>
                <w:webHidden/>
              </w:rPr>
              <w:tab/>
            </w:r>
            <w:r w:rsidR="009508BB">
              <w:rPr>
                <w:webHidden/>
              </w:rPr>
              <w:fldChar w:fldCharType="begin"/>
            </w:r>
            <w:r w:rsidR="009508BB">
              <w:rPr>
                <w:webHidden/>
              </w:rPr>
              <w:instrText xml:space="preserve"> PAGEREF _Toc87462170 \h </w:instrText>
            </w:r>
            <w:r w:rsidR="009508BB">
              <w:rPr>
                <w:webHidden/>
              </w:rPr>
            </w:r>
            <w:r w:rsidR="009508BB">
              <w:rPr>
                <w:webHidden/>
              </w:rPr>
              <w:fldChar w:fldCharType="separate"/>
            </w:r>
            <w:r w:rsidR="009508BB">
              <w:rPr>
                <w:webHidden/>
              </w:rPr>
              <w:t>15</w:t>
            </w:r>
            <w:r w:rsidR="009508BB">
              <w:rPr>
                <w:webHidden/>
              </w:rPr>
              <w:fldChar w:fldCharType="end"/>
            </w:r>
          </w:hyperlink>
        </w:p>
        <w:p w14:paraId="3B982747" w14:textId="77777777"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71" w:history="1">
            <w:r w:rsidR="009508BB" w:rsidRPr="00DB0B18">
              <w:rPr>
                <w:rStyle w:val="Hipervnculo"/>
                <w:b/>
              </w:rPr>
              <w:t>6.1</w:t>
            </w:r>
            <w:r w:rsidR="009508BB">
              <w:rPr>
                <w:rFonts w:asciiTheme="minorHAnsi" w:eastAsiaTheme="minorEastAsia" w:hAnsiTheme="minorHAnsi" w:cstheme="minorBidi"/>
                <w:sz w:val="22"/>
                <w:szCs w:val="22"/>
                <w:bdr w:val="none" w:sz="0" w:space="0" w:color="auto"/>
                <w:lang w:eastAsia="es-ES"/>
              </w:rPr>
              <w:tab/>
            </w:r>
            <w:r w:rsidR="009508BB" w:rsidRPr="00DB0B18">
              <w:rPr>
                <w:rStyle w:val="Hipervnculo"/>
                <w:b/>
              </w:rPr>
              <w:t>Producción de cerdos en Nicaragua</w:t>
            </w:r>
            <w:r w:rsidR="009508BB">
              <w:rPr>
                <w:webHidden/>
              </w:rPr>
              <w:tab/>
            </w:r>
            <w:r w:rsidR="009508BB">
              <w:rPr>
                <w:webHidden/>
              </w:rPr>
              <w:fldChar w:fldCharType="begin"/>
            </w:r>
            <w:r w:rsidR="009508BB">
              <w:rPr>
                <w:webHidden/>
              </w:rPr>
              <w:instrText xml:space="preserve"> PAGEREF _Toc87462171 \h </w:instrText>
            </w:r>
            <w:r w:rsidR="009508BB">
              <w:rPr>
                <w:webHidden/>
              </w:rPr>
            </w:r>
            <w:r w:rsidR="009508BB">
              <w:rPr>
                <w:webHidden/>
              </w:rPr>
              <w:fldChar w:fldCharType="separate"/>
            </w:r>
            <w:r w:rsidR="009508BB">
              <w:rPr>
                <w:webHidden/>
              </w:rPr>
              <w:t>15</w:t>
            </w:r>
            <w:r w:rsidR="009508BB">
              <w:rPr>
                <w:webHidden/>
              </w:rPr>
              <w:fldChar w:fldCharType="end"/>
            </w:r>
          </w:hyperlink>
        </w:p>
        <w:p w14:paraId="5727AF26" w14:textId="77777777"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72" w:history="1">
            <w:r w:rsidR="009508BB" w:rsidRPr="00DB0B18">
              <w:rPr>
                <w:rStyle w:val="Hipervnculo"/>
                <w:b/>
              </w:rPr>
              <w:t>6.2</w:t>
            </w:r>
            <w:r w:rsidR="009508BB">
              <w:rPr>
                <w:rFonts w:asciiTheme="minorHAnsi" w:eastAsiaTheme="minorEastAsia" w:hAnsiTheme="minorHAnsi" w:cstheme="minorBidi"/>
                <w:sz w:val="22"/>
                <w:szCs w:val="22"/>
                <w:bdr w:val="none" w:sz="0" w:space="0" w:color="auto"/>
                <w:lang w:eastAsia="es-ES"/>
              </w:rPr>
              <w:tab/>
            </w:r>
            <w:r w:rsidR="009508BB" w:rsidRPr="00DB0B18">
              <w:rPr>
                <w:rStyle w:val="Hipervnculo"/>
                <w:b/>
              </w:rPr>
              <w:t>Alimentación de los cerdos en Nicaragua</w:t>
            </w:r>
            <w:r w:rsidR="009508BB">
              <w:rPr>
                <w:webHidden/>
              </w:rPr>
              <w:tab/>
            </w:r>
            <w:r w:rsidR="009508BB">
              <w:rPr>
                <w:webHidden/>
              </w:rPr>
              <w:fldChar w:fldCharType="begin"/>
            </w:r>
            <w:r w:rsidR="009508BB">
              <w:rPr>
                <w:webHidden/>
              </w:rPr>
              <w:instrText xml:space="preserve"> PAGEREF _Toc87462172 \h </w:instrText>
            </w:r>
            <w:r w:rsidR="009508BB">
              <w:rPr>
                <w:webHidden/>
              </w:rPr>
            </w:r>
            <w:r w:rsidR="009508BB">
              <w:rPr>
                <w:webHidden/>
              </w:rPr>
              <w:fldChar w:fldCharType="separate"/>
            </w:r>
            <w:r w:rsidR="009508BB">
              <w:rPr>
                <w:webHidden/>
              </w:rPr>
              <w:t>15</w:t>
            </w:r>
            <w:r w:rsidR="009508BB">
              <w:rPr>
                <w:webHidden/>
              </w:rPr>
              <w:fldChar w:fldCharType="end"/>
            </w:r>
          </w:hyperlink>
        </w:p>
        <w:p w14:paraId="28773546" w14:textId="77777777"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73" w:history="1">
            <w:r w:rsidR="009508BB" w:rsidRPr="00DB0B18">
              <w:rPr>
                <w:rStyle w:val="Hipervnculo"/>
                <w:b/>
              </w:rPr>
              <w:t>6.3.</w:t>
            </w:r>
            <w:r w:rsidR="009508BB">
              <w:rPr>
                <w:rFonts w:asciiTheme="minorHAnsi" w:eastAsiaTheme="minorEastAsia" w:hAnsiTheme="minorHAnsi" w:cstheme="minorBidi"/>
                <w:sz w:val="22"/>
                <w:szCs w:val="22"/>
                <w:bdr w:val="none" w:sz="0" w:space="0" w:color="auto"/>
                <w:lang w:eastAsia="es-ES"/>
              </w:rPr>
              <w:tab/>
            </w:r>
            <w:r w:rsidR="009508BB" w:rsidRPr="00DB0B18">
              <w:rPr>
                <w:rStyle w:val="Hipervnculo"/>
                <w:b/>
              </w:rPr>
              <w:t>Caracterización de la zona de estudio</w:t>
            </w:r>
            <w:r w:rsidR="009508BB">
              <w:rPr>
                <w:webHidden/>
              </w:rPr>
              <w:tab/>
            </w:r>
            <w:r w:rsidR="009508BB">
              <w:rPr>
                <w:webHidden/>
              </w:rPr>
              <w:fldChar w:fldCharType="begin"/>
            </w:r>
            <w:r w:rsidR="009508BB">
              <w:rPr>
                <w:webHidden/>
              </w:rPr>
              <w:instrText xml:space="preserve"> PAGEREF _Toc87462173 \h </w:instrText>
            </w:r>
            <w:r w:rsidR="009508BB">
              <w:rPr>
                <w:webHidden/>
              </w:rPr>
            </w:r>
            <w:r w:rsidR="009508BB">
              <w:rPr>
                <w:webHidden/>
              </w:rPr>
              <w:fldChar w:fldCharType="separate"/>
            </w:r>
            <w:r w:rsidR="009508BB">
              <w:rPr>
                <w:webHidden/>
              </w:rPr>
              <w:t>17</w:t>
            </w:r>
            <w:r w:rsidR="009508BB">
              <w:rPr>
                <w:webHidden/>
              </w:rPr>
              <w:fldChar w:fldCharType="end"/>
            </w:r>
          </w:hyperlink>
        </w:p>
        <w:p w14:paraId="00438A90" w14:textId="77777777"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74" w:history="1">
            <w:r w:rsidR="009508BB" w:rsidRPr="00DB0B18">
              <w:rPr>
                <w:rStyle w:val="Hipervnculo"/>
                <w:b/>
              </w:rPr>
              <w:t>6.4</w:t>
            </w:r>
            <w:r w:rsidR="009508BB">
              <w:rPr>
                <w:rFonts w:asciiTheme="minorHAnsi" w:eastAsiaTheme="minorEastAsia" w:hAnsiTheme="minorHAnsi" w:cstheme="minorBidi"/>
                <w:sz w:val="22"/>
                <w:szCs w:val="22"/>
                <w:bdr w:val="none" w:sz="0" w:space="0" w:color="auto"/>
                <w:lang w:eastAsia="es-ES"/>
              </w:rPr>
              <w:tab/>
            </w:r>
            <w:r w:rsidR="009508BB" w:rsidRPr="00DB0B18">
              <w:rPr>
                <w:rStyle w:val="Hipervnculo"/>
                <w:b/>
              </w:rPr>
              <w:t>Suero de leche bovina como alimentación en cerdos de ceba</w:t>
            </w:r>
            <w:r w:rsidR="009508BB">
              <w:rPr>
                <w:webHidden/>
              </w:rPr>
              <w:tab/>
            </w:r>
            <w:r w:rsidR="009508BB">
              <w:rPr>
                <w:webHidden/>
              </w:rPr>
              <w:fldChar w:fldCharType="begin"/>
            </w:r>
            <w:r w:rsidR="009508BB">
              <w:rPr>
                <w:webHidden/>
              </w:rPr>
              <w:instrText xml:space="preserve"> PAGEREF _Toc87462174 \h </w:instrText>
            </w:r>
            <w:r w:rsidR="009508BB">
              <w:rPr>
                <w:webHidden/>
              </w:rPr>
            </w:r>
            <w:r w:rsidR="009508BB">
              <w:rPr>
                <w:webHidden/>
              </w:rPr>
              <w:fldChar w:fldCharType="separate"/>
            </w:r>
            <w:r w:rsidR="009508BB">
              <w:rPr>
                <w:webHidden/>
              </w:rPr>
              <w:t>18</w:t>
            </w:r>
            <w:r w:rsidR="009508BB">
              <w:rPr>
                <w:webHidden/>
              </w:rPr>
              <w:fldChar w:fldCharType="end"/>
            </w:r>
          </w:hyperlink>
        </w:p>
        <w:p w14:paraId="3A275868" w14:textId="6FCFE837"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75" w:history="1">
            <w:r w:rsidR="009508BB" w:rsidRPr="00DB0B18">
              <w:rPr>
                <w:rStyle w:val="Hipervnculo"/>
                <w:b/>
              </w:rPr>
              <w:t xml:space="preserve">6.5 </w:t>
            </w:r>
            <w:r w:rsidR="009508BB">
              <w:rPr>
                <w:rStyle w:val="Hipervnculo"/>
                <w:b/>
              </w:rPr>
              <w:t xml:space="preserve">    </w:t>
            </w:r>
            <w:r w:rsidR="009508BB" w:rsidRPr="00DB0B18">
              <w:rPr>
                <w:rStyle w:val="Hipervnculo"/>
                <w:b/>
              </w:rPr>
              <w:t>Ración diaria de consumo de suero</w:t>
            </w:r>
            <w:r w:rsidR="009508BB">
              <w:rPr>
                <w:webHidden/>
              </w:rPr>
              <w:tab/>
            </w:r>
            <w:r w:rsidR="009508BB">
              <w:rPr>
                <w:webHidden/>
              </w:rPr>
              <w:fldChar w:fldCharType="begin"/>
            </w:r>
            <w:r w:rsidR="009508BB">
              <w:rPr>
                <w:webHidden/>
              </w:rPr>
              <w:instrText xml:space="preserve"> PAGEREF _Toc87462175 \h </w:instrText>
            </w:r>
            <w:r w:rsidR="009508BB">
              <w:rPr>
                <w:webHidden/>
              </w:rPr>
            </w:r>
            <w:r w:rsidR="009508BB">
              <w:rPr>
                <w:webHidden/>
              </w:rPr>
              <w:fldChar w:fldCharType="separate"/>
            </w:r>
            <w:r w:rsidR="009508BB">
              <w:rPr>
                <w:webHidden/>
              </w:rPr>
              <w:t>22</w:t>
            </w:r>
            <w:r w:rsidR="009508BB">
              <w:rPr>
                <w:webHidden/>
              </w:rPr>
              <w:fldChar w:fldCharType="end"/>
            </w:r>
          </w:hyperlink>
        </w:p>
        <w:p w14:paraId="12775A10" w14:textId="160C76FA"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76" w:history="1">
            <w:r w:rsidR="009508BB" w:rsidRPr="00DB0B18">
              <w:rPr>
                <w:rStyle w:val="Hipervnculo"/>
                <w:b/>
              </w:rPr>
              <w:t xml:space="preserve">6.6 </w:t>
            </w:r>
            <w:r w:rsidR="009508BB">
              <w:rPr>
                <w:rStyle w:val="Hipervnculo"/>
                <w:b/>
              </w:rPr>
              <w:t xml:space="preserve">   </w:t>
            </w:r>
            <w:r w:rsidR="009508BB" w:rsidRPr="00DB0B18">
              <w:rPr>
                <w:rStyle w:val="Hipervnculo"/>
                <w:b/>
              </w:rPr>
              <w:t>Taxonomía e importancia de la Yuca</w:t>
            </w:r>
            <w:r w:rsidR="009508BB">
              <w:rPr>
                <w:webHidden/>
              </w:rPr>
              <w:tab/>
            </w:r>
            <w:r w:rsidR="009508BB">
              <w:rPr>
                <w:webHidden/>
              </w:rPr>
              <w:fldChar w:fldCharType="begin"/>
            </w:r>
            <w:r w:rsidR="009508BB">
              <w:rPr>
                <w:webHidden/>
              </w:rPr>
              <w:instrText xml:space="preserve"> PAGEREF _Toc87462176 \h </w:instrText>
            </w:r>
            <w:r w:rsidR="009508BB">
              <w:rPr>
                <w:webHidden/>
              </w:rPr>
            </w:r>
            <w:r w:rsidR="009508BB">
              <w:rPr>
                <w:webHidden/>
              </w:rPr>
              <w:fldChar w:fldCharType="separate"/>
            </w:r>
            <w:r w:rsidR="009508BB">
              <w:rPr>
                <w:webHidden/>
              </w:rPr>
              <w:t>23</w:t>
            </w:r>
            <w:r w:rsidR="009508BB">
              <w:rPr>
                <w:webHidden/>
              </w:rPr>
              <w:fldChar w:fldCharType="end"/>
            </w:r>
          </w:hyperlink>
        </w:p>
        <w:p w14:paraId="07C6D63B" w14:textId="77777777"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77" w:history="1">
            <w:r w:rsidR="009508BB" w:rsidRPr="00DB0B18">
              <w:rPr>
                <w:rStyle w:val="Hipervnculo"/>
                <w:b/>
              </w:rPr>
              <w:t>6.7</w:t>
            </w:r>
            <w:r w:rsidR="009508BB">
              <w:rPr>
                <w:rFonts w:asciiTheme="minorHAnsi" w:eastAsiaTheme="minorEastAsia" w:hAnsiTheme="minorHAnsi" w:cstheme="minorBidi"/>
                <w:sz w:val="22"/>
                <w:szCs w:val="22"/>
                <w:bdr w:val="none" w:sz="0" w:space="0" w:color="auto"/>
                <w:lang w:eastAsia="es-ES"/>
              </w:rPr>
              <w:tab/>
            </w:r>
            <w:r w:rsidR="009508BB" w:rsidRPr="00DB0B18">
              <w:rPr>
                <w:rStyle w:val="Hipervnculo"/>
                <w:b/>
              </w:rPr>
              <w:t>Valor nutricional de la yuca</w:t>
            </w:r>
            <w:r w:rsidR="009508BB">
              <w:rPr>
                <w:webHidden/>
              </w:rPr>
              <w:tab/>
            </w:r>
            <w:r w:rsidR="009508BB">
              <w:rPr>
                <w:webHidden/>
              </w:rPr>
              <w:fldChar w:fldCharType="begin"/>
            </w:r>
            <w:r w:rsidR="009508BB">
              <w:rPr>
                <w:webHidden/>
              </w:rPr>
              <w:instrText xml:space="preserve"> PAGEREF _Toc87462177 \h </w:instrText>
            </w:r>
            <w:r w:rsidR="009508BB">
              <w:rPr>
                <w:webHidden/>
              </w:rPr>
            </w:r>
            <w:r w:rsidR="009508BB">
              <w:rPr>
                <w:webHidden/>
              </w:rPr>
              <w:fldChar w:fldCharType="separate"/>
            </w:r>
            <w:r w:rsidR="009508BB">
              <w:rPr>
                <w:webHidden/>
              </w:rPr>
              <w:t>24</w:t>
            </w:r>
            <w:r w:rsidR="009508BB">
              <w:rPr>
                <w:webHidden/>
              </w:rPr>
              <w:fldChar w:fldCharType="end"/>
            </w:r>
          </w:hyperlink>
        </w:p>
        <w:p w14:paraId="721554AC" w14:textId="77777777"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78" w:history="1">
            <w:r w:rsidR="009508BB" w:rsidRPr="00DB0B18">
              <w:rPr>
                <w:rStyle w:val="Hipervnculo"/>
                <w:b/>
              </w:rPr>
              <w:t>6.8</w:t>
            </w:r>
            <w:r w:rsidR="009508BB">
              <w:rPr>
                <w:rFonts w:asciiTheme="minorHAnsi" w:eastAsiaTheme="minorEastAsia" w:hAnsiTheme="minorHAnsi" w:cstheme="minorBidi"/>
                <w:sz w:val="22"/>
                <w:szCs w:val="22"/>
                <w:bdr w:val="none" w:sz="0" w:space="0" w:color="auto"/>
                <w:lang w:eastAsia="es-ES"/>
              </w:rPr>
              <w:tab/>
            </w:r>
            <w:r w:rsidR="009508BB" w:rsidRPr="00DB0B18">
              <w:rPr>
                <w:rStyle w:val="Hipervnculo"/>
                <w:b/>
              </w:rPr>
              <w:t>Utilización de la Yuca en alimentación de cerdo</w:t>
            </w:r>
            <w:r w:rsidR="009508BB">
              <w:rPr>
                <w:webHidden/>
              </w:rPr>
              <w:tab/>
            </w:r>
            <w:r w:rsidR="009508BB">
              <w:rPr>
                <w:webHidden/>
              </w:rPr>
              <w:fldChar w:fldCharType="begin"/>
            </w:r>
            <w:r w:rsidR="009508BB">
              <w:rPr>
                <w:webHidden/>
              </w:rPr>
              <w:instrText xml:space="preserve"> PAGEREF _Toc87462178 \h </w:instrText>
            </w:r>
            <w:r w:rsidR="009508BB">
              <w:rPr>
                <w:webHidden/>
              </w:rPr>
            </w:r>
            <w:r w:rsidR="009508BB">
              <w:rPr>
                <w:webHidden/>
              </w:rPr>
              <w:fldChar w:fldCharType="separate"/>
            </w:r>
            <w:r w:rsidR="009508BB">
              <w:rPr>
                <w:webHidden/>
              </w:rPr>
              <w:t>28</w:t>
            </w:r>
            <w:r w:rsidR="009508BB">
              <w:rPr>
                <w:webHidden/>
              </w:rPr>
              <w:fldChar w:fldCharType="end"/>
            </w:r>
          </w:hyperlink>
        </w:p>
        <w:p w14:paraId="375E3003" w14:textId="773D04FF"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79" w:history="1">
            <w:r w:rsidR="009508BB" w:rsidRPr="00DB0B18">
              <w:rPr>
                <w:rStyle w:val="Hipervnculo"/>
                <w:b/>
              </w:rPr>
              <w:t xml:space="preserve">6.9 </w:t>
            </w:r>
            <w:r w:rsidR="009508BB">
              <w:rPr>
                <w:rStyle w:val="Hipervnculo"/>
                <w:b/>
              </w:rPr>
              <w:t xml:space="preserve">    </w:t>
            </w:r>
            <w:r w:rsidR="009508BB" w:rsidRPr="00DB0B18">
              <w:rPr>
                <w:rStyle w:val="Hipervnculo"/>
                <w:b/>
              </w:rPr>
              <w:t>Categoría de Ceba en cerdos</w:t>
            </w:r>
            <w:r w:rsidR="009508BB">
              <w:rPr>
                <w:webHidden/>
              </w:rPr>
              <w:tab/>
            </w:r>
            <w:r w:rsidR="009508BB">
              <w:rPr>
                <w:webHidden/>
              </w:rPr>
              <w:fldChar w:fldCharType="begin"/>
            </w:r>
            <w:r w:rsidR="009508BB">
              <w:rPr>
                <w:webHidden/>
              </w:rPr>
              <w:instrText xml:space="preserve"> PAGEREF _Toc87462179 \h </w:instrText>
            </w:r>
            <w:r w:rsidR="009508BB">
              <w:rPr>
                <w:webHidden/>
              </w:rPr>
            </w:r>
            <w:r w:rsidR="009508BB">
              <w:rPr>
                <w:webHidden/>
              </w:rPr>
              <w:fldChar w:fldCharType="separate"/>
            </w:r>
            <w:r w:rsidR="009508BB">
              <w:rPr>
                <w:webHidden/>
              </w:rPr>
              <w:t>30</w:t>
            </w:r>
            <w:r w:rsidR="009508BB">
              <w:rPr>
                <w:webHidden/>
              </w:rPr>
              <w:fldChar w:fldCharType="end"/>
            </w:r>
          </w:hyperlink>
        </w:p>
        <w:p w14:paraId="3364C1BA" w14:textId="7AF5A2F8"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80" w:history="1">
            <w:r w:rsidR="009508BB" w:rsidRPr="00DB0B18">
              <w:rPr>
                <w:rStyle w:val="Hipervnculo"/>
                <w:b/>
              </w:rPr>
              <w:t xml:space="preserve">6.10 </w:t>
            </w:r>
            <w:r w:rsidR="009508BB">
              <w:rPr>
                <w:rStyle w:val="Hipervnculo"/>
                <w:b/>
              </w:rPr>
              <w:t xml:space="preserve">  </w:t>
            </w:r>
            <w:r w:rsidR="009508BB" w:rsidRPr="00DB0B18">
              <w:rPr>
                <w:rStyle w:val="Hipervnculo"/>
                <w:b/>
              </w:rPr>
              <w:t>Rentabilidad de la alimentación</w:t>
            </w:r>
            <w:r w:rsidR="009508BB">
              <w:rPr>
                <w:webHidden/>
              </w:rPr>
              <w:tab/>
            </w:r>
            <w:r w:rsidR="009508BB">
              <w:rPr>
                <w:webHidden/>
              </w:rPr>
              <w:fldChar w:fldCharType="begin"/>
            </w:r>
            <w:r w:rsidR="009508BB">
              <w:rPr>
                <w:webHidden/>
              </w:rPr>
              <w:instrText xml:space="preserve"> PAGEREF _Toc87462180 \h </w:instrText>
            </w:r>
            <w:r w:rsidR="009508BB">
              <w:rPr>
                <w:webHidden/>
              </w:rPr>
            </w:r>
            <w:r w:rsidR="009508BB">
              <w:rPr>
                <w:webHidden/>
              </w:rPr>
              <w:fldChar w:fldCharType="separate"/>
            </w:r>
            <w:r w:rsidR="009508BB">
              <w:rPr>
                <w:webHidden/>
              </w:rPr>
              <w:t>31</w:t>
            </w:r>
            <w:r w:rsidR="009508BB">
              <w:rPr>
                <w:webHidden/>
              </w:rPr>
              <w:fldChar w:fldCharType="end"/>
            </w:r>
          </w:hyperlink>
        </w:p>
        <w:p w14:paraId="3B68BFDB" w14:textId="3C79F982"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81" w:history="1">
            <w:r w:rsidR="009508BB" w:rsidRPr="00DB0B18">
              <w:rPr>
                <w:rStyle w:val="Hipervnculo"/>
                <w:b/>
              </w:rPr>
              <w:t xml:space="preserve">6.11 </w:t>
            </w:r>
            <w:r w:rsidR="009508BB">
              <w:rPr>
                <w:rStyle w:val="Hipervnculo"/>
                <w:b/>
              </w:rPr>
              <w:t xml:space="preserve">  </w:t>
            </w:r>
            <w:r w:rsidR="009508BB" w:rsidRPr="00DB0B18">
              <w:rPr>
                <w:rStyle w:val="Hipervnculo"/>
                <w:b/>
              </w:rPr>
              <w:t>Guácimo de ternero (</w:t>
            </w:r>
            <w:r w:rsidR="009508BB" w:rsidRPr="00DB0B18">
              <w:rPr>
                <w:rStyle w:val="Hipervnculo"/>
                <w:b/>
                <w:i/>
              </w:rPr>
              <w:t>Guazuma ulmifolia</w:t>
            </w:r>
            <w:r w:rsidR="009508BB" w:rsidRPr="00DB0B18">
              <w:rPr>
                <w:rStyle w:val="Hipervnculo"/>
                <w:b/>
              </w:rPr>
              <w:t>)</w:t>
            </w:r>
            <w:r w:rsidR="009508BB">
              <w:rPr>
                <w:webHidden/>
              </w:rPr>
              <w:tab/>
            </w:r>
            <w:r w:rsidR="009508BB">
              <w:rPr>
                <w:webHidden/>
              </w:rPr>
              <w:fldChar w:fldCharType="begin"/>
            </w:r>
            <w:r w:rsidR="009508BB">
              <w:rPr>
                <w:webHidden/>
              </w:rPr>
              <w:instrText xml:space="preserve"> PAGEREF _Toc87462181 \h </w:instrText>
            </w:r>
            <w:r w:rsidR="009508BB">
              <w:rPr>
                <w:webHidden/>
              </w:rPr>
            </w:r>
            <w:r w:rsidR="009508BB">
              <w:rPr>
                <w:webHidden/>
              </w:rPr>
              <w:fldChar w:fldCharType="separate"/>
            </w:r>
            <w:r w:rsidR="009508BB">
              <w:rPr>
                <w:webHidden/>
              </w:rPr>
              <w:t>32</w:t>
            </w:r>
            <w:r w:rsidR="009508BB">
              <w:rPr>
                <w:webHidden/>
              </w:rPr>
              <w:fldChar w:fldCharType="end"/>
            </w:r>
          </w:hyperlink>
        </w:p>
        <w:p w14:paraId="3C9512BE" w14:textId="77777777"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82" w:history="1">
            <w:r w:rsidR="009508BB" w:rsidRPr="00DB0B18">
              <w:rPr>
                <w:rStyle w:val="Hipervnculo"/>
                <w:b/>
              </w:rPr>
              <w:t xml:space="preserve">6.12 </w:t>
            </w:r>
            <w:r w:rsidR="009508BB">
              <w:rPr>
                <w:rFonts w:asciiTheme="minorHAnsi" w:eastAsiaTheme="minorEastAsia" w:hAnsiTheme="minorHAnsi" w:cstheme="minorBidi"/>
                <w:sz w:val="22"/>
                <w:szCs w:val="22"/>
                <w:bdr w:val="none" w:sz="0" w:space="0" w:color="auto"/>
                <w:lang w:eastAsia="es-ES"/>
              </w:rPr>
              <w:tab/>
            </w:r>
            <w:r w:rsidR="009508BB" w:rsidRPr="00DB0B18">
              <w:rPr>
                <w:rStyle w:val="Hipervnculo"/>
                <w:b/>
              </w:rPr>
              <w:t>Características bromatológicas del fruto de la especie guácimo (Guazuma ulmifolia)</w:t>
            </w:r>
            <w:r w:rsidR="009508BB">
              <w:rPr>
                <w:webHidden/>
              </w:rPr>
              <w:tab/>
            </w:r>
            <w:r w:rsidR="009508BB">
              <w:rPr>
                <w:webHidden/>
              </w:rPr>
              <w:fldChar w:fldCharType="begin"/>
            </w:r>
            <w:r w:rsidR="009508BB">
              <w:rPr>
                <w:webHidden/>
              </w:rPr>
              <w:instrText xml:space="preserve"> PAGEREF _Toc87462182 \h </w:instrText>
            </w:r>
            <w:r w:rsidR="009508BB">
              <w:rPr>
                <w:webHidden/>
              </w:rPr>
            </w:r>
            <w:r w:rsidR="009508BB">
              <w:rPr>
                <w:webHidden/>
              </w:rPr>
              <w:fldChar w:fldCharType="separate"/>
            </w:r>
            <w:r w:rsidR="009508BB">
              <w:rPr>
                <w:webHidden/>
              </w:rPr>
              <w:t>33</w:t>
            </w:r>
            <w:r w:rsidR="009508BB">
              <w:rPr>
                <w:webHidden/>
              </w:rPr>
              <w:fldChar w:fldCharType="end"/>
            </w:r>
          </w:hyperlink>
        </w:p>
        <w:p w14:paraId="3DFCE93A" w14:textId="77777777"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83" w:history="1">
            <w:r w:rsidR="009508BB" w:rsidRPr="00DB0B18">
              <w:rPr>
                <w:rStyle w:val="Hipervnculo"/>
                <w:b/>
              </w:rPr>
              <w:t>6.13</w:t>
            </w:r>
            <w:r w:rsidR="009508BB">
              <w:rPr>
                <w:rFonts w:asciiTheme="minorHAnsi" w:eastAsiaTheme="minorEastAsia" w:hAnsiTheme="minorHAnsi" w:cstheme="minorBidi"/>
                <w:sz w:val="22"/>
                <w:szCs w:val="22"/>
                <w:bdr w:val="none" w:sz="0" w:space="0" w:color="auto"/>
                <w:lang w:eastAsia="es-ES"/>
              </w:rPr>
              <w:tab/>
            </w:r>
            <w:r w:rsidR="009508BB" w:rsidRPr="00DB0B18">
              <w:rPr>
                <w:rStyle w:val="Hipervnculo"/>
                <w:b/>
              </w:rPr>
              <w:t>El guácimo en la alimentación animal</w:t>
            </w:r>
            <w:r w:rsidR="009508BB">
              <w:rPr>
                <w:webHidden/>
              </w:rPr>
              <w:tab/>
            </w:r>
            <w:r w:rsidR="009508BB">
              <w:rPr>
                <w:webHidden/>
              </w:rPr>
              <w:fldChar w:fldCharType="begin"/>
            </w:r>
            <w:r w:rsidR="009508BB">
              <w:rPr>
                <w:webHidden/>
              </w:rPr>
              <w:instrText xml:space="preserve"> PAGEREF _Toc87462183 \h </w:instrText>
            </w:r>
            <w:r w:rsidR="009508BB">
              <w:rPr>
                <w:webHidden/>
              </w:rPr>
            </w:r>
            <w:r w:rsidR="009508BB">
              <w:rPr>
                <w:webHidden/>
              </w:rPr>
              <w:fldChar w:fldCharType="separate"/>
            </w:r>
            <w:r w:rsidR="009508BB">
              <w:rPr>
                <w:webHidden/>
              </w:rPr>
              <w:t>33</w:t>
            </w:r>
            <w:r w:rsidR="009508BB">
              <w:rPr>
                <w:webHidden/>
              </w:rPr>
              <w:fldChar w:fldCharType="end"/>
            </w:r>
          </w:hyperlink>
        </w:p>
        <w:p w14:paraId="2A8C269F" w14:textId="77777777"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84" w:history="1">
            <w:r w:rsidR="009508BB" w:rsidRPr="00DB0B18">
              <w:rPr>
                <w:rStyle w:val="Hipervnculo"/>
                <w:b/>
              </w:rPr>
              <w:t>VII.</w:t>
            </w:r>
            <w:r w:rsidR="009508BB">
              <w:rPr>
                <w:rFonts w:asciiTheme="minorHAnsi" w:eastAsiaTheme="minorEastAsia" w:hAnsiTheme="minorHAnsi" w:cstheme="minorBidi"/>
                <w:sz w:val="22"/>
                <w:szCs w:val="22"/>
                <w:bdr w:val="none" w:sz="0" w:space="0" w:color="auto"/>
                <w:lang w:eastAsia="es-ES"/>
              </w:rPr>
              <w:tab/>
            </w:r>
            <w:r w:rsidR="009508BB" w:rsidRPr="00DB0B18">
              <w:rPr>
                <w:rStyle w:val="Hipervnculo"/>
                <w:b/>
              </w:rPr>
              <w:t>HIPOTESIS</w:t>
            </w:r>
            <w:r w:rsidR="009508BB">
              <w:rPr>
                <w:webHidden/>
              </w:rPr>
              <w:tab/>
            </w:r>
            <w:r w:rsidR="009508BB">
              <w:rPr>
                <w:webHidden/>
              </w:rPr>
              <w:fldChar w:fldCharType="begin"/>
            </w:r>
            <w:r w:rsidR="009508BB">
              <w:rPr>
                <w:webHidden/>
              </w:rPr>
              <w:instrText xml:space="preserve"> PAGEREF _Toc87462184 \h </w:instrText>
            </w:r>
            <w:r w:rsidR="009508BB">
              <w:rPr>
                <w:webHidden/>
              </w:rPr>
            </w:r>
            <w:r w:rsidR="009508BB">
              <w:rPr>
                <w:webHidden/>
              </w:rPr>
              <w:fldChar w:fldCharType="separate"/>
            </w:r>
            <w:r w:rsidR="009508BB">
              <w:rPr>
                <w:webHidden/>
              </w:rPr>
              <w:t>35</w:t>
            </w:r>
            <w:r w:rsidR="009508BB">
              <w:rPr>
                <w:webHidden/>
              </w:rPr>
              <w:fldChar w:fldCharType="end"/>
            </w:r>
          </w:hyperlink>
        </w:p>
        <w:p w14:paraId="5DB25F5A" w14:textId="77777777"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85" w:history="1">
            <w:r w:rsidR="009508BB" w:rsidRPr="00DB0B18">
              <w:rPr>
                <w:rStyle w:val="Hipervnculo"/>
                <w:b/>
              </w:rPr>
              <w:t>VIII.</w:t>
            </w:r>
            <w:r w:rsidR="009508BB">
              <w:rPr>
                <w:rFonts w:asciiTheme="minorHAnsi" w:eastAsiaTheme="minorEastAsia" w:hAnsiTheme="minorHAnsi" w:cstheme="minorBidi"/>
                <w:sz w:val="22"/>
                <w:szCs w:val="22"/>
                <w:bdr w:val="none" w:sz="0" w:space="0" w:color="auto"/>
                <w:lang w:eastAsia="es-ES"/>
              </w:rPr>
              <w:tab/>
            </w:r>
            <w:r w:rsidR="009508BB" w:rsidRPr="00DB0B18">
              <w:rPr>
                <w:rStyle w:val="Hipervnculo"/>
                <w:b/>
              </w:rPr>
              <w:t>DISEÑO METODOLOGICO</w:t>
            </w:r>
            <w:r w:rsidR="009508BB">
              <w:rPr>
                <w:webHidden/>
              </w:rPr>
              <w:tab/>
            </w:r>
            <w:r w:rsidR="009508BB">
              <w:rPr>
                <w:webHidden/>
              </w:rPr>
              <w:fldChar w:fldCharType="begin"/>
            </w:r>
            <w:r w:rsidR="009508BB">
              <w:rPr>
                <w:webHidden/>
              </w:rPr>
              <w:instrText xml:space="preserve"> PAGEREF _Toc87462185 \h </w:instrText>
            </w:r>
            <w:r w:rsidR="009508BB">
              <w:rPr>
                <w:webHidden/>
              </w:rPr>
            </w:r>
            <w:r w:rsidR="009508BB">
              <w:rPr>
                <w:webHidden/>
              </w:rPr>
              <w:fldChar w:fldCharType="separate"/>
            </w:r>
            <w:r w:rsidR="009508BB">
              <w:rPr>
                <w:webHidden/>
              </w:rPr>
              <w:t>36</w:t>
            </w:r>
            <w:r w:rsidR="009508BB">
              <w:rPr>
                <w:webHidden/>
              </w:rPr>
              <w:fldChar w:fldCharType="end"/>
            </w:r>
          </w:hyperlink>
        </w:p>
        <w:p w14:paraId="1F00E560" w14:textId="77777777"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86" w:history="1">
            <w:r w:rsidR="009508BB" w:rsidRPr="00DB0B18">
              <w:rPr>
                <w:rStyle w:val="Hipervnculo"/>
                <w:b/>
              </w:rPr>
              <w:t>8.1</w:t>
            </w:r>
            <w:r w:rsidR="009508BB">
              <w:rPr>
                <w:rFonts w:asciiTheme="minorHAnsi" w:eastAsiaTheme="minorEastAsia" w:hAnsiTheme="minorHAnsi" w:cstheme="minorBidi"/>
                <w:sz w:val="22"/>
                <w:szCs w:val="22"/>
                <w:bdr w:val="none" w:sz="0" w:space="0" w:color="auto"/>
                <w:lang w:eastAsia="es-ES"/>
              </w:rPr>
              <w:tab/>
            </w:r>
            <w:r w:rsidR="009508BB" w:rsidRPr="00DB0B18">
              <w:rPr>
                <w:rStyle w:val="Hipervnculo"/>
                <w:b/>
              </w:rPr>
              <w:t>TIPO DE ESTUDIO</w:t>
            </w:r>
            <w:r w:rsidR="009508BB">
              <w:rPr>
                <w:webHidden/>
              </w:rPr>
              <w:tab/>
            </w:r>
            <w:r w:rsidR="009508BB">
              <w:rPr>
                <w:webHidden/>
              </w:rPr>
              <w:fldChar w:fldCharType="begin"/>
            </w:r>
            <w:r w:rsidR="009508BB">
              <w:rPr>
                <w:webHidden/>
              </w:rPr>
              <w:instrText xml:space="preserve"> PAGEREF _Toc87462186 \h </w:instrText>
            </w:r>
            <w:r w:rsidR="009508BB">
              <w:rPr>
                <w:webHidden/>
              </w:rPr>
            </w:r>
            <w:r w:rsidR="009508BB">
              <w:rPr>
                <w:webHidden/>
              </w:rPr>
              <w:fldChar w:fldCharType="separate"/>
            </w:r>
            <w:r w:rsidR="009508BB">
              <w:rPr>
                <w:webHidden/>
              </w:rPr>
              <w:t>36</w:t>
            </w:r>
            <w:r w:rsidR="009508BB">
              <w:rPr>
                <w:webHidden/>
              </w:rPr>
              <w:fldChar w:fldCharType="end"/>
            </w:r>
          </w:hyperlink>
        </w:p>
        <w:p w14:paraId="006C5A03" w14:textId="77777777"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87" w:history="1">
            <w:r w:rsidR="009508BB" w:rsidRPr="00DB0B18">
              <w:rPr>
                <w:rStyle w:val="Hipervnculo"/>
                <w:b/>
              </w:rPr>
              <w:t>8.2</w:t>
            </w:r>
            <w:r w:rsidR="009508BB">
              <w:rPr>
                <w:rFonts w:asciiTheme="minorHAnsi" w:eastAsiaTheme="minorEastAsia" w:hAnsiTheme="minorHAnsi" w:cstheme="minorBidi"/>
                <w:sz w:val="22"/>
                <w:szCs w:val="22"/>
                <w:bdr w:val="none" w:sz="0" w:space="0" w:color="auto"/>
                <w:lang w:eastAsia="es-ES"/>
              </w:rPr>
              <w:tab/>
            </w:r>
            <w:r w:rsidR="009508BB" w:rsidRPr="00DB0B18">
              <w:rPr>
                <w:rStyle w:val="Hipervnculo"/>
                <w:b/>
              </w:rPr>
              <w:t>AREA DE ESTUDIO</w:t>
            </w:r>
            <w:r w:rsidR="009508BB">
              <w:rPr>
                <w:webHidden/>
              </w:rPr>
              <w:tab/>
            </w:r>
            <w:r w:rsidR="009508BB">
              <w:rPr>
                <w:webHidden/>
              </w:rPr>
              <w:fldChar w:fldCharType="begin"/>
            </w:r>
            <w:r w:rsidR="009508BB">
              <w:rPr>
                <w:webHidden/>
              </w:rPr>
              <w:instrText xml:space="preserve"> PAGEREF _Toc87462187 \h </w:instrText>
            </w:r>
            <w:r w:rsidR="009508BB">
              <w:rPr>
                <w:webHidden/>
              </w:rPr>
            </w:r>
            <w:r w:rsidR="009508BB">
              <w:rPr>
                <w:webHidden/>
              </w:rPr>
              <w:fldChar w:fldCharType="separate"/>
            </w:r>
            <w:r w:rsidR="009508BB">
              <w:rPr>
                <w:webHidden/>
              </w:rPr>
              <w:t>36</w:t>
            </w:r>
            <w:r w:rsidR="009508BB">
              <w:rPr>
                <w:webHidden/>
              </w:rPr>
              <w:fldChar w:fldCharType="end"/>
            </w:r>
          </w:hyperlink>
        </w:p>
        <w:p w14:paraId="57C5D92A" w14:textId="77777777"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88" w:history="1">
            <w:r w:rsidR="009508BB" w:rsidRPr="00DB0B18">
              <w:rPr>
                <w:rStyle w:val="Hipervnculo"/>
                <w:b/>
              </w:rPr>
              <w:t>8.3</w:t>
            </w:r>
            <w:r w:rsidR="009508BB">
              <w:rPr>
                <w:rFonts w:asciiTheme="minorHAnsi" w:eastAsiaTheme="minorEastAsia" w:hAnsiTheme="minorHAnsi" w:cstheme="minorBidi"/>
                <w:sz w:val="22"/>
                <w:szCs w:val="22"/>
                <w:bdr w:val="none" w:sz="0" w:space="0" w:color="auto"/>
                <w:lang w:eastAsia="es-ES"/>
              </w:rPr>
              <w:tab/>
            </w:r>
            <w:r w:rsidR="009508BB" w:rsidRPr="00DB0B18">
              <w:rPr>
                <w:rStyle w:val="Hipervnculo"/>
                <w:b/>
              </w:rPr>
              <w:t>POBLACIÓN</w:t>
            </w:r>
            <w:r w:rsidR="009508BB">
              <w:rPr>
                <w:webHidden/>
              </w:rPr>
              <w:tab/>
            </w:r>
            <w:r w:rsidR="009508BB">
              <w:rPr>
                <w:webHidden/>
              </w:rPr>
              <w:fldChar w:fldCharType="begin"/>
            </w:r>
            <w:r w:rsidR="009508BB">
              <w:rPr>
                <w:webHidden/>
              </w:rPr>
              <w:instrText xml:space="preserve"> PAGEREF _Toc87462188 \h </w:instrText>
            </w:r>
            <w:r w:rsidR="009508BB">
              <w:rPr>
                <w:webHidden/>
              </w:rPr>
            </w:r>
            <w:r w:rsidR="009508BB">
              <w:rPr>
                <w:webHidden/>
              </w:rPr>
              <w:fldChar w:fldCharType="separate"/>
            </w:r>
            <w:r w:rsidR="009508BB">
              <w:rPr>
                <w:webHidden/>
              </w:rPr>
              <w:t>37</w:t>
            </w:r>
            <w:r w:rsidR="009508BB">
              <w:rPr>
                <w:webHidden/>
              </w:rPr>
              <w:fldChar w:fldCharType="end"/>
            </w:r>
          </w:hyperlink>
        </w:p>
        <w:p w14:paraId="5C290350" w14:textId="77777777"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89" w:history="1">
            <w:r w:rsidR="009508BB" w:rsidRPr="00DB0B18">
              <w:rPr>
                <w:rStyle w:val="Hipervnculo"/>
                <w:b/>
              </w:rPr>
              <w:t>8.4</w:t>
            </w:r>
            <w:r w:rsidR="009508BB">
              <w:rPr>
                <w:rFonts w:asciiTheme="minorHAnsi" w:eastAsiaTheme="minorEastAsia" w:hAnsiTheme="minorHAnsi" w:cstheme="minorBidi"/>
                <w:sz w:val="22"/>
                <w:szCs w:val="22"/>
                <w:bdr w:val="none" w:sz="0" w:space="0" w:color="auto"/>
                <w:lang w:eastAsia="es-ES"/>
              </w:rPr>
              <w:tab/>
            </w:r>
            <w:r w:rsidR="009508BB" w:rsidRPr="00DB0B18">
              <w:rPr>
                <w:rStyle w:val="Hipervnculo"/>
                <w:b/>
              </w:rPr>
              <w:t>TIPO DE MUESTREO</w:t>
            </w:r>
            <w:r w:rsidR="009508BB">
              <w:rPr>
                <w:webHidden/>
              </w:rPr>
              <w:tab/>
            </w:r>
            <w:r w:rsidR="009508BB">
              <w:rPr>
                <w:webHidden/>
              </w:rPr>
              <w:fldChar w:fldCharType="begin"/>
            </w:r>
            <w:r w:rsidR="009508BB">
              <w:rPr>
                <w:webHidden/>
              </w:rPr>
              <w:instrText xml:space="preserve"> PAGEREF _Toc87462189 \h </w:instrText>
            </w:r>
            <w:r w:rsidR="009508BB">
              <w:rPr>
                <w:webHidden/>
              </w:rPr>
            </w:r>
            <w:r w:rsidR="009508BB">
              <w:rPr>
                <w:webHidden/>
              </w:rPr>
              <w:fldChar w:fldCharType="separate"/>
            </w:r>
            <w:r w:rsidR="009508BB">
              <w:rPr>
                <w:webHidden/>
              </w:rPr>
              <w:t>37</w:t>
            </w:r>
            <w:r w:rsidR="009508BB">
              <w:rPr>
                <w:webHidden/>
              </w:rPr>
              <w:fldChar w:fldCharType="end"/>
            </w:r>
          </w:hyperlink>
        </w:p>
        <w:p w14:paraId="2C70FE50" w14:textId="77777777"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90" w:history="1">
            <w:r w:rsidR="009508BB" w:rsidRPr="00DB0B18">
              <w:rPr>
                <w:rStyle w:val="Hipervnculo"/>
                <w:b/>
              </w:rPr>
              <w:t>8.5</w:t>
            </w:r>
            <w:r w:rsidR="009508BB">
              <w:rPr>
                <w:rFonts w:asciiTheme="minorHAnsi" w:eastAsiaTheme="minorEastAsia" w:hAnsiTheme="minorHAnsi" w:cstheme="minorBidi"/>
                <w:sz w:val="22"/>
                <w:szCs w:val="22"/>
                <w:bdr w:val="none" w:sz="0" w:space="0" w:color="auto"/>
                <w:lang w:eastAsia="es-ES"/>
              </w:rPr>
              <w:tab/>
            </w:r>
            <w:r w:rsidR="009508BB" w:rsidRPr="00DB0B18">
              <w:rPr>
                <w:rStyle w:val="Hipervnculo"/>
                <w:b/>
              </w:rPr>
              <w:t>CRITERIOS DE INCLUSIÓN</w:t>
            </w:r>
            <w:r w:rsidR="009508BB">
              <w:rPr>
                <w:webHidden/>
              </w:rPr>
              <w:tab/>
            </w:r>
            <w:r w:rsidR="009508BB">
              <w:rPr>
                <w:webHidden/>
              </w:rPr>
              <w:fldChar w:fldCharType="begin"/>
            </w:r>
            <w:r w:rsidR="009508BB">
              <w:rPr>
                <w:webHidden/>
              </w:rPr>
              <w:instrText xml:space="preserve"> PAGEREF _Toc87462190 \h </w:instrText>
            </w:r>
            <w:r w:rsidR="009508BB">
              <w:rPr>
                <w:webHidden/>
              </w:rPr>
            </w:r>
            <w:r w:rsidR="009508BB">
              <w:rPr>
                <w:webHidden/>
              </w:rPr>
              <w:fldChar w:fldCharType="separate"/>
            </w:r>
            <w:r w:rsidR="009508BB">
              <w:rPr>
                <w:webHidden/>
              </w:rPr>
              <w:t>37</w:t>
            </w:r>
            <w:r w:rsidR="009508BB">
              <w:rPr>
                <w:webHidden/>
              </w:rPr>
              <w:fldChar w:fldCharType="end"/>
            </w:r>
          </w:hyperlink>
        </w:p>
        <w:p w14:paraId="05D90C45" w14:textId="77777777"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91" w:history="1">
            <w:r w:rsidR="009508BB" w:rsidRPr="00DB0B18">
              <w:rPr>
                <w:rStyle w:val="Hipervnculo"/>
                <w:b/>
              </w:rPr>
              <w:t>8.6</w:t>
            </w:r>
            <w:r w:rsidR="009508BB">
              <w:rPr>
                <w:rFonts w:asciiTheme="minorHAnsi" w:eastAsiaTheme="minorEastAsia" w:hAnsiTheme="minorHAnsi" w:cstheme="minorBidi"/>
                <w:sz w:val="22"/>
                <w:szCs w:val="22"/>
                <w:bdr w:val="none" w:sz="0" w:space="0" w:color="auto"/>
                <w:lang w:eastAsia="es-ES"/>
              </w:rPr>
              <w:tab/>
            </w:r>
            <w:r w:rsidR="009508BB" w:rsidRPr="00DB0B18">
              <w:rPr>
                <w:rStyle w:val="Hipervnculo"/>
                <w:b/>
              </w:rPr>
              <w:t>DISEÑO DE EXPERIMENTO</w:t>
            </w:r>
            <w:r w:rsidR="009508BB">
              <w:rPr>
                <w:webHidden/>
              </w:rPr>
              <w:tab/>
            </w:r>
            <w:r w:rsidR="009508BB">
              <w:rPr>
                <w:webHidden/>
              </w:rPr>
              <w:fldChar w:fldCharType="begin"/>
            </w:r>
            <w:r w:rsidR="009508BB">
              <w:rPr>
                <w:webHidden/>
              </w:rPr>
              <w:instrText xml:space="preserve"> PAGEREF _Toc87462191 \h </w:instrText>
            </w:r>
            <w:r w:rsidR="009508BB">
              <w:rPr>
                <w:webHidden/>
              </w:rPr>
            </w:r>
            <w:r w:rsidR="009508BB">
              <w:rPr>
                <w:webHidden/>
              </w:rPr>
              <w:fldChar w:fldCharType="separate"/>
            </w:r>
            <w:r w:rsidR="009508BB">
              <w:rPr>
                <w:webHidden/>
              </w:rPr>
              <w:t>38</w:t>
            </w:r>
            <w:r w:rsidR="009508BB">
              <w:rPr>
                <w:webHidden/>
              </w:rPr>
              <w:fldChar w:fldCharType="end"/>
            </w:r>
          </w:hyperlink>
        </w:p>
        <w:p w14:paraId="72B8784C" w14:textId="77777777"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92" w:history="1">
            <w:r w:rsidR="009508BB" w:rsidRPr="00DB0B18">
              <w:rPr>
                <w:rStyle w:val="Hipervnculo"/>
                <w:b/>
              </w:rPr>
              <w:t>8.7</w:t>
            </w:r>
            <w:r w:rsidR="009508BB">
              <w:rPr>
                <w:rFonts w:asciiTheme="minorHAnsi" w:eastAsiaTheme="minorEastAsia" w:hAnsiTheme="minorHAnsi" w:cstheme="minorBidi"/>
                <w:sz w:val="22"/>
                <w:szCs w:val="22"/>
                <w:bdr w:val="none" w:sz="0" w:space="0" w:color="auto"/>
                <w:lang w:eastAsia="es-ES"/>
              </w:rPr>
              <w:tab/>
            </w:r>
            <w:r w:rsidR="009508BB" w:rsidRPr="00DB0B18">
              <w:rPr>
                <w:rStyle w:val="Hipervnculo"/>
                <w:b/>
              </w:rPr>
              <w:t>TRATAMIENTOS EN ESTUDIO</w:t>
            </w:r>
            <w:r w:rsidR="009508BB">
              <w:rPr>
                <w:webHidden/>
              </w:rPr>
              <w:tab/>
            </w:r>
            <w:r w:rsidR="009508BB">
              <w:rPr>
                <w:webHidden/>
              </w:rPr>
              <w:fldChar w:fldCharType="begin"/>
            </w:r>
            <w:r w:rsidR="009508BB">
              <w:rPr>
                <w:webHidden/>
              </w:rPr>
              <w:instrText xml:space="preserve"> PAGEREF _Toc87462192 \h </w:instrText>
            </w:r>
            <w:r w:rsidR="009508BB">
              <w:rPr>
                <w:webHidden/>
              </w:rPr>
            </w:r>
            <w:r w:rsidR="009508BB">
              <w:rPr>
                <w:webHidden/>
              </w:rPr>
              <w:fldChar w:fldCharType="separate"/>
            </w:r>
            <w:r w:rsidR="009508BB">
              <w:rPr>
                <w:webHidden/>
              </w:rPr>
              <w:t>41</w:t>
            </w:r>
            <w:r w:rsidR="009508BB">
              <w:rPr>
                <w:webHidden/>
              </w:rPr>
              <w:fldChar w:fldCharType="end"/>
            </w:r>
          </w:hyperlink>
        </w:p>
        <w:p w14:paraId="29EBF585" w14:textId="2E65BBFB"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93" w:history="1">
            <w:r w:rsidR="009508BB" w:rsidRPr="00DB0B18">
              <w:rPr>
                <w:rStyle w:val="Hipervnculo"/>
                <w:b/>
              </w:rPr>
              <w:t xml:space="preserve">8.8 </w:t>
            </w:r>
            <w:r w:rsidR="009508BB">
              <w:rPr>
                <w:rStyle w:val="Hipervnculo"/>
                <w:b/>
              </w:rPr>
              <w:t xml:space="preserve">    </w:t>
            </w:r>
            <w:r w:rsidR="009508BB" w:rsidRPr="00DB0B18">
              <w:rPr>
                <w:rStyle w:val="Hipervnculo"/>
                <w:b/>
              </w:rPr>
              <w:t>PLANO DE CAMPO</w:t>
            </w:r>
            <w:r w:rsidR="009508BB">
              <w:rPr>
                <w:webHidden/>
              </w:rPr>
              <w:tab/>
            </w:r>
            <w:r w:rsidR="009508BB">
              <w:rPr>
                <w:webHidden/>
              </w:rPr>
              <w:fldChar w:fldCharType="begin"/>
            </w:r>
            <w:r w:rsidR="009508BB">
              <w:rPr>
                <w:webHidden/>
              </w:rPr>
              <w:instrText xml:space="preserve"> PAGEREF _Toc87462193 \h </w:instrText>
            </w:r>
            <w:r w:rsidR="009508BB">
              <w:rPr>
                <w:webHidden/>
              </w:rPr>
            </w:r>
            <w:r w:rsidR="009508BB">
              <w:rPr>
                <w:webHidden/>
              </w:rPr>
              <w:fldChar w:fldCharType="separate"/>
            </w:r>
            <w:r w:rsidR="009508BB">
              <w:rPr>
                <w:webHidden/>
              </w:rPr>
              <w:t>42</w:t>
            </w:r>
            <w:r w:rsidR="009508BB">
              <w:rPr>
                <w:webHidden/>
              </w:rPr>
              <w:fldChar w:fldCharType="end"/>
            </w:r>
          </w:hyperlink>
        </w:p>
        <w:p w14:paraId="5C36B72C" w14:textId="0FE9582A"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94" w:history="1">
            <w:r w:rsidR="009508BB" w:rsidRPr="00DB0B18">
              <w:rPr>
                <w:rStyle w:val="Hipervnculo"/>
                <w:b/>
              </w:rPr>
              <w:t xml:space="preserve">8.9 </w:t>
            </w:r>
            <w:r w:rsidR="009508BB">
              <w:rPr>
                <w:rStyle w:val="Hipervnculo"/>
                <w:b/>
              </w:rPr>
              <w:t xml:space="preserve">    </w:t>
            </w:r>
            <w:r w:rsidR="009508BB" w:rsidRPr="00DB0B18">
              <w:rPr>
                <w:rStyle w:val="Hipervnculo"/>
                <w:b/>
              </w:rPr>
              <w:t>RECOLECCIÓN DE DATOS</w:t>
            </w:r>
            <w:r w:rsidR="009508BB">
              <w:rPr>
                <w:webHidden/>
              </w:rPr>
              <w:tab/>
            </w:r>
            <w:r w:rsidR="009508BB">
              <w:rPr>
                <w:webHidden/>
              </w:rPr>
              <w:fldChar w:fldCharType="begin"/>
            </w:r>
            <w:r w:rsidR="009508BB">
              <w:rPr>
                <w:webHidden/>
              </w:rPr>
              <w:instrText xml:space="preserve"> PAGEREF _Toc87462194 \h </w:instrText>
            </w:r>
            <w:r w:rsidR="009508BB">
              <w:rPr>
                <w:webHidden/>
              </w:rPr>
            </w:r>
            <w:r w:rsidR="009508BB">
              <w:rPr>
                <w:webHidden/>
              </w:rPr>
              <w:fldChar w:fldCharType="separate"/>
            </w:r>
            <w:r w:rsidR="009508BB">
              <w:rPr>
                <w:webHidden/>
              </w:rPr>
              <w:t>42</w:t>
            </w:r>
            <w:r w:rsidR="009508BB">
              <w:rPr>
                <w:webHidden/>
              </w:rPr>
              <w:fldChar w:fldCharType="end"/>
            </w:r>
          </w:hyperlink>
        </w:p>
        <w:p w14:paraId="3A1DF43E" w14:textId="77777777"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95" w:history="1">
            <w:r w:rsidR="009508BB" w:rsidRPr="00DB0B18">
              <w:rPr>
                <w:rStyle w:val="Hipervnculo"/>
                <w:b/>
              </w:rPr>
              <w:t>8.10</w:t>
            </w:r>
            <w:r w:rsidR="009508BB">
              <w:rPr>
                <w:rFonts w:asciiTheme="minorHAnsi" w:eastAsiaTheme="minorEastAsia" w:hAnsiTheme="minorHAnsi" w:cstheme="minorBidi"/>
                <w:sz w:val="22"/>
                <w:szCs w:val="22"/>
                <w:bdr w:val="none" w:sz="0" w:space="0" w:color="auto"/>
                <w:lang w:eastAsia="es-ES"/>
              </w:rPr>
              <w:tab/>
            </w:r>
            <w:r w:rsidR="009508BB" w:rsidRPr="00DB0B18">
              <w:rPr>
                <w:rStyle w:val="Hipervnculo"/>
                <w:b/>
              </w:rPr>
              <w:t>VARIABLES DE ESTUDIO</w:t>
            </w:r>
            <w:r w:rsidR="009508BB">
              <w:rPr>
                <w:webHidden/>
              </w:rPr>
              <w:tab/>
            </w:r>
            <w:r w:rsidR="009508BB">
              <w:rPr>
                <w:webHidden/>
              </w:rPr>
              <w:fldChar w:fldCharType="begin"/>
            </w:r>
            <w:r w:rsidR="009508BB">
              <w:rPr>
                <w:webHidden/>
              </w:rPr>
              <w:instrText xml:space="preserve"> PAGEREF _Toc87462195 \h </w:instrText>
            </w:r>
            <w:r w:rsidR="009508BB">
              <w:rPr>
                <w:webHidden/>
              </w:rPr>
            </w:r>
            <w:r w:rsidR="009508BB">
              <w:rPr>
                <w:webHidden/>
              </w:rPr>
              <w:fldChar w:fldCharType="separate"/>
            </w:r>
            <w:r w:rsidR="009508BB">
              <w:rPr>
                <w:webHidden/>
              </w:rPr>
              <w:t>43</w:t>
            </w:r>
            <w:r w:rsidR="009508BB">
              <w:rPr>
                <w:webHidden/>
              </w:rPr>
              <w:fldChar w:fldCharType="end"/>
            </w:r>
          </w:hyperlink>
        </w:p>
        <w:p w14:paraId="2A2FBF86" w14:textId="2EF10815"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96" w:history="1">
            <w:r w:rsidR="009508BB" w:rsidRPr="00DB0B18">
              <w:rPr>
                <w:rStyle w:val="Hipervnculo"/>
                <w:b/>
              </w:rPr>
              <w:t xml:space="preserve">8.11 </w:t>
            </w:r>
            <w:r w:rsidR="009508BB">
              <w:rPr>
                <w:rStyle w:val="Hipervnculo"/>
                <w:b/>
              </w:rPr>
              <w:t xml:space="preserve">  </w:t>
            </w:r>
            <w:r w:rsidR="009508BB" w:rsidRPr="00DB0B18">
              <w:rPr>
                <w:rStyle w:val="Hipervnculo"/>
                <w:b/>
              </w:rPr>
              <w:t>Analisis de Datos</w:t>
            </w:r>
            <w:r w:rsidR="009508BB">
              <w:rPr>
                <w:webHidden/>
              </w:rPr>
              <w:tab/>
            </w:r>
            <w:r w:rsidR="009508BB">
              <w:rPr>
                <w:webHidden/>
              </w:rPr>
              <w:fldChar w:fldCharType="begin"/>
            </w:r>
            <w:r w:rsidR="009508BB">
              <w:rPr>
                <w:webHidden/>
              </w:rPr>
              <w:instrText xml:space="preserve"> PAGEREF _Toc87462196 \h </w:instrText>
            </w:r>
            <w:r w:rsidR="009508BB">
              <w:rPr>
                <w:webHidden/>
              </w:rPr>
            </w:r>
            <w:r w:rsidR="009508BB">
              <w:rPr>
                <w:webHidden/>
              </w:rPr>
              <w:fldChar w:fldCharType="separate"/>
            </w:r>
            <w:r w:rsidR="009508BB">
              <w:rPr>
                <w:webHidden/>
              </w:rPr>
              <w:t>44</w:t>
            </w:r>
            <w:r w:rsidR="009508BB">
              <w:rPr>
                <w:webHidden/>
              </w:rPr>
              <w:fldChar w:fldCharType="end"/>
            </w:r>
          </w:hyperlink>
        </w:p>
        <w:p w14:paraId="04D338B9" w14:textId="77777777"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97" w:history="1">
            <w:r w:rsidR="009508BB" w:rsidRPr="00DB0B18">
              <w:rPr>
                <w:rStyle w:val="Hipervnculo"/>
                <w:b/>
              </w:rPr>
              <w:t>X.</w:t>
            </w:r>
            <w:r w:rsidR="009508BB">
              <w:rPr>
                <w:rFonts w:asciiTheme="minorHAnsi" w:eastAsiaTheme="minorEastAsia" w:hAnsiTheme="minorHAnsi" w:cstheme="minorBidi"/>
                <w:sz w:val="22"/>
                <w:szCs w:val="22"/>
                <w:bdr w:val="none" w:sz="0" w:space="0" w:color="auto"/>
                <w:lang w:eastAsia="es-ES"/>
              </w:rPr>
              <w:tab/>
            </w:r>
            <w:r w:rsidR="009508BB" w:rsidRPr="00DB0B18">
              <w:rPr>
                <w:rStyle w:val="Hipervnculo"/>
                <w:b/>
              </w:rPr>
              <w:t>CONCLUSIONES</w:t>
            </w:r>
            <w:r w:rsidR="009508BB">
              <w:rPr>
                <w:webHidden/>
              </w:rPr>
              <w:tab/>
            </w:r>
            <w:r w:rsidR="009508BB">
              <w:rPr>
                <w:webHidden/>
              </w:rPr>
              <w:fldChar w:fldCharType="begin"/>
            </w:r>
            <w:r w:rsidR="009508BB">
              <w:rPr>
                <w:webHidden/>
              </w:rPr>
              <w:instrText xml:space="preserve"> PAGEREF _Toc87462197 \h </w:instrText>
            </w:r>
            <w:r w:rsidR="009508BB">
              <w:rPr>
                <w:webHidden/>
              </w:rPr>
            </w:r>
            <w:r w:rsidR="009508BB">
              <w:rPr>
                <w:webHidden/>
              </w:rPr>
              <w:fldChar w:fldCharType="separate"/>
            </w:r>
            <w:r w:rsidR="009508BB">
              <w:rPr>
                <w:webHidden/>
              </w:rPr>
              <w:t>50</w:t>
            </w:r>
            <w:r w:rsidR="009508BB">
              <w:rPr>
                <w:webHidden/>
              </w:rPr>
              <w:fldChar w:fldCharType="end"/>
            </w:r>
          </w:hyperlink>
        </w:p>
        <w:p w14:paraId="3633B7CC" w14:textId="77777777"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98" w:history="1">
            <w:r w:rsidR="009508BB" w:rsidRPr="00DB0B18">
              <w:rPr>
                <w:rStyle w:val="Hipervnculo"/>
                <w:b/>
              </w:rPr>
              <w:t>XI.</w:t>
            </w:r>
            <w:r w:rsidR="009508BB">
              <w:rPr>
                <w:rFonts w:asciiTheme="minorHAnsi" w:eastAsiaTheme="minorEastAsia" w:hAnsiTheme="minorHAnsi" w:cstheme="minorBidi"/>
                <w:sz w:val="22"/>
                <w:szCs w:val="22"/>
                <w:bdr w:val="none" w:sz="0" w:space="0" w:color="auto"/>
                <w:lang w:eastAsia="es-ES"/>
              </w:rPr>
              <w:tab/>
            </w:r>
            <w:r w:rsidR="009508BB" w:rsidRPr="00DB0B18">
              <w:rPr>
                <w:rStyle w:val="Hipervnculo"/>
                <w:b/>
              </w:rPr>
              <w:t>RECOMENDACIONES</w:t>
            </w:r>
            <w:r w:rsidR="009508BB">
              <w:rPr>
                <w:webHidden/>
              </w:rPr>
              <w:tab/>
            </w:r>
            <w:r w:rsidR="009508BB">
              <w:rPr>
                <w:webHidden/>
              </w:rPr>
              <w:fldChar w:fldCharType="begin"/>
            </w:r>
            <w:r w:rsidR="009508BB">
              <w:rPr>
                <w:webHidden/>
              </w:rPr>
              <w:instrText xml:space="preserve"> PAGEREF _Toc87462198 \h </w:instrText>
            </w:r>
            <w:r w:rsidR="009508BB">
              <w:rPr>
                <w:webHidden/>
              </w:rPr>
            </w:r>
            <w:r w:rsidR="009508BB">
              <w:rPr>
                <w:webHidden/>
              </w:rPr>
              <w:fldChar w:fldCharType="separate"/>
            </w:r>
            <w:r w:rsidR="009508BB">
              <w:rPr>
                <w:webHidden/>
              </w:rPr>
              <w:t>51</w:t>
            </w:r>
            <w:r w:rsidR="009508BB">
              <w:rPr>
                <w:webHidden/>
              </w:rPr>
              <w:fldChar w:fldCharType="end"/>
            </w:r>
          </w:hyperlink>
        </w:p>
        <w:p w14:paraId="791ED57D" w14:textId="77777777" w:rsidR="009508BB" w:rsidRDefault="000441E5">
          <w:pPr>
            <w:pStyle w:val="TDC1"/>
            <w:rPr>
              <w:rFonts w:asciiTheme="minorHAnsi" w:eastAsiaTheme="minorEastAsia" w:hAnsiTheme="minorHAnsi" w:cstheme="minorBidi"/>
              <w:sz w:val="22"/>
              <w:szCs w:val="22"/>
              <w:bdr w:val="none" w:sz="0" w:space="0" w:color="auto"/>
              <w:lang w:eastAsia="es-ES"/>
            </w:rPr>
          </w:pPr>
          <w:hyperlink w:anchor="_Toc87462199" w:history="1">
            <w:r w:rsidR="009508BB" w:rsidRPr="00DB0B18">
              <w:rPr>
                <w:rStyle w:val="Hipervnculo"/>
                <w:b/>
              </w:rPr>
              <w:t>XII.</w:t>
            </w:r>
            <w:r w:rsidR="009508BB">
              <w:rPr>
                <w:rFonts w:asciiTheme="minorHAnsi" w:eastAsiaTheme="minorEastAsia" w:hAnsiTheme="minorHAnsi" w:cstheme="minorBidi"/>
                <w:sz w:val="22"/>
                <w:szCs w:val="22"/>
                <w:bdr w:val="none" w:sz="0" w:space="0" w:color="auto"/>
                <w:lang w:eastAsia="es-ES"/>
              </w:rPr>
              <w:tab/>
            </w:r>
            <w:r w:rsidR="009508BB" w:rsidRPr="00DB0B18">
              <w:rPr>
                <w:rStyle w:val="Hipervnculo"/>
                <w:b/>
              </w:rPr>
              <w:t>BIBLIOGRAFIA</w:t>
            </w:r>
            <w:r w:rsidR="009508BB">
              <w:rPr>
                <w:webHidden/>
              </w:rPr>
              <w:tab/>
            </w:r>
            <w:r w:rsidR="009508BB">
              <w:rPr>
                <w:webHidden/>
              </w:rPr>
              <w:fldChar w:fldCharType="begin"/>
            </w:r>
            <w:r w:rsidR="009508BB">
              <w:rPr>
                <w:webHidden/>
              </w:rPr>
              <w:instrText xml:space="preserve"> PAGEREF _Toc87462199 \h </w:instrText>
            </w:r>
            <w:r w:rsidR="009508BB">
              <w:rPr>
                <w:webHidden/>
              </w:rPr>
            </w:r>
            <w:r w:rsidR="009508BB">
              <w:rPr>
                <w:webHidden/>
              </w:rPr>
              <w:fldChar w:fldCharType="separate"/>
            </w:r>
            <w:r w:rsidR="009508BB">
              <w:rPr>
                <w:webHidden/>
              </w:rPr>
              <w:t>52</w:t>
            </w:r>
            <w:r w:rsidR="009508BB">
              <w:rPr>
                <w:webHidden/>
              </w:rPr>
              <w:fldChar w:fldCharType="end"/>
            </w:r>
          </w:hyperlink>
        </w:p>
        <w:p w14:paraId="551C76DA" w14:textId="36AA0266" w:rsidR="00D36DAF" w:rsidRDefault="00D36DAF" w:rsidP="00F7149B">
          <w:pPr>
            <w:pStyle w:val="TDC1"/>
          </w:pPr>
          <w:r>
            <w:rPr>
              <w:b/>
              <w:bCs/>
            </w:rPr>
            <w:fldChar w:fldCharType="end"/>
          </w:r>
        </w:p>
      </w:sdtContent>
    </w:sdt>
    <w:p w14:paraId="3C85D67E" w14:textId="77777777" w:rsidR="00A868C1" w:rsidRDefault="00A868C1" w:rsidP="00A868C1">
      <w:pPr>
        <w:pStyle w:val="Ttulo1"/>
        <w:ind w:left="720"/>
        <w:rPr>
          <w:rFonts w:ascii="Arial" w:hAnsi="Arial" w:cs="Arial"/>
          <w:b/>
          <w:color w:val="000000" w:themeColor="text1"/>
        </w:rPr>
      </w:pPr>
    </w:p>
    <w:p w14:paraId="7582854C" w14:textId="77777777" w:rsidR="00A868C1" w:rsidRDefault="00A868C1" w:rsidP="00A868C1"/>
    <w:p w14:paraId="2B40B989" w14:textId="77777777" w:rsidR="00A868C1" w:rsidRDefault="00A868C1" w:rsidP="00A868C1"/>
    <w:p w14:paraId="6D1A793C" w14:textId="77777777" w:rsidR="00A868C1" w:rsidRDefault="00A868C1" w:rsidP="00A868C1"/>
    <w:p w14:paraId="2BA9E30B" w14:textId="77777777" w:rsidR="00A868C1" w:rsidRDefault="00A868C1" w:rsidP="00A868C1"/>
    <w:p w14:paraId="2F77D45F" w14:textId="77777777" w:rsidR="00A868C1" w:rsidRDefault="00A868C1" w:rsidP="00A868C1"/>
    <w:p w14:paraId="231AFCE8" w14:textId="77777777" w:rsidR="00A868C1" w:rsidRDefault="00A868C1" w:rsidP="00A868C1"/>
    <w:p w14:paraId="5D651331" w14:textId="77777777" w:rsidR="00A868C1" w:rsidRDefault="00A868C1" w:rsidP="00A868C1"/>
    <w:p w14:paraId="099E2083" w14:textId="77777777" w:rsidR="00A868C1" w:rsidRDefault="00A868C1" w:rsidP="00A868C1"/>
    <w:p w14:paraId="1251EFAD" w14:textId="77777777" w:rsidR="00A868C1" w:rsidRDefault="00A868C1" w:rsidP="00A868C1"/>
    <w:p w14:paraId="6C646828" w14:textId="77777777" w:rsidR="00A868C1" w:rsidRDefault="00A868C1" w:rsidP="00A868C1"/>
    <w:p w14:paraId="62FCBC18" w14:textId="77777777" w:rsidR="00A868C1" w:rsidRDefault="00A868C1" w:rsidP="00A868C1"/>
    <w:p w14:paraId="14C8BE69" w14:textId="77777777" w:rsidR="00A868C1" w:rsidRDefault="00A868C1" w:rsidP="00A868C1"/>
    <w:p w14:paraId="743D85E0" w14:textId="77777777" w:rsidR="00A868C1" w:rsidRDefault="00A868C1" w:rsidP="00A868C1"/>
    <w:p w14:paraId="7745EA5E" w14:textId="77777777" w:rsidR="00A868C1" w:rsidRDefault="00A868C1" w:rsidP="00A868C1"/>
    <w:p w14:paraId="503D0C10" w14:textId="77777777" w:rsidR="00A868C1" w:rsidRDefault="00A868C1" w:rsidP="00A868C1"/>
    <w:p w14:paraId="51049BA7" w14:textId="77777777" w:rsidR="00A868C1" w:rsidRDefault="00A868C1" w:rsidP="00A868C1"/>
    <w:p w14:paraId="38D42757" w14:textId="77777777" w:rsidR="00A868C1" w:rsidRDefault="00A868C1" w:rsidP="00A868C1"/>
    <w:p w14:paraId="3DF60DFF" w14:textId="77777777" w:rsidR="00A868C1" w:rsidRDefault="00A868C1" w:rsidP="00A868C1"/>
    <w:p w14:paraId="2383BDDD" w14:textId="77777777" w:rsidR="00A868C1" w:rsidRDefault="00A868C1" w:rsidP="00A868C1"/>
    <w:p w14:paraId="1017930A" w14:textId="77777777" w:rsidR="00A868C1" w:rsidRDefault="00A868C1" w:rsidP="00A868C1"/>
    <w:p w14:paraId="7370B29B" w14:textId="77777777" w:rsidR="00A868C1" w:rsidRDefault="00A868C1" w:rsidP="00A868C1"/>
    <w:p w14:paraId="4580EB8E" w14:textId="77777777" w:rsidR="00A868C1" w:rsidRDefault="00A868C1" w:rsidP="00A868C1"/>
    <w:p w14:paraId="7DD97B2D" w14:textId="77777777" w:rsidR="00A868C1" w:rsidRDefault="00A868C1" w:rsidP="00A868C1"/>
    <w:p w14:paraId="1B577053" w14:textId="77777777" w:rsidR="00A868C1" w:rsidRDefault="00A868C1" w:rsidP="00A868C1"/>
    <w:p w14:paraId="047CE71D" w14:textId="77777777" w:rsidR="00A868C1" w:rsidRDefault="00A868C1" w:rsidP="00A868C1"/>
    <w:p w14:paraId="46BAF789" w14:textId="77777777" w:rsidR="00A868C1" w:rsidRDefault="00A868C1" w:rsidP="00A868C1"/>
    <w:p w14:paraId="0DB71EDC" w14:textId="77777777" w:rsidR="00A868C1" w:rsidRDefault="00A868C1" w:rsidP="00A868C1"/>
    <w:p w14:paraId="45279A77" w14:textId="77777777" w:rsidR="00A868C1" w:rsidRDefault="00A868C1" w:rsidP="00A868C1"/>
    <w:p w14:paraId="1B5D9815" w14:textId="77777777" w:rsidR="00A868C1" w:rsidRDefault="00A868C1" w:rsidP="00A868C1"/>
    <w:p w14:paraId="70A010BA" w14:textId="77777777" w:rsidR="00A868C1" w:rsidRDefault="00A868C1" w:rsidP="00A868C1"/>
    <w:p w14:paraId="47AEAB20" w14:textId="77777777" w:rsidR="00A868C1" w:rsidRDefault="00A868C1" w:rsidP="00A868C1"/>
    <w:p w14:paraId="12E7D8B3" w14:textId="77777777" w:rsidR="00A868C1" w:rsidRDefault="00A868C1" w:rsidP="00A868C1"/>
    <w:p w14:paraId="6370F7FC" w14:textId="77777777" w:rsidR="00A868C1" w:rsidRDefault="00A868C1" w:rsidP="00A868C1"/>
    <w:p w14:paraId="7FE657C8" w14:textId="77777777" w:rsidR="00A868C1" w:rsidRDefault="00A868C1" w:rsidP="00A868C1"/>
    <w:p w14:paraId="42C2A0AC" w14:textId="77777777" w:rsidR="00A868C1" w:rsidRDefault="00A868C1" w:rsidP="00A868C1"/>
    <w:p w14:paraId="3F9ABAA1" w14:textId="77777777" w:rsidR="00A868C1" w:rsidRDefault="00A868C1" w:rsidP="00A868C1"/>
    <w:p w14:paraId="2DF68BA8" w14:textId="77777777" w:rsidR="00A868C1" w:rsidRDefault="00A868C1" w:rsidP="00A868C1"/>
    <w:p w14:paraId="47C03F4D" w14:textId="77777777" w:rsidR="00655724" w:rsidRPr="0083300F" w:rsidRDefault="00655724" w:rsidP="0083300F">
      <w:pPr>
        <w:pStyle w:val="Ttulo1"/>
        <w:numPr>
          <w:ilvl w:val="0"/>
          <w:numId w:val="30"/>
        </w:numPr>
        <w:rPr>
          <w:rFonts w:ascii="Arial" w:hAnsi="Arial" w:cs="Arial"/>
          <w:b/>
          <w:color w:val="000000" w:themeColor="text1"/>
        </w:rPr>
      </w:pPr>
      <w:bookmarkStart w:id="1" w:name="_Toc87462165"/>
      <w:r w:rsidRPr="0083300F">
        <w:rPr>
          <w:rFonts w:ascii="Arial" w:hAnsi="Arial" w:cs="Arial"/>
          <w:b/>
          <w:color w:val="000000" w:themeColor="text1"/>
        </w:rPr>
        <w:lastRenderedPageBreak/>
        <w:t>INTRODUCCIÓN</w:t>
      </w:r>
      <w:bookmarkEnd w:id="1"/>
    </w:p>
    <w:p w14:paraId="35495739" w14:textId="77777777" w:rsidR="00D36DAF" w:rsidRPr="00D36DAF" w:rsidRDefault="00D36DAF" w:rsidP="00D36DAF"/>
    <w:p w14:paraId="0181B3C8" w14:textId="1A62C4B3" w:rsidR="00833DDB" w:rsidRDefault="00833DDB" w:rsidP="00890318">
      <w:pPr>
        <w:spacing w:line="480" w:lineRule="auto"/>
        <w:ind w:right="616"/>
        <w:jc w:val="both"/>
        <w:rPr>
          <w:rFonts w:ascii="Arial" w:hAnsi="Arial" w:cs="Arial"/>
          <w:lang w:val="es-ES"/>
        </w:rPr>
      </w:pPr>
      <w:r>
        <w:rPr>
          <w:rFonts w:ascii="Arial" w:hAnsi="Arial" w:cs="Arial"/>
          <w:lang w:val="es-ES"/>
        </w:rPr>
        <w:t xml:space="preserve">En Nicaragua la producción de cerdos ha pasado de </w:t>
      </w:r>
      <w:r w:rsidRPr="00833DDB">
        <w:rPr>
          <w:rFonts w:ascii="Arial" w:hAnsi="Arial" w:cs="Arial"/>
          <w:lang w:val="es-ES"/>
        </w:rPr>
        <w:t>una producción tradicional de traspatio a la producción en granjas semitecnificadas, permitiendo pasar de un autoabastecimiento del 40% al 70</w:t>
      </w:r>
      <w:r>
        <w:rPr>
          <w:rFonts w:ascii="Arial" w:hAnsi="Arial" w:cs="Arial"/>
          <w:lang w:val="es-ES"/>
        </w:rPr>
        <w:t xml:space="preserve">%. </w:t>
      </w:r>
      <w:r w:rsidRPr="00404021">
        <w:rPr>
          <w:rFonts w:ascii="Arial" w:hAnsi="Arial" w:cs="Arial"/>
          <w:lang w:val="es-ES"/>
        </w:rPr>
        <w:t xml:space="preserve">Según INIDE </w:t>
      </w:r>
      <w:sdt>
        <w:sdtPr>
          <w:rPr>
            <w:rFonts w:ascii="Arial" w:hAnsi="Arial" w:cs="Arial"/>
            <w:lang w:val="es-ES"/>
          </w:rPr>
          <w:id w:val="817538436"/>
          <w:citation/>
        </w:sdtPr>
        <w:sdtEndPr/>
        <w:sdtContent>
          <w:r w:rsidR="00A2292B">
            <w:rPr>
              <w:rFonts w:ascii="Arial" w:hAnsi="Arial" w:cs="Arial"/>
              <w:lang w:val="es-ES"/>
            </w:rPr>
            <w:fldChar w:fldCharType="begin"/>
          </w:r>
          <w:r w:rsidR="00A2292B">
            <w:rPr>
              <w:rFonts w:ascii="Arial" w:hAnsi="Arial" w:cs="Arial"/>
              <w:lang w:val="es-ES"/>
            </w:rPr>
            <w:instrText xml:space="preserve"> CITATION Des \l 3082 </w:instrText>
          </w:r>
          <w:r w:rsidR="00A2292B">
            <w:rPr>
              <w:rFonts w:ascii="Arial" w:hAnsi="Arial" w:cs="Arial"/>
              <w:lang w:val="es-ES"/>
            </w:rPr>
            <w:fldChar w:fldCharType="separate"/>
          </w:r>
          <w:r w:rsidR="0042650E" w:rsidRPr="0042650E">
            <w:rPr>
              <w:rFonts w:ascii="Arial" w:hAnsi="Arial" w:cs="Arial"/>
              <w:noProof/>
              <w:lang w:val="es-ES"/>
            </w:rPr>
            <w:t>(1)</w:t>
          </w:r>
          <w:r w:rsidR="00A2292B">
            <w:rPr>
              <w:rFonts w:ascii="Arial" w:hAnsi="Arial" w:cs="Arial"/>
              <w:lang w:val="es-ES"/>
            </w:rPr>
            <w:fldChar w:fldCharType="end"/>
          </w:r>
        </w:sdtContent>
      </w:sdt>
      <w:r>
        <w:rPr>
          <w:rFonts w:ascii="Arial" w:hAnsi="Arial" w:cs="Arial"/>
          <w:lang w:val="es-ES"/>
        </w:rPr>
        <w:t xml:space="preserve">, </w:t>
      </w:r>
      <w:r w:rsidRPr="00833DDB">
        <w:rPr>
          <w:rFonts w:ascii="Arial" w:hAnsi="Arial" w:cs="Arial"/>
          <w:lang w:val="es-ES"/>
        </w:rPr>
        <w:t xml:space="preserve">la población nacional </w:t>
      </w:r>
      <w:r>
        <w:rPr>
          <w:rFonts w:ascii="Arial" w:hAnsi="Arial" w:cs="Arial"/>
          <w:lang w:val="es-ES"/>
        </w:rPr>
        <w:t xml:space="preserve">de cerdos corresponde a 418,485, </w:t>
      </w:r>
      <w:r w:rsidR="00FB43F8">
        <w:rPr>
          <w:rFonts w:ascii="Arial" w:hAnsi="Arial" w:cs="Arial"/>
          <w:lang w:val="es-ES"/>
        </w:rPr>
        <w:t>de esto solo el 6% de las granjas son semitecnificadas y el 94% Crianza familiar</w:t>
      </w:r>
      <w:r w:rsidR="00FB43F8" w:rsidRPr="00FB43F8">
        <w:rPr>
          <w:rFonts w:ascii="Arial" w:hAnsi="Arial" w:cs="Arial"/>
          <w:lang w:val="es-ES"/>
        </w:rPr>
        <w:t>.</w:t>
      </w:r>
      <w:r w:rsidR="00FB43F8">
        <w:rPr>
          <w:rFonts w:ascii="Arial" w:hAnsi="Arial" w:cs="Arial"/>
          <w:lang w:val="es-ES"/>
        </w:rPr>
        <w:t xml:space="preserve"> E</w:t>
      </w:r>
      <w:r>
        <w:rPr>
          <w:rFonts w:ascii="Arial" w:hAnsi="Arial" w:cs="Arial"/>
          <w:lang w:val="es-ES"/>
        </w:rPr>
        <w:t>sta cifra va a variar en dependencia de la producción, comercialización y de la sanidad.</w:t>
      </w:r>
    </w:p>
    <w:p w14:paraId="05118FDB" w14:textId="0731504A" w:rsidR="00833DDB" w:rsidRDefault="00FB43F8" w:rsidP="00890318">
      <w:pPr>
        <w:spacing w:line="480" w:lineRule="auto"/>
        <w:ind w:right="616"/>
        <w:jc w:val="both"/>
        <w:rPr>
          <w:rFonts w:ascii="Arial" w:hAnsi="Arial" w:cs="Arial"/>
          <w:lang w:val="es-ES"/>
        </w:rPr>
      </w:pPr>
      <w:r>
        <w:rPr>
          <w:rFonts w:ascii="Arial" w:hAnsi="Arial" w:cs="Arial"/>
          <w:lang w:val="es-ES"/>
        </w:rPr>
        <w:t>La tecnificación de las granjas porcinas se enfrent</w:t>
      </w:r>
      <w:r w:rsidR="001F0D18">
        <w:rPr>
          <w:rFonts w:ascii="Arial" w:hAnsi="Arial" w:cs="Arial"/>
          <w:lang w:val="es-ES"/>
        </w:rPr>
        <w:t xml:space="preserve">an al reto de proveer proteína </w:t>
      </w:r>
      <w:r>
        <w:rPr>
          <w:rFonts w:ascii="Arial" w:hAnsi="Arial" w:cs="Arial"/>
          <w:lang w:val="es-ES"/>
        </w:rPr>
        <w:t xml:space="preserve">de buena calidad en conjunto con </w:t>
      </w:r>
      <w:r w:rsidR="007D2496">
        <w:rPr>
          <w:rFonts w:ascii="Arial" w:hAnsi="Arial" w:cs="Arial"/>
          <w:lang w:val="es-ES"/>
        </w:rPr>
        <w:t>medidas más amigables al medio ambiente, en este sentido se está tratando de hacer uso de los recursos que se disponen en dichas fincas. La alimentación porcina constituye el 70% de la inversión en la producción.</w:t>
      </w:r>
    </w:p>
    <w:p w14:paraId="55D02B44" w14:textId="01110C29" w:rsidR="007D2496" w:rsidRDefault="007D2496" w:rsidP="00890318">
      <w:pPr>
        <w:tabs>
          <w:tab w:val="left" w:pos="8645"/>
        </w:tabs>
        <w:spacing w:line="480" w:lineRule="auto"/>
        <w:ind w:right="616"/>
        <w:jc w:val="both"/>
        <w:rPr>
          <w:rFonts w:ascii="Arial" w:hAnsi="Arial" w:cs="Arial"/>
          <w:lang w:val="es-ES"/>
        </w:rPr>
      </w:pPr>
      <w:r>
        <w:rPr>
          <w:rFonts w:ascii="Arial" w:hAnsi="Arial" w:cs="Arial"/>
          <w:lang w:val="es-ES"/>
        </w:rPr>
        <w:t xml:space="preserve">La importancia de usar productos y subproductos que se encuentren en la granja radica en que esto permitirá reducir los costos de inversión, </w:t>
      </w:r>
      <w:r w:rsidRPr="007D2496">
        <w:rPr>
          <w:rFonts w:ascii="Arial" w:hAnsi="Arial" w:cs="Arial"/>
          <w:lang w:val="es-ES"/>
        </w:rPr>
        <w:t>ya que de ella depende no solo los rendimientos productivos de los cerdos, sino también la rentabilidad de la granja</w:t>
      </w:r>
      <w:r>
        <w:rPr>
          <w:rFonts w:ascii="Arial" w:hAnsi="Arial" w:cs="Arial"/>
          <w:lang w:val="es-ES"/>
        </w:rPr>
        <w:t xml:space="preserve">. </w:t>
      </w:r>
    </w:p>
    <w:p w14:paraId="5D9C8F82" w14:textId="31077189" w:rsidR="00A84BE8" w:rsidRDefault="007D2496" w:rsidP="00890318">
      <w:pPr>
        <w:spacing w:line="480" w:lineRule="auto"/>
        <w:ind w:right="616"/>
        <w:jc w:val="both"/>
        <w:rPr>
          <w:rFonts w:ascii="Arial" w:hAnsi="Arial" w:cs="Arial"/>
          <w:lang w:val="es-ES"/>
        </w:rPr>
      </w:pPr>
      <w:r>
        <w:rPr>
          <w:rFonts w:ascii="Arial" w:hAnsi="Arial" w:cs="Arial"/>
          <w:lang w:val="es-ES"/>
        </w:rPr>
        <w:t>La finalidad de reali</w:t>
      </w:r>
      <w:r w:rsidR="00180729">
        <w:rPr>
          <w:rFonts w:ascii="Arial" w:hAnsi="Arial" w:cs="Arial"/>
          <w:lang w:val="es-ES"/>
        </w:rPr>
        <w:t xml:space="preserve">zar esta investigación es evaluar </w:t>
      </w:r>
      <w:r>
        <w:rPr>
          <w:rFonts w:ascii="Arial" w:hAnsi="Arial" w:cs="Arial"/>
          <w:lang w:val="es-ES"/>
        </w:rPr>
        <w:t xml:space="preserve"> los </w:t>
      </w:r>
      <w:r w:rsidRPr="007D2496">
        <w:rPr>
          <w:rFonts w:ascii="Arial" w:hAnsi="Arial" w:cs="Arial"/>
          <w:lang w:val="es-ES"/>
        </w:rPr>
        <w:t>diferentes niveles de inclusión de alimentación a base de yuca (</w:t>
      </w:r>
      <w:r w:rsidR="007F3076">
        <w:rPr>
          <w:rFonts w:ascii="Arial" w:hAnsi="Arial" w:cs="Arial"/>
          <w:i/>
          <w:lang w:val="es-ES"/>
        </w:rPr>
        <w:t>M</w:t>
      </w:r>
      <w:r w:rsidRPr="00523371">
        <w:rPr>
          <w:rFonts w:ascii="Arial" w:hAnsi="Arial" w:cs="Arial"/>
          <w:i/>
          <w:lang w:val="es-ES"/>
        </w:rPr>
        <w:t>anihot sculenta)</w:t>
      </w:r>
      <w:r w:rsidRPr="007D2496">
        <w:rPr>
          <w:rFonts w:ascii="Arial" w:hAnsi="Arial" w:cs="Arial"/>
          <w:lang w:val="es-ES"/>
        </w:rPr>
        <w:t xml:space="preserve"> suero y harina de hoja de </w:t>
      </w:r>
      <w:r w:rsidR="007B09C2">
        <w:rPr>
          <w:rFonts w:ascii="Arial" w:hAnsi="Arial" w:cs="Arial"/>
          <w:lang w:val="es-ES"/>
        </w:rPr>
        <w:t>gua</w:t>
      </w:r>
      <w:r w:rsidR="00A2292B" w:rsidRPr="007D2496">
        <w:rPr>
          <w:rFonts w:ascii="Arial" w:hAnsi="Arial" w:cs="Arial"/>
          <w:lang w:val="es-ES"/>
        </w:rPr>
        <w:t>cimo</w:t>
      </w:r>
      <w:r w:rsidRPr="007D2496">
        <w:rPr>
          <w:rFonts w:ascii="Arial" w:hAnsi="Arial" w:cs="Arial"/>
          <w:lang w:val="es-ES"/>
        </w:rPr>
        <w:t>, en cerdos de ceba</w:t>
      </w:r>
      <w:r w:rsidR="00A2292B">
        <w:rPr>
          <w:rFonts w:ascii="Arial" w:hAnsi="Arial" w:cs="Arial"/>
          <w:lang w:val="es-ES"/>
        </w:rPr>
        <w:t>, como una alternativa rentable, por tal razón nos hemos propuesto reali</w:t>
      </w:r>
      <w:r w:rsidR="00601079">
        <w:rPr>
          <w:rFonts w:ascii="Arial" w:hAnsi="Arial" w:cs="Arial"/>
          <w:lang w:val="es-ES"/>
        </w:rPr>
        <w:t xml:space="preserve">zar experimentos con dos tratamientos, T1 (tratamiento testigo) </w:t>
      </w:r>
      <w:r w:rsidR="00A2292B">
        <w:rPr>
          <w:rFonts w:ascii="Arial" w:hAnsi="Arial" w:cs="Arial"/>
          <w:lang w:val="es-ES"/>
        </w:rPr>
        <w:t>c</w:t>
      </w:r>
      <w:r w:rsidR="00601079">
        <w:rPr>
          <w:rFonts w:ascii="Arial" w:hAnsi="Arial" w:cs="Arial"/>
          <w:lang w:val="es-ES"/>
        </w:rPr>
        <w:t>onstituido a base de 50</w:t>
      </w:r>
      <w:r w:rsidR="00A2292B" w:rsidRPr="00A2292B">
        <w:rPr>
          <w:rFonts w:ascii="Arial" w:hAnsi="Arial" w:cs="Arial"/>
          <w:lang w:val="es-ES"/>
        </w:rPr>
        <w:t>% yuca, 50% suero y</w:t>
      </w:r>
      <w:r w:rsidR="00601079">
        <w:rPr>
          <w:rFonts w:ascii="Arial" w:hAnsi="Arial" w:cs="Arial"/>
          <w:lang w:val="es-ES"/>
        </w:rPr>
        <w:t xml:space="preserve"> T2</w:t>
      </w:r>
      <w:r w:rsidR="00A2292B" w:rsidRPr="00A2292B">
        <w:rPr>
          <w:rFonts w:ascii="Arial" w:hAnsi="Arial" w:cs="Arial"/>
          <w:lang w:val="es-ES"/>
        </w:rPr>
        <w:t xml:space="preserve"> 10% harina</w:t>
      </w:r>
      <w:r w:rsidR="007B09C2">
        <w:rPr>
          <w:rFonts w:ascii="Arial" w:hAnsi="Arial" w:cs="Arial"/>
          <w:lang w:val="es-ES"/>
        </w:rPr>
        <w:t xml:space="preserve"> de hoja gua</w:t>
      </w:r>
      <w:r w:rsidR="00A2292B" w:rsidRPr="00A2292B">
        <w:rPr>
          <w:rFonts w:ascii="Arial" w:hAnsi="Arial" w:cs="Arial"/>
          <w:lang w:val="es-ES"/>
        </w:rPr>
        <w:t>cimo</w:t>
      </w:r>
      <w:r w:rsidR="00601079">
        <w:rPr>
          <w:rFonts w:ascii="Arial" w:hAnsi="Arial" w:cs="Arial"/>
          <w:lang w:val="es-ES"/>
        </w:rPr>
        <w:t>, 50% suero. 40% yuca</w:t>
      </w:r>
      <w:r w:rsidR="00A2292B">
        <w:rPr>
          <w:rFonts w:ascii="Arial" w:hAnsi="Arial" w:cs="Arial"/>
          <w:lang w:val="es-ES"/>
        </w:rPr>
        <w:t xml:space="preserve">. Dicho </w:t>
      </w:r>
      <w:r w:rsidR="00601079">
        <w:rPr>
          <w:rFonts w:ascii="Arial" w:hAnsi="Arial" w:cs="Arial"/>
          <w:lang w:val="es-ES"/>
        </w:rPr>
        <w:t>experimento se llev</w:t>
      </w:r>
      <w:r w:rsidR="001F0D18">
        <w:rPr>
          <w:rFonts w:ascii="Arial" w:hAnsi="Arial" w:cs="Arial"/>
          <w:lang w:val="es-ES"/>
        </w:rPr>
        <w:t xml:space="preserve">ó a cabo en un periodo de </w:t>
      </w:r>
      <w:r w:rsidR="00601079">
        <w:rPr>
          <w:rFonts w:ascii="Arial" w:hAnsi="Arial" w:cs="Arial"/>
          <w:lang w:val="es-ES"/>
        </w:rPr>
        <w:t>5</w:t>
      </w:r>
      <w:r w:rsidR="001F0D18">
        <w:rPr>
          <w:rFonts w:ascii="Arial" w:hAnsi="Arial" w:cs="Arial"/>
          <w:lang w:val="es-ES"/>
        </w:rPr>
        <w:t>6</w:t>
      </w:r>
      <w:r w:rsidR="00601079">
        <w:rPr>
          <w:rFonts w:ascii="Arial" w:hAnsi="Arial" w:cs="Arial"/>
          <w:lang w:val="es-ES"/>
        </w:rPr>
        <w:t xml:space="preserve"> días equivalente a 8 semanas </w:t>
      </w:r>
      <w:r w:rsidR="00A2292B">
        <w:rPr>
          <w:rFonts w:ascii="Arial" w:hAnsi="Arial" w:cs="Arial"/>
          <w:lang w:val="es-ES"/>
        </w:rPr>
        <w:t>en la</w:t>
      </w:r>
      <w:r w:rsidR="00601079">
        <w:rPr>
          <w:rFonts w:ascii="Arial" w:hAnsi="Arial" w:cs="Arial"/>
          <w:lang w:val="es-ES"/>
        </w:rPr>
        <w:t xml:space="preserve"> finca El Progreso  comarca Nuevo Sauce  del municipio el Rama en la </w:t>
      </w:r>
      <w:r w:rsidR="00A2292B">
        <w:rPr>
          <w:rFonts w:ascii="Arial" w:hAnsi="Arial" w:cs="Arial"/>
          <w:lang w:val="es-ES"/>
        </w:rPr>
        <w:t xml:space="preserve"> RACCS. </w:t>
      </w:r>
    </w:p>
    <w:p w14:paraId="636E98CE" w14:textId="77777777" w:rsidR="009D566D" w:rsidRPr="00DA19D4" w:rsidRDefault="009D566D" w:rsidP="00DA19D4">
      <w:pPr>
        <w:pStyle w:val="Ttulo1"/>
        <w:numPr>
          <w:ilvl w:val="0"/>
          <w:numId w:val="30"/>
        </w:numPr>
        <w:rPr>
          <w:rFonts w:ascii="Arial" w:hAnsi="Arial" w:cs="Arial"/>
          <w:b/>
          <w:color w:val="000000" w:themeColor="text1"/>
        </w:rPr>
      </w:pPr>
      <w:bookmarkStart w:id="2" w:name="_Toc87462166"/>
      <w:r w:rsidRPr="00DA19D4">
        <w:rPr>
          <w:rFonts w:ascii="Arial" w:hAnsi="Arial" w:cs="Arial"/>
          <w:b/>
          <w:color w:val="000000" w:themeColor="text1"/>
        </w:rPr>
        <w:lastRenderedPageBreak/>
        <w:t>PLANTEAMIENTO DEL PROBLEMA</w:t>
      </w:r>
      <w:bookmarkEnd w:id="2"/>
    </w:p>
    <w:p w14:paraId="24E90A27" w14:textId="77777777" w:rsidR="009D566D" w:rsidRDefault="009D566D" w:rsidP="00D12CBB">
      <w:pPr>
        <w:spacing w:line="360" w:lineRule="auto"/>
        <w:ind w:right="758"/>
        <w:jc w:val="both"/>
        <w:rPr>
          <w:rFonts w:ascii="Arial" w:hAnsi="Arial" w:cs="Arial"/>
          <w:b/>
          <w:lang w:val="es-ES"/>
        </w:rPr>
      </w:pPr>
    </w:p>
    <w:p w14:paraId="1B37428D" w14:textId="5818D947" w:rsidR="009D566D" w:rsidRDefault="009D566D" w:rsidP="00D36DAF">
      <w:pPr>
        <w:spacing w:line="480" w:lineRule="auto"/>
        <w:ind w:right="51"/>
        <w:jc w:val="both"/>
        <w:rPr>
          <w:rFonts w:ascii="Arial" w:hAnsi="Arial" w:cs="Arial"/>
          <w:lang w:val="es-ES"/>
        </w:rPr>
      </w:pPr>
      <w:r w:rsidRPr="009D566D">
        <w:rPr>
          <w:rFonts w:ascii="Arial" w:hAnsi="Arial" w:cs="Arial"/>
          <w:lang w:val="es-ES"/>
        </w:rPr>
        <w:t>Uno de los principales problemas que limita la producción porcina, es el elevado costo de los insumos alimenticios tradicionales. El costo de alimentación, en esta especie representa aproximadamente el 70% de los costos directo</w:t>
      </w:r>
      <w:r w:rsidR="00A27E8E">
        <w:rPr>
          <w:rFonts w:ascii="Arial" w:hAnsi="Arial" w:cs="Arial"/>
          <w:lang w:val="es-ES"/>
        </w:rPr>
        <w:t>s de producción</w:t>
      </w:r>
      <w:r w:rsidR="007732E4">
        <w:rPr>
          <w:rFonts w:ascii="Arial" w:hAnsi="Arial" w:cs="Arial"/>
          <w:lang w:val="es-ES"/>
        </w:rPr>
        <w:t xml:space="preserve"> </w:t>
      </w:r>
      <w:sdt>
        <w:sdtPr>
          <w:rPr>
            <w:rFonts w:ascii="Arial" w:hAnsi="Arial" w:cs="Arial"/>
            <w:lang w:val="es-ES"/>
          </w:rPr>
          <w:id w:val="764190411"/>
          <w:citation/>
        </w:sdtPr>
        <w:sdtEndPr/>
        <w:sdtContent>
          <w:r w:rsidR="005A1875">
            <w:rPr>
              <w:rFonts w:ascii="Arial" w:hAnsi="Arial" w:cs="Arial"/>
              <w:lang w:val="es-ES"/>
            </w:rPr>
            <w:fldChar w:fldCharType="begin"/>
          </w:r>
          <w:r w:rsidR="007732E4">
            <w:rPr>
              <w:rFonts w:ascii="Arial" w:hAnsi="Arial" w:cs="Arial"/>
              <w:lang w:val="es-ES"/>
            </w:rPr>
            <w:instrText xml:space="preserve">CITATION STa17 \n  \l 3082 </w:instrText>
          </w:r>
          <w:r w:rsidR="005A1875">
            <w:rPr>
              <w:rFonts w:ascii="Arial" w:hAnsi="Arial" w:cs="Arial"/>
              <w:lang w:val="es-ES"/>
            </w:rPr>
            <w:fldChar w:fldCharType="separate"/>
          </w:r>
          <w:r w:rsidR="0042650E" w:rsidRPr="0042650E">
            <w:rPr>
              <w:rFonts w:ascii="Arial" w:hAnsi="Arial" w:cs="Arial"/>
              <w:noProof/>
              <w:lang w:val="es-ES"/>
            </w:rPr>
            <w:t>(2)</w:t>
          </w:r>
          <w:r w:rsidR="005A1875">
            <w:rPr>
              <w:rFonts w:ascii="Arial" w:hAnsi="Arial" w:cs="Arial"/>
              <w:lang w:val="es-ES"/>
            </w:rPr>
            <w:fldChar w:fldCharType="end"/>
          </w:r>
        </w:sdtContent>
      </w:sdt>
      <w:r w:rsidR="00E24291">
        <w:rPr>
          <w:rFonts w:ascii="Arial" w:hAnsi="Arial" w:cs="Arial"/>
          <w:lang w:val="es-ES"/>
        </w:rPr>
        <w:t>,</w:t>
      </w:r>
      <w:r w:rsidR="00537A39">
        <w:rPr>
          <w:rFonts w:ascii="Arial" w:hAnsi="Arial" w:cs="Arial"/>
          <w:lang w:val="es-ES"/>
        </w:rPr>
        <w:t xml:space="preserve"> Haciendo que la ganancia de los productores sea afectada. </w:t>
      </w:r>
    </w:p>
    <w:p w14:paraId="3200E088" w14:textId="602251B2" w:rsidR="009D566D" w:rsidRDefault="00537A39" w:rsidP="00D36DAF">
      <w:pPr>
        <w:spacing w:line="480" w:lineRule="auto"/>
        <w:ind w:right="51"/>
        <w:jc w:val="both"/>
        <w:rPr>
          <w:rFonts w:ascii="Arial" w:hAnsi="Arial" w:cs="Arial"/>
          <w:lang w:val="es-ES"/>
        </w:rPr>
      </w:pPr>
      <w:r w:rsidRPr="00537A39">
        <w:rPr>
          <w:rFonts w:ascii="Arial" w:hAnsi="Arial" w:cs="Arial"/>
          <w:lang w:val="es-ES"/>
        </w:rPr>
        <w:t xml:space="preserve">La yuca por su parte, es rica en almidón </w:t>
      </w:r>
      <w:r w:rsidR="002B2D5A">
        <w:rPr>
          <w:rFonts w:ascii="Arial" w:hAnsi="Arial" w:cs="Arial"/>
          <w:lang w:val="es-ES"/>
        </w:rPr>
        <w:t xml:space="preserve">siendo principal fuente de energía </w:t>
      </w:r>
      <w:r w:rsidR="00DA00FC">
        <w:rPr>
          <w:rFonts w:ascii="Arial" w:hAnsi="Arial" w:cs="Arial"/>
          <w:lang w:val="es-ES"/>
        </w:rPr>
        <w:t>70%</w:t>
      </w:r>
      <w:r w:rsidRPr="00537A39">
        <w:rPr>
          <w:rFonts w:ascii="Arial" w:hAnsi="Arial" w:cs="Arial"/>
          <w:lang w:val="es-ES"/>
        </w:rPr>
        <w:t xml:space="preserve"> y estudios de orientación </w:t>
      </w:r>
      <w:r w:rsidR="007B09C2">
        <w:rPr>
          <w:rFonts w:ascii="Arial" w:hAnsi="Arial" w:cs="Arial"/>
          <w:lang w:val="es-ES"/>
        </w:rPr>
        <w:t>z</w:t>
      </w:r>
      <w:r w:rsidR="00F96E68" w:rsidRPr="00537A39">
        <w:rPr>
          <w:rFonts w:ascii="Arial" w:hAnsi="Arial" w:cs="Arial"/>
          <w:lang w:val="es-ES"/>
        </w:rPr>
        <w:t>ootécnica</w:t>
      </w:r>
      <w:r w:rsidRPr="00537A39">
        <w:rPr>
          <w:rFonts w:ascii="Arial" w:hAnsi="Arial" w:cs="Arial"/>
          <w:lang w:val="es-ES"/>
        </w:rPr>
        <w:t xml:space="preserve"> realizados, indican que se puede reemplazar en</w:t>
      </w:r>
      <w:r w:rsidR="007B09C2">
        <w:rPr>
          <w:rFonts w:ascii="Arial" w:hAnsi="Arial" w:cs="Arial"/>
          <w:lang w:val="es-ES"/>
        </w:rPr>
        <w:t xml:space="preserve"> </w:t>
      </w:r>
      <w:r w:rsidR="00C9565D">
        <w:rPr>
          <w:rFonts w:ascii="Arial" w:hAnsi="Arial" w:cs="Arial"/>
          <w:lang w:val="es-ES"/>
        </w:rPr>
        <w:t>4</w:t>
      </w:r>
      <w:r w:rsidRPr="00537A39">
        <w:rPr>
          <w:rFonts w:ascii="Arial" w:hAnsi="Arial" w:cs="Arial"/>
          <w:lang w:val="es-ES"/>
        </w:rPr>
        <w:t xml:space="preserve"> raciones para cerdos</w:t>
      </w:r>
      <w:r w:rsidR="00737C4E">
        <w:rPr>
          <w:rFonts w:ascii="Arial" w:hAnsi="Arial" w:cs="Arial"/>
          <w:lang w:val="es-ES"/>
        </w:rPr>
        <w:t>, en cuanto al suero el más utilizado en nuestro país para la alimentación de cerdos es el suero de queso, de manera que es una alternativa eco</w:t>
      </w:r>
      <w:r w:rsidR="006441C6">
        <w:rPr>
          <w:rFonts w:ascii="Arial" w:hAnsi="Arial" w:cs="Arial"/>
          <w:lang w:val="es-ES"/>
        </w:rPr>
        <w:t>n</w:t>
      </w:r>
      <w:r w:rsidR="00737C4E">
        <w:rPr>
          <w:rFonts w:ascii="Arial" w:hAnsi="Arial" w:cs="Arial"/>
          <w:lang w:val="es-ES"/>
        </w:rPr>
        <w:t xml:space="preserve">ómica rentable para la implementación de una dieta a base de yuca y suero. </w:t>
      </w:r>
    </w:p>
    <w:p w14:paraId="377E1232" w14:textId="368B426C" w:rsidR="00ED6F09" w:rsidRDefault="006441C6" w:rsidP="00BC1BB8">
      <w:pPr>
        <w:spacing w:line="480" w:lineRule="auto"/>
        <w:ind w:right="49"/>
        <w:jc w:val="both"/>
        <w:rPr>
          <w:rFonts w:ascii="Arial" w:hAnsi="Arial" w:cs="Arial"/>
          <w:lang w:val="es-ES"/>
        </w:rPr>
      </w:pPr>
      <w:r>
        <w:rPr>
          <w:rFonts w:ascii="Arial" w:hAnsi="Arial" w:cs="Arial"/>
          <w:lang w:val="es-ES"/>
        </w:rPr>
        <w:t>En la f</w:t>
      </w:r>
      <w:r w:rsidR="009D566D">
        <w:rPr>
          <w:rFonts w:ascii="Arial" w:hAnsi="Arial" w:cs="Arial"/>
          <w:lang w:val="es-ES"/>
        </w:rPr>
        <w:t>inca El Progreso donde la producción porcina es a baja escala, esta actividad posee baja rentabilidad, las condiciones de producción no son las más optimas, esto hace que el tiempo de engorde de los cer</w:t>
      </w:r>
      <w:r>
        <w:rPr>
          <w:rFonts w:ascii="Arial" w:hAnsi="Arial" w:cs="Arial"/>
          <w:lang w:val="es-ES"/>
        </w:rPr>
        <w:t>dos se alargue de 12 a 18 meses p</w:t>
      </w:r>
      <w:r w:rsidR="00ED6F09">
        <w:rPr>
          <w:rFonts w:ascii="Arial" w:hAnsi="Arial" w:cs="Arial"/>
          <w:lang w:val="es-ES"/>
        </w:rPr>
        <w:t>ara poder alcanzar 100 kilogra</w:t>
      </w:r>
      <w:r w:rsidR="00E04BE5">
        <w:rPr>
          <w:rFonts w:ascii="Arial" w:hAnsi="Arial" w:cs="Arial"/>
          <w:lang w:val="es-ES"/>
        </w:rPr>
        <w:t>mos</w:t>
      </w:r>
      <w:r w:rsidR="00ED6F09">
        <w:rPr>
          <w:rFonts w:ascii="Arial" w:hAnsi="Arial" w:cs="Arial"/>
          <w:lang w:val="es-ES"/>
        </w:rPr>
        <w:t>, por lo tanto afecta económicamente  al productor porque necesita proporcionarles  aliemento por mas tiempo para alcanzar la finalización de ceba</w:t>
      </w:r>
      <w:r w:rsidR="00A84BE8">
        <w:rPr>
          <w:rFonts w:ascii="Arial" w:hAnsi="Arial" w:cs="Arial"/>
          <w:lang w:val="es-ES"/>
        </w:rPr>
        <w:t xml:space="preserve">. </w:t>
      </w:r>
      <w:r w:rsidR="00ED6F09">
        <w:rPr>
          <w:rFonts w:ascii="Arial" w:hAnsi="Arial" w:cs="Arial"/>
          <w:lang w:val="es-ES"/>
        </w:rPr>
        <w:t xml:space="preserve"> </w:t>
      </w:r>
    </w:p>
    <w:p w14:paraId="6D147064" w14:textId="3ADC2B80" w:rsidR="00737C4E" w:rsidRDefault="00737C4E" w:rsidP="00BC1BB8">
      <w:pPr>
        <w:spacing w:line="480" w:lineRule="auto"/>
        <w:ind w:right="49"/>
        <w:jc w:val="both"/>
        <w:rPr>
          <w:rFonts w:ascii="Arial" w:hAnsi="Arial" w:cs="Arial"/>
          <w:lang w:val="es-ES"/>
        </w:rPr>
      </w:pPr>
      <w:r>
        <w:rPr>
          <w:rFonts w:ascii="Arial" w:hAnsi="Arial" w:cs="Arial"/>
          <w:lang w:val="es-ES"/>
        </w:rPr>
        <w:t>Por lo expuesto anteriormente s</w:t>
      </w:r>
      <w:r w:rsidR="00ED6F09">
        <w:rPr>
          <w:rFonts w:ascii="Arial" w:hAnsi="Arial" w:cs="Arial"/>
          <w:lang w:val="es-ES"/>
        </w:rPr>
        <w:t xml:space="preserve">e hace necesario evaluar </w:t>
      </w:r>
      <w:r>
        <w:rPr>
          <w:rFonts w:ascii="Arial" w:hAnsi="Arial" w:cs="Arial"/>
          <w:lang w:val="es-ES"/>
        </w:rPr>
        <w:t xml:space="preserve">la implementación de la </w:t>
      </w:r>
      <w:r w:rsidRPr="00737C4E">
        <w:rPr>
          <w:rFonts w:ascii="Arial" w:hAnsi="Arial" w:cs="Arial"/>
          <w:lang w:val="es-ES"/>
        </w:rPr>
        <w:t>alimentación a</w:t>
      </w:r>
      <w:r w:rsidR="00ED6F09">
        <w:rPr>
          <w:rFonts w:ascii="Arial" w:hAnsi="Arial" w:cs="Arial"/>
          <w:lang w:val="es-ES"/>
        </w:rPr>
        <w:t xml:space="preserve"> base de yuca, </w:t>
      </w:r>
      <w:r w:rsidRPr="00737C4E">
        <w:rPr>
          <w:rFonts w:ascii="Arial" w:hAnsi="Arial" w:cs="Arial"/>
          <w:lang w:val="es-ES"/>
        </w:rPr>
        <w:t xml:space="preserve">suero </w:t>
      </w:r>
      <w:r w:rsidR="00ED6F09">
        <w:rPr>
          <w:rFonts w:ascii="Arial" w:hAnsi="Arial" w:cs="Arial"/>
          <w:lang w:val="es-ES"/>
        </w:rPr>
        <w:t xml:space="preserve"> y harina de guacimo </w:t>
      </w:r>
      <w:r w:rsidRPr="00737C4E">
        <w:rPr>
          <w:rFonts w:ascii="Arial" w:hAnsi="Arial" w:cs="Arial"/>
          <w:lang w:val="es-ES"/>
        </w:rPr>
        <w:t xml:space="preserve">en cerdos </w:t>
      </w:r>
      <w:r w:rsidR="002C7BEF">
        <w:rPr>
          <w:rFonts w:ascii="Arial" w:hAnsi="Arial" w:cs="Arial"/>
          <w:lang w:val="es-ES"/>
        </w:rPr>
        <w:t>en categoría de ceba</w:t>
      </w:r>
      <w:r w:rsidR="00ED6F09">
        <w:rPr>
          <w:rFonts w:ascii="Arial" w:hAnsi="Arial" w:cs="Arial"/>
          <w:lang w:val="es-ES"/>
        </w:rPr>
        <w:t xml:space="preserve"> en los cerdos</w:t>
      </w:r>
      <w:r w:rsidRPr="00737C4E">
        <w:rPr>
          <w:rFonts w:ascii="Arial" w:hAnsi="Arial" w:cs="Arial"/>
          <w:lang w:val="es-ES"/>
        </w:rPr>
        <w:t xml:space="preserve">, en la finca el progreso de </w:t>
      </w:r>
      <w:r w:rsidR="00B1210A">
        <w:rPr>
          <w:rFonts w:ascii="Arial" w:hAnsi="Arial" w:cs="Arial"/>
          <w:lang w:val="es-ES"/>
        </w:rPr>
        <w:t>la comunidad</w:t>
      </w:r>
      <w:r w:rsidR="00ED6F09">
        <w:rPr>
          <w:rFonts w:ascii="Arial" w:hAnsi="Arial" w:cs="Arial"/>
          <w:lang w:val="es-ES"/>
        </w:rPr>
        <w:t xml:space="preserve"> Nuevo S</w:t>
      </w:r>
      <w:r w:rsidRPr="00737C4E">
        <w:rPr>
          <w:rFonts w:ascii="Arial" w:hAnsi="Arial" w:cs="Arial"/>
          <w:lang w:val="es-ES"/>
        </w:rPr>
        <w:t>auce</w:t>
      </w:r>
      <w:r w:rsidR="00A15F9C">
        <w:rPr>
          <w:rFonts w:ascii="Arial" w:hAnsi="Arial" w:cs="Arial"/>
          <w:lang w:val="es-ES"/>
        </w:rPr>
        <w:t xml:space="preserve">. Para ello detallamos la problemática con la siguiente cuestión: </w:t>
      </w:r>
      <w:r w:rsidRPr="00737C4E">
        <w:rPr>
          <w:rFonts w:ascii="Arial" w:hAnsi="Arial" w:cs="Arial"/>
          <w:lang w:val="es-ES"/>
        </w:rPr>
        <w:t xml:space="preserve"> </w:t>
      </w:r>
    </w:p>
    <w:p w14:paraId="4428AD5B" w14:textId="7E67738A" w:rsidR="005951DF" w:rsidRDefault="00BC1BB8" w:rsidP="00BC1BB8">
      <w:pPr>
        <w:spacing w:line="480" w:lineRule="auto"/>
        <w:ind w:right="49"/>
        <w:jc w:val="both"/>
        <w:rPr>
          <w:rFonts w:ascii="Arial" w:hAnsi="Arial" w:cs="Arial"/>
          <w:b/>
          <w:lang w:val="es-ES"/>
        </w:rPr>
      </w:pPr>
      <w:r w:rsidRPr="00737C4E">
        <w:rPr>
          <w:rFonts w:ascii="Arial" w:hAnsi="Arial" w:cs="Arial"/>
          <w:b/>
          <w:lang w:val="es-ES"/>
        </w:rPr>
        <w:t>¿Es</w:t>
      </w:r>
      <w:r w:rsidR="00B1210A">
        <w:rPr>
          <w:rFonts w:ascii="Arial" w:hAnsi="Arial" w:cs="Arial"/>
          <w:b/>
          <w:lang w:val="es-ES"/>
        </w:rPr>
        <w:t xml:space="preserve"> la suplementación con yuca </w:t>
      </w:r>
      <w:r w:rsidR="00B1210A" w:rsidRPr="00B1210A">
        <w:rPr>
          <w:rFonts w:ascii="Arial" w:hAnsi="Arial" w:cs="Arial"/>
          <w:b/>
          <w:lang w:val="es-ES"/>
        </w:rPr>
        <w:t>(</w:t>
      </w:r>
      <w:r w:rsidR="00A8757B" w:rsidRPr="00B1210A">
        <w:rPr>
          <w:rFonts w:ascii="Arial" w:hAnsi="Arial" w:cs="Arial"/>
          <w:b/>
          <w:lang w:val="es-ES"/>
        </w:rPr>
        <w:t>Manihot</w:t>
      </w:r>
      <w:r w:rsidR="00B1210A" w:rsidRPr="00B1210A">
        <w:rPr>
          <w:rFonts w:ascii="Arial" w:hAnsi="Arial" w:cs="Arial"/>
          <w:b/>
          <w:lang w:val="es-ES"/>
        </w:rPr>
        <w:t xml:space="preserve"> sculenta),</w:t>
      </w:r>
      <w:r w:rsidR="00E76E16" w:rsidRPr="00E76E16">
        <w:rPr>
          <w:rFonts w:ascii="Arial" w:hAnsi="Arial" w:cs="Arial"/>
          <w:b/>
          <w:lang w:val="es-ES"/>
        </w:rPr>
        <w:t xml:space="preserve"> </w:t>
      </w:r>
      <w:r w:rsidR="00A8757B" w:rsidRPr="00E76E16">
        <w:rPr>
          <w:rFonts w:ascii="Arial" w:hAnsi="Arial" w:cs="Arial"/>
          <w:b/>
          <w:lang w:val="es-ES"/>
        </w:rPr>
        <w:t xml:space="preserve">suero </w:t>
      </w:r>
      <w:r w:rsidR="00A8757B">
        <w:rPr>
          <w:rFonts w:ascii="Arial" w:hAnsi="Arial" w:cs="Arial"/>
          <w:b/>
          <w:lang w:val="es-ES"/>
        </w:rPr>
        <w:t>y</w:t>
      </w:r>
      <w:r w:rsidR="00B1210A">
        <w:rPr>
          <w:rFonts w:ascii="Arial" w:hAnsi="Arial" w:cs="Arial"/>
          <w:b/>
          <w:lang w:val="es-ES"/>
        </w:rPr>
        <w:t xml:space="preserve"> harina de guácimo de ternero </w:t>
      </w:r>
      <w:r w:rsidR="00E76E16" w:rsidRPr="00E76E16">
        <w:rPr>
          <w:rFonts w:ascii="Arial" w:hAnsi="Arial" w:cs="Arial"/>
          <w:b/>
          <w:lang w:val="es-ES"/>
        </w:rPr>
        <w:t>una alternativa rentable en la producción</w:t>
      </w:r>
      <w:r w:rsidR="00E76E16">
        <w:rPr>
          <w:rFonts w:ascii="Arial" w:hAnsi="Arial" w:cs="Arial"/>
          <w:b/>
          <w:lang w:val="es-ES"/>
        </w:rPr>
        <w:t xml:space="preserve"> de cerdos de engorde en la </w:t>
      </w:r>
      <w:r w:rsidR="005951DF" w:rsidRPr="00737C4E">
        <w:rPr>
          <w:rFonts w:ascii="Arial" w:hAnsi="Arial" w:cs="Arial"/>
          <w:b/>
          <w:lang w:val="es-ES"/>
        </w:rPr>
        <w:t xml:space="preserve">Finca El Progreso, de la </w:t>
      </w:r>
      <w:r w:rsidR="00EC6B47" w:rsidRPr="00737C4E">
        <w:rPr>
          <w:rFonts w:ascii="Arial" w:hAnsi="Arial" w:cs="Arial"/>
          <w:b/>
          <w:lang w:val="es-ES"/>
        </w:rPr>
        <w:t>comunidad Nuevo</w:t>
      </w:r>
      <w:r w:rsidR="005951DF" w:rsidRPr="00737C4E">
        <w:rPr>
          <w:rFonts w:ascii="Arial" w:hAnsi="Arial" w:cs="Arial"/>
          <w:b/>
          <w:lang w:val="es-ES"/>
        </w:rPr>
        <w:t xml:space="preserve"> Sauce?</w:t>
      </w:r>
    </w:p>
    <w:p w14:paraId="27AF646A" w14:textId="77777777" w:rsidR="00523371" w:rsidRDefault="00523371" w:rsidP="00BC1BB8">
      <w:pPr>
        <w:spacing w:line="480" w:lineRule="auto"/>
        <w:ind w:right="49"/>
        <w:jc w:val="both"/>
        <w:rPr>
          <w:rFonts w:ascii="Arial" w:hAnsi="Arial" w:cs="Arial"/>
          <w:lang w:val="es-ES"/>
        </w:rPr>
      </w:pPr>
    </w:p>
    <w:p w14:paraId="06AF2046" w14:textId="77777777" w:rsidR="00AB6290" w:rsidRPr="00DA19D4" w:rsidRDefault="00AB6290" w:rsidP="00DA19D4">
      <w:pPr>
        <w:pStyle w:val="Ttulo1"/>
        <w:numPr>
          <w:ilvl w:val="0"/>
          <w:numId w:val="30"/>
        </w:numPr>
        <w:rPr>
          <w:rFonts w:ascii="Arial" w:hAnsi="Arial" w:cs="Arial"/>
          <w:b/>
          <w:color w:val="000000" w:themeColor="text1"/>
        </w:rPr>
      </w:pPr>
      <w:bookmarkStart w:id="3" w:name="_Toc87462167"/>
      <w:r w:rsidRPr="00DA19D4">
        <w:rPr>
          <w:rFonts w:ascii="Arial" w:hAnsi="Arial" w:cs="Arial"/>
          <w:b/>
          <w:color w:val="000000" w:themeColor="text1"/>
        </w:rPr>
        <w:lastRenderedPageBreak/>
        <w:t>ANTECEDENTES</w:t>
      </w:r>
      <w:bookmarkEnd w:id="3"/>
    </w:p>
    <w:p w14:paraId="0775C346" w14:textId="77777777" w:rsidR="00B009F2" w:rsidRDefault="00B009F2" w:rsidP="00AB6290">
      <w:pPr>
        <w:spacing w:line="360" w:lineRule="auto"/>
        <w:ind w:right="758"/>
        <w:jc w:val="both"/>
        <w:rPr>
          <w:rFonts w:ascii="Arial" w:hAnsi="Arial" w:cs="Arial"/>
          <w:lang w:val="es-ES"/>
        </w:rPr>
      </w:pPr>
    </w:p>
    <w:p w14:paraId="4BD0FD7D" w14:textId="4B5F3176" w:rsidR="00AB6290" w:rsidRDefault="00DB110A" w:rsidP="00B009F2">
      <w:pPr>
        <w:spacing w:line="480" w:lineRule="auto"/>
        <w:ind w:right="333"/>
        <w:jc w:val="both"/>
        <w:rPr>
          <w:rFonts w:ascii="Arial" w:hAnsi="Arial" w:cs="Arial"/>
          <w:lang w:val="es-ES"/>
        </w:rPr>
      </w:pPr>
      <w:r>
        <w:rPr>
          <w:rFonts w:ascii="Arial" w:hAnsi="Arial" w:cs="Arial"/>
          <w:lang w:val="es-ES"/>
        </w:rPr>
        <w:t xml:space="preserve">Chávez </w:t>
      </w:r>
      <w:r w:rsidR="00680F27">
        <w:rPr>
          <w:rFonts w:ascii="Arial" w:hAnsi="Arial" w:cs="Arial"/>
          <w:lang w:val="es-ES"/>
        </w:rPr>
        <w:t>A</w:t>
      </w:r>
      <w:sdt>
        <w:sdtPr>
          <w:rPr>
            <w:rFonts w:ascii="Arial" w:hAnsi="Arial" w:cs="Arial"/>
            <w:lang w:val="es-ES"/>
          </w:rPr>
          <w:id w:val="-1046366602"/>
          <w:citation/>
        </w:sdtPr>
        <w:sdtEndPr/>
        <w:sdtContent>
          <w:r w:rsidR="005A1875">
            <w:rPr>
              <w:rFonts w:ascii="Arial" w:hAnsi="Arial" w:cs="Arial"/>
              <w:lang w:val="es-ES"/>
            </w:rPr>
            <w:fldChar w:fldCharType="begin"/>
          </w:r>
          <w:r w:rsidR="009616FF">
            <w:rPr>
              <w:rFonts w:ascii="Arial" w:hAnsi="Arial" w:cs="Arial"/>
              <w:lang w:val="es-ES"/>
            </w:rPr>
            <w:instrText xml:space="preserve">CITATION Cha \l 3082 </w:instrText>
          </w:r>
          <w:r w:rsidR="005A1875">
            <w:rPr>
              <w:rFonts w:ascii="Arial" w:hAnsi="Arial" w:cs="Arial"/>
              <w:lang w:val="es-ES"/>
            </w:rPr>
            <w:fldChar w:fldCharType="separate"/>
          </w:r>
          <w:r w:rsidR="0042650E">
            <w:rPr>
              <w:rFonts w:ascii="Arial" w:hAnsi="Arial" w:cs="Arial"/>
              <w:noProof/>
              <w:lang w:val="es-ES"/>
            </w:rPr>
            <w:t xml:space="preserve"> </w:t>
          </w:r>
          <w:r w:rsidR="0042650E" w:rsidRPr="0042650E">
            <w:rPr>
              <w:rFonts w:ascii="Arial" w:hAnsi="Arial" w:cs="Arial"/>
              <w:noProof/>
              <w:lang w:val="es-ES"/>
            </w:rPr>
            <w:t>(3)</w:t>
          </w:r>
          <w:r w:rsidR="005A1875">
            <w:rPr>
              <w:rFonts w:ascii="Arial" w:hAnsi="Arial" w:cs="Arial"/>
              <w:lang w:val="es-ES"/>
            </w:rPr>
            <w:fldChar w:fldCharType="end"/>
          </w:r>
        </w:sdtContent>
      </w:sdt>
      <w:r w:rsidR="005A1875">
        <w:rPr>
          <w:rFonts w:ascii="Arial" w:hAnsi="Arial" w:cs="Arial"/>
          <w:lang w:val="es-ES"/>
        </w:rPr>
        <w:t xml:space="preserve"> </w:t>
      </w:r>
      <w:r w:rsidR="00680F27">
        <w:rPr>
          <w:rFonts w:ascii="Arial" w:hAnsi="Arial" w:cs="Arial"/>
          <w:lang w:val="es-ES"/>
        </w:rPr>
        <w:t>. E</w:t>
      </w:r>
      <w:r w:rsidR="00FE12AD" w:rsidRPr="00FE12AD">
        <w:rPr>
          <w:rFonts w:ascii="Arial" w:hAnsi="Arial" w:cs="Arial"/>
          <w:lang w:val="es-ES"/>
        </w:rPr>
        <w:t>valuó el uso de yuca  (</w:t>
      </w:r>
      <w:r w:rsidR="00FE12AD" w:rsidRPr="00AF70E0">
        <w:rPr>
          <w:rFonts w:ascii="Arial" w:hAnsi="Arial" w:cs="Arial"/>
          <w:i/>
          <w:lang w:val="es-ES"/>
        </w:rPr>
        <w:t>Manihot sculenta, Crantz</w:t>
      </w:r>
      <w:r w:rsidR="00FE12AD" w:rsidRPr="00FE12AD">
        <w:rPr>
          <w:rFonts w:ascii="Arial" w:hAnsi="Arial" w:cs="Arial"/>
          <w:lang w:val="es-ES"/>
        </w:rPr>
        <w:t xml:space="preserve">) </w:t>
      </w:r>
      <w:r w:rsidR="00A7369A">
        <w:rPr>
          <w:rFonts w:ascii="Arial" w:hAnsi="Arial" w:cs="Arial"/>
          <w:lang w:val="es-ES"/>
        </w:rPr>
        <w:t xml:space="preserve">en el periodo de agosto 2016 a enero 2017, </w:t>
      </w:r>
      <w:r w:rsidR="00FE12AD" w:rsidRPr="00FE12AD">
        <w:rPr>
          <w:rFonts w:ascii="Arial" w:hAnsi="Arial" w:cs="Arial"/>
          <w:lang w:val="es-ES"/>
        </w:rPr>
        <w:t>para producir car</w:t>
      </w:r>
      <w:r w:rsidR="00180729">
        <w:rPr>
          <w:rFonts w:ascii="Arial" w:hAnsi="Arial" w:cs="Arial"/>
          <w:lang w:val="es-ES"/>
        </w:rPr>
        <w:t>ne de cerdo desde la categoría c</w:t>
      </w:r>
      <w:r w:rsidR="00FE12AD" w:rsidRPr="00FE12AD">
        <w:rPr>
          <w:rFonts w:ascii="Arial" w:hAnsi="Arial" w:cs="Arial"/>
          <w:lang w:val="es-ES"/>
        </w:rPr>
        <w:t>rías hasta la ceba final de los animales, se empleó un diseño totalmente aleatorizado con una muestra superior a los 100 cerdos procedente de las camadas integras de 10 cerdas reproductoras Yorkshire x Landrace, se incluyó la yuca fresca mezclada a los alimentos iniciadores en la categoría crías en un 13.3 % de la ración con una previa preparación de los alimentos, en tanto que en la preceba y la ceba fue incluida en forma de harina de yuca al 30 y 40 % de inclusión y suministrada en la mezcla del resto de los alimentos de la ración, en todas las etapas de crianza se alcanzaron buenos indicadores de ganancia de peso vivo, ganancia media diaria y conversión alimenticia, manteniendo una gran uniformidad en los animales, finalizando la etapa de ceba con un aumento promedio de 89,12 kg en los últimos 130 días del período, 680,54 g  y una eficiencia global de la producción de 3,32 resultados que hicieron posible la obtención de beneficios económico al disminuir la utilización de otras fuentes de alimentos convencionales representando un 53,54 % los gastos en alimentos en relación al total de gastos incurridos en la producción.</w:t>
      </w:r>
      <w:sdt>
        <w:sdtPr>
          <w:rPr>
            <w:rFonts w:ascii="Arial" w:hAnsi="Arial" w:cs="Arial"/>
            <w:lang w:val="es-ES"/>
          </w:rPr>
          <w:id w:val="-1667702333"/>
          <w:citation/>
        </w:sdtPr>
        <w:sdtEndPr/>
        <w:sdtContent>
          <w:r w:rsidR="007B7836">
            <w:rPr>
              <w:rFonts w:ascii="Arial" w:hAnsi="Arial" w:cs="Arial"/>
              <w:lang w:val="es-ES"/>
            </w:rPr>
            <w:fldChar w:fldCharType="begin"/>
          </w:r>
          <w:r w:rsidR="007B7836">
            <w:rPr>
              <w:rFonts w:ascii="Arial" w:hAnsi="Arial" w:cs="Arial"/>
              <w:lang w:val="es-ES"/>
            </w:rPr>
            <w:instrText xml:space="preserve"> CITATION Cha \l 3082 </w:instrText>
          </w:r>
          <w:r w:rsidR="007B7836">
            <w:rPr>
              <w:rFonts w:ascii="Arial" w:hAnsi="Arial" w:cs="Arial"/>
              <w:lang w:val="es-ES"/>
            </w:rPr>
            <w:fldChar w:fldCharType="separate"/>
          </w:r>
          <w:r w:rsidR="0042650E">
            <w:rPr>
              <w:rFonts w:ascii="Arial" w:hAnsi="Arial" w:cs="Arial"/>
              <w:noProof/>
              <w:lang w:val="es-ES"/>
            </w:rPr>
            <w:t xml:space="preserve"> </w:t>
          </w:r>
          <w:r w:rsidR="0042650E" w:rsidRPr="0042650E">
            <w:rPr>
              <w:rFonts w:ascii="Arial" w:hAnsi="Arial" w:cs="Arial"/>
              <w:noProof/>
              <w:lang w:val="es-ES"/>
            </w:rPr>
            <w:t>(3)</w:t>
          </w:r>
          <w:r w:rsidR="007B7836">
            <w:rPr>
              <w:rFonts w:ascii="Arial" w:hAnsi="Arial" w:cs="Arial"/>
              <w:lang w:val="es-ES"/>
            </w:rPr>
            <w:fldChar w:fldCharType="end"/>
          </w:r>
        </w:sdtContent>
      </w:sdt>
      <w:r w:rsidR="00FE12AD" w:rsidRPr="00FE12AD">
        <w:rPr>
          <w:rFonts w:ascii="Arial" w:hAnsi="Arial" w:cs="Arial"/>
          <w:lang w:val="es-ES"/>
        </w:rPr>
        <w:t>.</w:t>
      </w:r>
    </w:p>
    <w:p w14:paraId="2B9992EE" w14:textId="77777777" w:rsidR="00143EDE" w:rsidRDefault="00143EDE" w:rsidP="00B009F2">
      <w:pPr>
        <w:spacing w:line="480" w:lineRule="auto"/>
        <w:ind w:right="333"/>
        <w:jc w:val="both"/>
        <w:rPr>
          <w:rFonts w:ascii="Arial" w:hAnsi="Arial" w:cs="Arial"/>
          <w:lang w:val="es-ES"/>
        </w:rPr>
      </w:pPr>
    </w:p>
    <w:p w14:paraId="56D6F068" w14:textId="04800898" w:rsidR="00283000" w:rsidRDefault="00010BA0" w:rsidP="00EC6B47">
      <w:pPr>
        <w:spacing w:line="480" w:lineRule="auto"/>
        <w:ind w:right="333"/>
        <w:jc w:val="both"/>
        <w:rPr>
          <w:rFonts w:ascii="Arial" w:hAnsi="Arial" w:cs="Arial"/>
          <w:lang w:val="es-ES"/>
        </w:rPr>
      </w:pPr>
      <w:r>
        <w:rPr>
          <w:rFonts w:ascii="Arial" w:hAnsi="Arial" w:cs="Arial"/>
          <w:lang w:val="es-ES"/>
        </w:rPr>
        <w:t xml:space="preserve">Por otra </w:t>
      </w:r>
      <w:r w:rsidRPr="00E069FC">
        <w:rPr>
          <w:rFonts w:ascii="Arial" w:hAnsi="Arial" w:cs="Arial"/>
          <w:lang w:val="es-ES"/>
        </w:rPr>
        <w:t>parte,</w:t>
      </w:r>
      <w:r w:rsidR="00E069FC" w:rsidRPr="00E069FC">
        <w:rPr>
          <w:rFonts w:ascii="Arial" w:hAnsi="Arial" w:cs="Arial"/>
          <w:lang w:val="es-ES"/>
        </w:rPr>
        <w:t xml:space="preserve"> estudios re</w:t>
      </w:r>
      <w:r w:rsidR="002F23B9">
        <w:rPr>
          <w:rFonts w:ascii="Arial" w:hAnsi="Arial" w:cs="Arial"/>
          <w:lang w:val="es-ES"/>
        </w:rPr>
        <w:t xml:space="preserve">alizados en el </w:t>
      </w:r>
      <w:r w:rsidR="00E04BE5">
        <w:rPr>
          <w:rFonts w:ascii="Arial" w:hAnsi="Arial" w:cs="Arial"/>
          <w:lang w:val="es-ES"/>
        </w:rPr>
        <w:t>p</w:t>
      </w:r>
      <w:r w:rsidR="002F23B9">
        <w:rPr>
          <w:rFonts w:ascii="Arial" w:hAnsi="Arial" w:cs="Arial"/>
          <w:lang w:val="es-ES"/>
        </w:rPr>
        <w:t>or Aguilar</w:t>
      </w:r>
      <w:r w:rsidR="00E04BE5">
        <w:rPr>
          <w:rFonts w:ascii="Arial" w:hAnsi="Arial" w:cs="Arial"/>
          <w:lang w:val="es-ES"/>
        </w:rPr>
        <w:t xml:space="preserve"> </w:t>
      </w:r>
      <w:sdt>
        <w:sdtPr>
          <w:rPr>
            <w:rFonts w:ascii="Arial" w:hAnsi="Arial" w:cs="Arial"/>
            <w:lang w:val="es-ES"/>
          </w:rPr>
          <w:id w:val="-1993175273"/>
          <w:citation/>
        </w:sdtPr>
        <w:sdtEndPr/>
        <w:sdtContent>
          <w:r w:rsidR="00E04BE5">
            <w:rPr>
              <w:rFonts w:ascii="Arial" w:hAnsi="Arial" w:cs="Arial"/>
              <w:lang w:val="es-ES"/>
            </w:rPr>
            <w:fldChar w:fldCharType="begin"/>
          </w:r>
          <w:r w:rsidR="00E04BE5">
            <w:rPr>
              <w:rFonts w:ascii="Arial" w:hAnsi="Arial" w:cs="Arial"/>
              <w:lang w:val="es-ES"/>
            </w:rPr>
            <w:instrText xml:space="preserve"> CITATION Agu17 \l 3082 </w:instrText>
          </w:r>
          <w:r w:rsidR="00E04BE5">
            <w:rPr>
              <w:rFonts w:ascii="Arial" w:hAnsi="Arial" w:cs="Arial"/>
              <w:lang w:val="es-ES"/>
            </w:rPr>
            <w:fldChar w:fldCharType="separate"/>
          </w:r>
          <w:r w:rsidR="00E04BE5" w:rsidRPr="00E04BE5">
            <w:rPr>
              <w:rFonts w:ascii="Arial" w:hAnsi="Arial" w:cs="Arial"/>
              <w:noProof/>
              <w:lang w:val="es-ES"/>
            </w:rPr>
            <w:t>(4)</w:t>
          </w:r>
          <w:r w:rsidR="00E04BE5">
            <w:rPr>
              <w:rFonts w:ascii="Arial" w:hAnsi="Arial" w:cs="Arial"/>
              <w:lang w:val="es-ES"/>
            </w:rPr>
            <w:fldChar w:fldCharType="end"/>
          </w:r>
        </w:sdtContent>
      </w:sdt>
      <w:r w:rsidR="002F23B9">
        <w:rPr>
          <w:rFonts w:ascii="Arial" w:hAnsi="Arial" w:cs="Arial"/>
          <w:lang w:val="es-ES"/>
        </w:rPr>
        <w:t>, se</w:t>
      </w:r>
      <w:r w:rsidR="00FB0DDE">
        <w:rPr>
          <w:rFonts w:ascii="Arial" w:hAnsi="Arial" w:cs="Arial"/>
          <w:lang w:val="es-ES"/>
        </w:rPr>
        <w:t xml:space="preserve"> realizó un estudio para v</w:t>
      </w:r>
      <w:r w:rsidR="00E069FC" w:rsidRPr="00E069FC">
        <w:rPr>
          <w:rFonts w:ascii="Arial" w:hAnsi="Arial" w:cs="Arial"/>
          <w:lang w:val="es-ES"/>
        </w:rPr>
        <w:t>alorar el efecto de la inclusión de harina de follaje y raíz de yuca (</w:t>
      </w:r>
      <w:r w:rsidR="00E069FC" w:rsidRPr="00AF70E0">
        <w:rPr>
          <w:rFonts w:ascii="Arial" w:hAnsi="Arial" w:cs="Arial"/>
          <w:i/>
          <w:lang w:val="es-ES"/>
        </w:rPr>
        <w:t>Manihot esculenta Crantz</w:t>
      </w:r>
      <w:r w:rsidR="00E069FC" w:rsidRPr="00E069FC">
        <w:rPr>
          <w:rFonts w:ascii="Arial" w:hAnsi="Arial" w:cs="Arial"/>
          <w:lang w:val="es-ES"/>
        </w:rPr>
        <w:t xml:space="preserve">), </w:t>
      </w:r>
      <w:r w:rsidR="00EC6B47" w:rsidRPr="00E069FC">
        <w:rPr>
          <w:rFonts w:ascii="Arial" w:hAnsi="Arial" w:cs="Arial"/>
          <w:lang w:val="es-ES"/>
        </w:rPr>
        <w:t>en cerdos de desarrollo</w:t>
      </w:r>
      <w:r w:rsidR="00EC6B47">
        <w:rPr>
          <w:rFonts w:ascii="Arial" w:hAnsi="Arial" w:cs="Arial"/>
          <w:lang w:val="es-ES"/>
        </w:rPr>
        <w:t xml:space="preserve"> sobre el comportamiento </w:t>
      </w:r>
      <w:r>
        <w:rPr>
          <w:rFonts w:ascii="Arial" w:hAnsi="Arial" w:cs="Arial"/>
          <w:lang w:val="es-ES"/>
        </w:rPr>
        <w:t xml:space="preserve">productivo y la </w:t>
      </w:r>
      <w:r w:rsidR="00E069FC" w:rsidRPr="00E069FC">
        <w:rPr>
          <w:rFonts w:ascii="Arial" w:hAnsi="Arial" w:cs="Arial"/>
          <w:lang w:val="es-ES"/>
        </w:rPr>
        <w:t>morfometría</w:t>
      </w:r>
      <w:r>
        <w:rPr>
          <w:rFonts w:ascii="Arial" w:hAnsi="Arial" w:cs="Arial"/>
          <w:lang w:val="es-ES"/>
        </w:rPr>
        <w:t xml:space="preserve"> del</w:t>
      </w:r>
      <w:r w:rsidR="00E069FC" w:rsidRPr="00E069FC">
        <w:rPr>
          <w:rFonts w:ascii="Arial" w:hAnsi="Arial" w:cs="Arial"/>
          <w:lang w:val="es-ES"/>
        </w:rPr>
        <w:t xml:space="preserve"> tracto gastrointestinal. Con el objetivo de evaluar la inclusión de harina de forraje (HFY) y harina de yuca (HRY) en dietas para cerdos de desarrollo y su efecto sobre </w:t>
      </w:r>
      <w:r w:rsidR="00E069FC" w:rsidRPr="00E069FC">
        <w:rPr>
          <w:rFonts w:ascii="Arial" w:hAnsi="Arial" w:cs="Arial"/>
          <w:lang w:val="es-ES"/>
        </w:rPr>
        <w:lastRenderedPageBreak/>
        <w:t xml:space="preserve">el comportamiento productivo, llegó a la conclusión de que el uso de la harina de follaje y de raíz de yuca se puede utilizar para alimentar cerdos en desarrollo siendo un </w:t>
      </w:r>
    </w:p>
    <w:p w14:paraId="3DA68B3A" w14:textId="02ADD41E" w:rsidR="00E069FC" w:rsidRDefault="00E069FC" w:rsidP="00EC6B47">
      <w:pPr>
        <w:spacing w:line="480" w:lineRule="auto"/>
        <w:ind w:right="333"/>
        <w:jc w:val="both"/>
        <w:rPr>
          <w:rFonts w:ascii="Arial" w:hAnsi="Arial" w:cs="Arial"/>
          <w:lang w:val="es-ES"/>
        </w:rPr>
      </w:pPr>
      <w:r w:rsidRPr="00E069FC">
        <w:rPr>
          <w:rFonts w:ascii="Arial" w:hAnsi="Arial" w:cs="Arial"/>
          <w:lang w:val="es-ES"/>
        </w:rPr>
        <w:t>recurso local y de baj</w:t>
      </w:r>
      <w:r>
        <w:rPr>
          <w:rFonts w:ascii="Arial" w:hAnsi="Arial" w:cs="Arial"/>
          <w:lang w:val="es-ES"/>
        </w:rPr>
        <w:t xml:space="preserve">o costo para los productores. </w:t>
      </w:r>
      <w:sdt>
        <w:sdtPr>
          <w:rPr>
            <w:rFonts w:ascii="Arial" w:hAnsi="Arial" w:cs="Arial"/>
            <w:lang w:val="es-ES"/>
          </w:rPr>
          <w:id w:val="-1788577031"/>
          <w:citation/>
        </w:sdtPr>
        <w:sdtEndPr/>
        <w:sdtContent>
          <w:r w:rsidR="005A1875">
            <w:rPr>
              <w:rFonts w:ascii="Arial" w:hAnsi="Arial" w:cs="Arial"/>
              <w:lang w:val="es-ES"/>
            </w:rPr>
            <w:fldChar w:fldCharType="begin"/>
          </w:r>
          <w:r w:rsidR="007B7836">
            <w:rPr>
              <w:rFonts w:ascii="Arial" w:hAnsi="Arial" w:cs="Arial"/>
              <w:lang w:val="es-ES"/>
            </w:rPr>
            <w:instrText xml:space="preserve">CITATION Agu17 \l 3082 </w:instrText>
          </w:r>
          <w:r w:rsidR="005A1875">
            <w:rPr>
              <w:rFonts w:ascii="Arial" w:hAnsi="Arial" w:cs="Arial"/>
              <w:lang w:val="es-ES"/>
            </w:rPr>
            <w:fldChar w:fldCharType="separate"/>
          </w:r>
          <w:r w:rsidR="0042650E" w:rsidRPr="0042650E">
            <w:rPr>
              <w:rFonts w:ascii="Arial" w:hAnsi="Arial" w:cs="Arial"/>
              <w:noProof/>
              <w:lang w:val="es-ES"/>
            </w:rPr>
            <w:t>(4)</w:t>
          </w:r>
          <w:r w:rsidR="005A1875">
            <w:rPr>
              <w:rFonts w:ascii="Arial" w:hAnsi="Arial" w:cs="Arial"/>
              <w:lang w:val="es-ES"/>
            </w:rPr>
            <w:fldChar w:fldCharType="end"/>
          </w:r>
        </w:sdtContent>
      </w:sdt>
      <w:r w:rsidRPr="00E069FC">
        <w:rPr>
          <w:rFonts w:ascii="Arial" w:hAnsi="Arial" w:cs="Arial"/>
          <w:lang w:val="es-ES"/>
        </w:rPr>
        <w:t>.</w:t>
      </w:r>
    </w:p>
    <w:p w14:paraId="393816F3" w14:textId="645BDDC9" w:rsidR="00143EDE" w:rsidRDefault="001B19B5" w:rsidP="00EC6B47">
      <w:pPr>
        <w:spacing w:line="480" w:lineRule="auto"/>
        <w:ind w:right="333"/>
        <w:jc w:val="both"/>
        <w:rPr>
          <w:rFonts w:ascii="Arial" w:hAnsi="Arial" w:cs="Arial"/>
          <w:lang w:val="es-ES"/>
        </w:rPr>
      </w:pPr>
      <w:r>
        <w:rPr>
          <w:rFonts w:ascii="Arial" w:hAnsi="Arial" w:cs="Arial"/>
          <w:lang w:val="es-ES"/>
        </w:rPr>
        <w:t>Otro estudio realizado</w:t>
      </w:r>
      <w:r w:rsidR="00143EDE">
        <w:rPr>
          <w:rFonts w:ascii="Arial" w:hAnsi="Arial" w:cs="Arial"/>
          <w:lang w:val="es-ES"/>
        </w:rPr>
        <w:t xml:space="preserve"> por </w:t>
      </w:r>
      <w:r>
        <w:rPr>
          <w:rFonts w:ascii="Arial" w:hAnsi="Arial" w:cs="Arial"/>
          <w:lang w:val="es-ES"/>
        </w:rPr>
        <w:t xml:space="preserve">Martínez y </w:t>
      </w:r>
      <w:r w:rsidR="00143EDE">
        <w:rPr>
          <w:rFonts w:ascii="Arial" w:hAnsi="Arial" w:cs="Arial"/>
          <w:lang w:val="es-ES"/>
        </w:rPr>
        <w:t xml:space="preserve"> </w:t>
      </w:r>
      <w:r w:rsidR="00272A64">
        <w:rPr>
          <w:rFonts w:ascii="Arial" w:hAnsi="Arial" w:cs="Arial"/>
          <w:lang w:val="es-ES"/>
        </w:rPr>
        <w:t>Silva</w:t>
      </w:r>
      <w:r w:rsidR="00BC1BB8">
        <w:rPr>
          <w:rFonts w:ascii="Arial" w:hAnsi="Arial" w:cs="Arial"/>
          <w:lang w:val="es-ES"/>
        </w:rPr>
        <w:t xml:space="preserve"> </w:t>
      </w:r>
      <w:r w:rsidR="00143EDE">
        <w:rPr>
          <w:rFonts w:ascii="Arial" w:hAnsi="Arial" w:cs="Arial"/>
          <w:lang w:val="es-ES"/>
        </w:rPr>
        <w:t>sobre I</w:t>
      </w:r>
      <w:r w:rsidR="00143EDE" w:rsidRPr="00143EDE">
        <w:rPr>
          <w:rFonts w:ascii="Arial" w:hAnsi="Arial" w:cs="Arial"/>
          <w:lang w:val="es-ES"/>
        </w:rPr>
        <w:t>nclusión  de  harinas  de  yuca (</w:t>
      </w:r>
      <w:r w:rsidR="00EC6B47" w:rsidRPr="00143EDE">
        <w:rPr>
          <w:rFonts w:ascii="Arial" w:hAnsi="Arial" w:cs="Arial"/>
          <w:i/>
          <w:lang w:val="es-ES"/>
        </w:rPr>
        <w:t>Manihot</w:t>
      </w:r>
      <w:r w:rsidR="00475529">
        <w:rPr>
          <w:rFonts w:ascii="Arial" w:hAnsi="Arial" w:cs="Arial"/>
          <w:i/>
          <w:lang w:val="es-ES"/>
        </w:rPr>
        <w:t xml:space="preserve">  esculenta  </w:t>
      </w:r>
      <w:r w:rsidR="00475529" w:rsidRPr="00143EDE">
        <w:rPr>
          <w:rFonts w:ascii="Arial" w:hAnsi="Arial" w:cs="Arial"/>
          <w:i/>
          <w:lang w:val="es-ES"/>
        </w:rPr>
        <w:t>Crantz</w:t>
      </w:r>
      <w:r w:rsidR="00143EDE" w:rsidRPr="00143EDE">
        <w:rPr>
          <w:rFonts w:ascii="Arial" w:hAnsi="Arial" w:cs="Arial"/>
          <w:lang w:val="es-ES"/>
        </w:rPr>
        <w:t>)</w:t>
      </w:r>
      <w:r w:rsidR="00475529">
        <w:rPr>
          <w:rFonts w:ascii="Arial" w:hAnsi="Arial" w:cs="Arial"/>
          <w:lang w:val="es-ES"/>
        </w:rPr>
        <w:t xml:space="preserve"> </w:t>
      </w:r>
      <w:r w:rsidR="00143EDE" w:rsidRPr="00143EDE">
        <w:rPr>
          <w:rFonts w:ascii="Arial" w:hAnsi="Arial" w:cs="Arial"/>
          <w:lang w:val="es-ES"/>
        </w:rPr>
        <w:t>y banano</w:t>
      </w:r>
      <w:r w:rsidR="00475529">
        <w:rPr>
          <w:rFonts w:ascii="Arial" w:hAnsi="Arial" w:cs="Arial"/>
          <w:lang w:val="es-ES"/>
        </w:rPr>
        <w:t xml:space="preserve"> </w:t>
      </w:r>
      <w:r w:rsidR="00143EDE" w:rsidRPr="00143EDE">
        <w:rPr>
          <w:rFonts w:ascii="Arial" w:hAnsi="Arial" w:cs="Arial"/>
          <w:lang w:val="es-ES"/>
        </w:rPr>
        <w:t>(musal)</w:t>
      </w:r>
      <w:r w:rsidR="00475529">
        <w:rPr>
          <w:rFonts w:ascii="Arial" w:hAnsi="Arial" w:cs="Arial"/>
          <w:lang w:val="es-ES"/>
        </w:rPr>
        <w:t xml:space="preserve"> </w:t>
      </w:r>
      <w:r w:rsidR="00143EDE" w:rsidRPr="00143EDE">
        <w:rPr>
          <w:rFonts w:ascii="Arial" w:hAnsi="Arial" w:cs="Arial"/>
          <w:lang w:val="es-ES"/>
        </w:rPr>
        <w:t>en</w:t>
      </w:r>
      <w:r w:rsidR="00922D1B">
        <w:rPr>
          <w:rFonts w:ascii="Arial" w:hAnsi="Arial" w:cs="Arial"/>
          <w:lang w:val="es-ES"/>
        </w:rPr>
        <w:t xml:space="preserve"> </w:t>
      </w:r>
      <w:r w:rsidR="00143EDE" w:rsidRPr="00143EDE">
        <w:rPr>
          <w:rFonts w:ascii="Arial" w:hAnsi="Arial" w:cs="Arial"/>
          <w:lang w:val="es-ES"/>
        </w:rPr>
        <w:t>la dieta de</w:t>
      </w:r>
      <w:r w:rsidR="00143EDE">
        <w:rPr>
          <w:rFonts w:ascii="Arial" w:hAnsi="Arial" w:cs="Arial"/>
          <w:lang w:val="es-ES"/>
        </w:rPr>
        <w:t xml:space="preserve"> </w:t>
      </w:r>
      <w:r w:rsidR="007B4936">
        <w:rPr>
          <w:rFonts w:ascii="Arial" w:hAnsi="Arial" w:cs="Arial"/>
          <w:lang w:val="es-ES"/>
        </w:rPr>
        <w:t>cerdos en desarrolló</w:t>
      </w:r>
      <w:r w:rsidR="00143EDE" w:rsidRPr="00143EDE">
        <w:rPr>
          <w:rFonts w:ascii="Arial" w:hAnsi="Arial" w:cs="Arial"/>
          <w:lang w:val="es-ES"/>
        </w:rPr>
        <w:t xml:space="preserve"> y su efecto en los parámetros productivos en la </w:t>
      </w:r>
      <w:r w:rsidR="00143EDE">
        <w:rPr>
          <w:rFonts w:ascii="Arial" w:hAnsi="Arial" w:cs="Arial"/>
          <w:lang w:val="es-ES"/>
        </w:rPr>
        <w:t>F</w:t>
      </w:r>
      <w:r w:rsidR="00143EDE" w:rsidRPr="00143EDE">
        <w:rPr>
          <w:rFonts w:ascii="Arial" w:hAnsi="Arial" w:cs="Arial"/>
          <w:lang w:val="es-ES"/>
        </w:rPr>
        <w:t xml:space="preserve">inca san </w:t>
      </w:r>
      <w:r w:rsidR="00143EDE">
        <w:rPr>
          <w:rFonts w:ascii="Arial" w:hAnsi="Arial" w:cs="Arial"/>
          <w:lang w:val="es-ES"/>
        </w:rPr>
        <w:t>F</w:t>
      </w:r>
      <w:r w:rsidR="00143EDE" w:rsidRPr="00143EDE">
        <w:rPr>
          <w:rFonts w:ascii="Arial" w:hAnsi="Arial" w:cs="Arial"/>
          <w:lang w:val="es-ES"/>
        </w:rPr>
        <w:t>rancisco,</w:t>
      </w:r>
      <w:r w:rsidR="00143EDE">
        <w:rPr>
          <w:rFonts w:ascii="Arial" w:hAnsi="Arial" w:cs="Arial"/>
          <w:lang w:val="es-ES"/>
        </w:rPr>
        <w:t xml:space="preserve"> </w:t>
      </w:r>
      <w:r w:rsidR="00143EDE" w:rsidRPr="00143EDE">
        <w:rPr>
          <w:rFonts w:ascii="Arial" w:hAnsi="Arial" w:cs="Arial"/>
          <w:lang w:val="es-ES"/>
        </w:rPr>
        <w:t>comunidad</w:t>
      </w:r>
      <w:r w:rsidR="00143EDE">
        <w:rPr>
          <w:rFonts w:ascii="Arial" w:hAnsi="Arial" w:cs="Arial"/>
          <w:lang w:val="es-ES"/>
        </w:rPr>
        <w:t xml:space="preserve"> </w:t>
      </w:r>
      <w:r w:rsidR="00143EDE" w:rsidRPr="00143EDE">
        <w:rPr>
          <w:rFonts w:ascii="Arial" w:hAnsi="Arial" w:cs="Arial"/>
          <w:lang w:val="es-ES"/>
        </w:rPr>
        <w:t>las  lapas,  municipio  de  el rama en el año 2016</w:t>
      </w:r>
      <w:r w:rsidR="00B24D34">
        <w:rPr>
          <w:rFonts w:ascii="Arial" w:hAnsi="Arial" w:cs="Arial"/>
          <w:lang w:val="es-ES"/>
        </w:rPr>
        <w:t>, s</w:t>
      </w:r>
      <w:r w:rsidR="00143EDE">
        <w:rPr>
          <w:rFonts w:ascii="Arial" w:hAnsi="Arial" w:cs="Arial"/>
          <w:lang w:val="es-ES"/>
        </w:rPr>
        <w:t xml:space="preserve">e planteó como objetivo </w:t>
      </w:r>
      <w:r w:rsidR="00143EDE" w:rsidRPr="00143EDE">
        <w:rPr>
          <w:rFonts w:ascii="Arial" w:hAnsi="Arial" w:cs="Arial"/>
          <w:lang w:val="es-ES"/>
        </w:rPr>
        <w:t>Medir  el  efecto  que  tienen  la  inclusión  de</w:t>
      </w:r>
      <w:r w:rsidR="00143EDE">
        <w:rPr>
          <w:rFonts w:ascii="Arial" w:hAnsi="Arial" w:cs="Arial"/>
          <w:lang w:val="es-ES"/>
        </w:rPr>
        <w:t xml:space="preserve"> </w:t>
      </w:r>
      <w:r w:rsidR="00143EDE" w:rsidRPr="00143EDE">
        <w:rPr>
          <w:rFonts w:ascii="Arial" w:hAnsi="Arial" w:cs="Arial"/>
          <w:lang w:val="es-ES"/>
        </w:rPr>
        <w:t>harina  de  yuca  y</w:t>
      </w:r>
      <w:r w:rsidR="00143EDE">
        <w:rPr>
          <w:rFonts w:ascii="Arial" w:hAnsi="Arial" w:cs="Arial"/>
          <w:lang w:val="es-ES"/>
        </w:rPr>
        <w:t xml:space="preserve"> </w:t>
      </w:r>
      <w:r w:rsidR="00143EDE" w:rsidRPr="00143EDE">
        <w:rPr>
          <w:rFonts w:ascii="Arial" w:hAnsi="Arial" w:cs="Arial"/>
          <w:lang w:val="es-ES"/>
        </w:rPr>
        <w:t>harina de</w:t>
      </w:r>
      <w:r w:rsidR="00143EDE">
        <w:rPr>
          <w:rFonts w:ascii="Arial" w:hAnsi="Arial" w:cs="Arial"/>
          <w:lang w:val="es-ES"/>
        </w:rPr>
        <w:t xml:space="preserve"> </w:t>
      </w:r>
      <w:r w:rsidR="00143EDE" w:rsidRPr="00143EDE">
        <w:rPr>
          <w:rFonts w:ascii="Arial" w:hAnsi="Arial" w:cs="Arial"/>
          <w:lang w:val="es-ES"/>
        </w:rPr>
        <w:t>banano, sobre  el  consumo  voluntario,  conversión  alimenticia  y  ganancia  de  peso  en cerdos en desarrollo</w:t>
      </w:r>
      <w:r w:rsidR="00143EDE">
        <w:rPr>
          <w:rFonts w:ascii="Arial" w:hAnsi="Arial" w:cs="Arial"/>
          <w:lang w:val="es-ES"/>
        </w:rPr>
        <w:t>. Los resultados obtenidos a</w:t>
      </w:r>
      <w:r w:rsidR="00475529">
        <w:rPr>
          <w:rFonts w:ascii="Arial" w:hAnsi="Arial" w:cs="Arial"/>
          <w:lang w:val="es-ES"/>
        </w:rPr>
        <w:t xml:space="preserve">l realizar el análisis estadístico sobre </w:t>
      </w:r>
      <w:r w:rsidR="00143EDE" w:rsidRPr="00143EDE">
        <w:rPr>
          <w:rFonts w:ascii="Arial" w:hAnsi="Arial" w:cs="Arial"/>
          <w:lang w:val="es-ES"/>
        </w:rPr>
        <w:t>l</w:t>
      </w:r>
      <w:r w:rsidR="00475529">
        <w:rPr>
          <w:rFonts w:ascii="Arial" w:hAnsi="Arial" w:cs="Arial"/>
          <w:lang w:val="es-ES"/>
        </w:rPr>
        <w:t xml:space="preserve">os </w:t>
      </w:r>
      <w:r w:rsidR="00475529" w:rsidRPr="00143EDE">
        <w:rPr>
          <w:rFonts w:ascii="Arial" w:hAnsi="Arial" w:cs="Arial"/>
          <w:lang w:val="es-ES"/>
        </w:rPr>
        <w:t>tratamientos evaluados</w:t>
      </w:r>
      <w:r w:rsidR="00475529">
        <w:rPr>
          <w:rFonts w:ascii="Arial" w:hAnsi="Arial" w:cs="Arial"/>
          <w:lang w:val="es-ES"/>
        </w:rPr>
        <w:t xml:space="preserve"> para la variable </w:t>
      </w:r>
      <w:r w:rsidR="00143EDE" w:rsidRPr="00143EDE">
        <w:rPr>
          <w:rFonts w:ascii="Arial" w:hAnsi="Arial" w:cs="Arial"/>
          <w:lang w:val="es-ES"/>
        </w:rPr>
        <w:t>ganancia</w:t>
      </w:r>
      <w:r w:rsidR="00143EDE">
        <w:rPr>
          <w:rFonts w:ascii="Arial" w:hAnsi="Arial" w:cs="Arial"/>
          <w:lang w:val="es-ES"/>
        </w:rPr>
        <w:t xml:space="preserve"> </w:t>
      </w:r>
      <w:r w:rsidR="00143EDE" w:rsidRPr="00143EDE">
        <w:rPr>
          <w:rFonts w:ascii="Arial" w:hAnsi="Arial" w:cs="Arial"/>
          <w:lang w:val="es-ES"/>
        </w:rPr>
        <w:t>de</w:t>
      </w:r>
      <w:r w:rsidR="00143EDE">
        <w:rPr>
          <w:rFonts w:ascii="Arial" w:hAnsi="Arial" w:cs="Arial"/>
          <w:lang w:val="es-ES"/>
        </w:rPr>
        <w:t xml:space="preserve"> </w:t>
      </w:r>
      <w:r w:rsidR="00475529">
        <w:rPr>
          <w:rFonts w:ascii="Arial" w:hAnsi="Arial" w:cs="Arial"/>
          <w:lang w:val="es-ES"/>
        </w:rPr>
        <w:t xml:space="preserve">peso media diaria se </w:t>
      </w:r>
      <w:r w:rsidR="00475529" w:rsidRPr="00143EDE">
        <w:rPr>
          <w:rFonts w:ascii="Arial" w:hAnsi="Arial" w:cs="Arial"/>
          <w:lang w:val="es-ES"/>
        </w:rPr>
        <w:t>encontraron</w:t>
      </w:r>
      <w:r w:rsidR="00475529">
        <w:rPr>
          <w:rFonts w:ascii="Arial" w:hAnsi="Arial" w:cs="Arial"/>
          <w:lang w:val="es-ES"/>
        </w:rPr>
        <w:t xml:space="preserve"> </w:t>
      </w:r>
      <w:r w:rsidR="00475529" w:rsidRPr="00143EDE">
        <w:rPr>
          <w:rFonts w:ascii="Arial" w:hAnsi="Arial" w:cs="Arial"/>
          <w:lang w:val="es-ES"/>
        </w:rPr>
        <w:t>diferencias</w:t>
      </w:r>
      <w:r w:rsidR="00143EDE" w:rsidRPr="00143EDE">
        <w:rPr>
          <w:rFonts w:ascii="Arial" w:hAnsi="Arial" w:cs="Arial"/>
          <w:lang w:val="es-ES"/>
        </w:rPr>
        <w:t xml:space="preserve">   </w:t>
      </w:r>
      <w:r w:rsidR="00475529" w:rsidRPr="00143EDE">
        <w:rPr>
          <w:rFonts w:ascii="Arial" w:hAnsi="Arial" w:cs="Arial"/>
          <w:lang w:val="es-ES"/>
        </w:rPr>
        <w:t>significativas (</w:t>
      </w:r>
      <w:r w:rsidR="00475529">
        <w:rPr>
          <w:rFonts w:ascii="Arial" w:hAnsi="Arial" w:cs="Arial"/>
          <w:lang w:val="es-ES"/>
        </w:rPr>
        <w:t>P&lt;   0.05%) para</w:t>
      </w:r>
      <w:r w:rsidR="00143EDE" w:rsidRPr="00143EDE">
        <w:rPr>
          <w:rFonts w:ascii="Arial" w:hAnsi="Arial" w:cs="Arial"/>
          <w:lang w:val="es-ES"/>
        </w:rPr>
        <w:t xml:space="preserve"> el </w:t>
      </w:r>
      <w:r w:rsidR="00475529" w:rsidRPr="00143EDE">
        <w:rPr>
          <w:rFonts w:ascii="Arial" w:hAnsi="Arial" w:cs="Arial"/>
          <w:lang w:val="es-ES"/>
        </w:rPr>
        <w:t>tratamiento concentrado comercial presentando mayor incremento</w:t>
      </w:r>
      <w:r w:rsidR="00475529">
        <w:rPr>
          <w:rFonts w:ascii="Arial" w:hAnsi="Arial" w:cs="Arial"/>
          <w:lang w:val="es-ES"/>
        </w:rPr>
        <w:t xml:space="preserve"> de peso con 0.90 kg </w:t>
      </w:r>
      <w:r w:rsidR="00143EDE" w:rsidRPr="00143EDE">
        <w:rPr>
          <w:rFonts w:ascii="Arial" w:hAnsi="Arial" w:cs="Arial"/>
          <w:lang w:val="es-ES"/>
        </w:rPr>
        <w:t xml:space="preserve">Diario. </w:t>
      </w:r>
      <w:r w:rsidR="00475529" w:rsidRPr="00143EDE">
        <w:rPr>
          <w:rFonts w:ascii="Arial" w:hAnsi="Arial" w:cs="Arial"/>
          <w:lang w:val="es-ES"/>
        </w:rPr>
        <w:t>Para los tratamientos harina de banano y harina</w:t>
      </w:r>
      <w:r w:rsidR="00143EDE">
        <w:rPr>
          <w:rFonts w:ascii="Arial" w:hAnsi="Arial" w:cs="Arial"/>
          <w:lang w:val="es-ES"/>
        </w:rPr>
        <w:t xml:space="preserve"> </w:t>
      </w:r>
      <w:r w:rsidR="00475529">
        <w:rPr>
          <w:rFonts w:ascii="Arial" w:hAnsi="Arial" w:cs="Arial"/>
          <w:lang w:val="es-ES"/>
        </w:rPr>
        <w:t xml:space="preserve">de </w:t>
      </w:r>
      <w:r w:rsidR="008D56CD">
        <w:rPr>
          <w:rFonts w:ascii="Arial" w:hAnsi="Arial" w:cs="Arial"/>
          <w:lang w:val="es-ES"/>
        </w:rPr>
        <w:t xml:space="preserve">yuca no </w:t>
      </w:r>
      <w:r w:rsidR="00475529">
        <w:rPr>
          <w:rFonts w:ascii="Arial" w:hAnsi="Arial" w:cs="Arial"/>
          <w:lang w:val="es-ES"/>
        </w:rPr>
        <w:t xml:space="preserve">se </w:t>
      </w:r>
      <w:r w:rsidR="008D56CD">
        <w:rPr>
          <w:rFonts w:ascii="Arial" w:hAnsi="Arial" w:cs="Arial"/>
          <w:lang w:val="es-ES"/>
        </w:rPr>
        <w:t xml:space="preserve">encontraron diferencias </w:t>
      </w:r>
      <w:r w:rsidR="00143EDE" w:rsidRPr="00143EDE">
        <w:rPr>
          <w:rFonts w:ascii="Arial" w:hAnsi="Arial" w:cs="Arial"/>
          <w:lang w:val="es-ES"/>
        </w:rPr>
        <w:t>significativas (p   &gt;   0.05) Para   la   va</w:t>
      </w:r>
      <w:r w:rsidR="008D56CD">
        <w:rPr>
          <w:rFonts w:ascii="Arial" w:hAnsi="Arial" w:cs="Arial"/>
          <w:lang w:val="es-ES"/>
        </w:rPr>
        <w:t xml:space="preserve">riable   consumo voluntario no se encontraron diferencias </w:t>
      </w:r>
      <w:r w:rsidR="00143EDE" w:rsidRPr="00143EDE">
        <w:rPr>
          <w:rFonts w:ascii="Arial" w:hAnsi="Arial" w:cs="Arial"/>
          <w:lang w:val="es-ES"/>
        </w:rPr>
        <w:t>significativas (</w:t>
      </w:r>
      <w:r w:rsidR="008D56CD" w:rsidRPr="00143EDE">
        <w:rPr>
          <w:rFonts w:ascii="Arial" w:hAnsi="Arial" w:cs="Arial"/>
          <w:lang w:val="es-ES"/>
        </w:rPr>
        <w:t>p &gt; 0.05</w:t>
      </w:r>
      <w:r w:rsidR="00143EDE" w:rsidRPr="00143EDE">
        <w:rPr>
          <w:rFonts w:ascii="Arial" w:hAnsi="Arial" w:cs="Arial"/>
          <w:lang w:val="es-ES"/>
        </w:rPr>
        <w:t>)</w:t>
      </w:r>
      <w:r w:rsidR="00143EDE">
        <w:rPr>
          <w:rFonts w:ascii="Arial" w:hAnsi="Arial" w:cs="Arial"/>
          <w:lang w:val="es-ES"/>
        </w:rPr>
        <w:t xml:space="preserve"> </w:t>
      </w:r>
      <w:r w:rsidR="008D56CD">
        <w:rPr>
          <w:rFonts w:ascii="Arial" w:hAnsi="Arial" w:cs="Arial"/>
          <w:lang w:val="es-ES"/>
        </w:rPr>
        <w:t>para ninguno</w:t>
      </w:r>
      <w:r w:rsidR="00143EDE" w:rsidRPr="00143EDE">
        <w:rPr>
          <w:rFonts w:ascii="Arial" w:hAnsi="Arial" w:cs="Arial"/>
          <w:lang w:val="es-ES"/>
        </w:rPr>
        <w:t xml:space="preserve"> de </w:t>
      </w:r>
      <w:r w:rsidR="001A4EAD" w:rsidRPr="00143EDE">
        <w:rPr>
          <w:rFonts w:ascii="Arial" w:hAnsi="Arial" w:cs="Arial"/>
          <w:lang w:val="es-ES"/>
        </w:rPr>
        <w:t>los tratamientos</w:t>
      </w:r>
      <w:r w:rsidR="001A4EAD">
        <w:rPr>
          <w:rFonts w:ascii="Arial" w:hAnsi="Arial" w:cs="Arial"/>
          <w:lang w:val="es-ES"/>
        </w:rPr>
        <w:t xml:space="preserve"> en</w:t>
      </w:r>
      <w:r w:rsidR="00143EDE" w:rsidRPr="00143EDE">
        <w:rPr>
          <w:rFonts w:ascii="Arial" w:hAnsi="Arial" w:cs="Arial"/>
          <w:lang w:val="es-ES"/>
        </w:rPr>
        <w:t xml:space="preserve"> estudio</w:t>
      </w:r>
      <w:r w:rsidR="00354B9B">
        <w:rPr>
          <w:rFonts w:ascii="Arial" w:hAnsi="Arial" w:cs="Arial"/>
          <w:lang w:val="es-ES"/>
        </w:rPr>
        <w:t xml:space="preserve">. </w:t>
      </w:r>
      <w:sdt>
        <w:sdtPr>
          <w:rPr>
            <w:rFonts w:ascii="Arial" w:hAnsi="Arial" w:cs="Arial"/>
            <w:lang w:val="es-ES"/>
          </w:rPr>
          <w:id w:val="530611384"/>
          <w:citation/>
        </w:sdtPr>
        <w:sdtEndPr/>
        <w:sdtContent>
          <w:r w:rsidR="00A93375">
            <w:rPr>
              <w:rFonts w:ascii="Arial" w:hAnsi="Arial" w:cs="Arial"/>
              <w:lang w:val="es-ES"/>
            </w:rPr>
            <w:fldChar w:fldCharType="begin"/>
          </w:r>
          <w:r w:rsidR="007B7836">
            <w:rPr>
              <w:rFonts w:ascii="Arial" w:hAnsi="Arial" w:cs="Arial"/>
              <w:lang w:val="es-ES"/>
            </w:rPr>
            <w:instrText xml:space="preserve">CITATION Mar16 \l 3082 </w:instrText>
          </w:r>
          <w:r w:rsidR="00A93375">
            <w:rPr>
              <w:rFonts w:ascii="Arial" w:hAnsi="Arial" w:cs="Arial"/>
              <w:lang w:val="es-ES"/>
            </w:rPr>
            <w:fldChar w:fldCharType="separate"/>
          </w:r>
          <w:r w:rsidR="0042650E" w:rsidRPr="0042650E">
            <w:rPr>
              <w:rFonts w:ascii="Arial" w:hAnsi="Arial" w:cs="Arial"/>
              <w:noProof/>
              <w:lang w:val="es-ES"/>
            </w:rPr>
            <w:t>(5)</w:t>
          </w:r>
          <w:r w:rsidR="00A93375">
            <w:rPr>
              <w:rFonts w:ascii="Arial" w:hAnsi="Arial" w:cs="Arial"/>
              <w:lang w:val="es-ES"/>
            </w:rPr>
            <w:fldChar w:fldCharType="end"/>
          </w:r>
        </w:sdtContent>
      </w:sdt>
      <w:r w:rsidR="00143EDE">
        <w:rPr>
          <w:rFonts w:ascii="Arial" w:hAnsi="Arial" w:cs="Arial"/>
          <w:lang w:val="es-ES"/>
        </w:rPr>
        <w:t>.</w:t>
      </w:r>
    </w:p>
    <w:p w14:paraId="37D52AD1" w14:textId="5B1A84CD" w:rsidR="00C612CB" w:rsidRDefault="00911614" w:rsidP="00B009F2">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Style w:val="Ninguno"/>
          <w:rFonts w:ascii="Arial" w:eastAsia="Arial" w:hAnsi="Arial" w:cs="Arial"/>
          <w:sz w:val="24"/>
          <w:szCs w:val="24"/>
          <w:u w:color="000000"/>
        </w:rPr>
      </w:pPr>
      <w:r>
        <w:rPr>
          <w:rStyle w:val="Ninguno"/>
          <w:rFonts w:ascii="Arial" w:eastAsia="Arial" w:hAnsi="Arial" w:cs="Arial"/>
          <w:sz w:val="24"/>
          <w:szCs w:val="24"/>
          <w:u w:color="000000"/>
        </w:rPr>
        <w:t>Así mismo</w:t>
      </w:r>
      <w:r w:rsidR="00196228">
        <w:rPr>
          <w:rStyle w:val="Ninguno"/>
          <w:rFonts w:ascii="Arial" w:eastAsia="Arial" w:hAnsi="Arial" w:cs="Arial"/>
          <w:sz w:val="24"/>
          <w:szCs w:val="24"/>
          <w:u w:color="000000"/>
        </w:rPr>
        <w:t xml:space="preserve"> se presenta un último estudio realizado</w:t>
      </w:r>
      <w:r w:rsidR="00667D81">
        <w:rPr>
          <w:rStyle w:val="Ninguno"/>
          <w:rFonts w:ascii="Arial" w:eastAsia="Arial" w:hAnsi="Arial" w:cs="Arial"/>
          <w:sz w:val="24"/>
          <w:szCs w:val="24"/>
          <w:u w:color="000000"/>
        </w:rPr>
        <w:t xml:space="preserve"> sobre alimentación a base de yuca como alternativa de alimentación en cerdos, en el año 20</w:t>
      </w:r>
      <w:r w:rsidR="00F367F1">
        <w:rPr>
          <w:rStyle w:val="Ninguno"/>
          <w:rFonts w:ascii="Arial" w:eastAsia="Arial" w:hAnsi="Arial" w:cs="Arial"/>
          <w:sz w:val="24"/>
          <w:szCs w:val="24"/>
          <w:u w:color="000000"/>
        </w:rPr>
        <w:t>14</w:t>
      </w:r>
      <w:r w:rsidR="00667D81">
        <w:rPr>
          <w:rStyle w:val="Ninguno"/>
          <w:rFonts w:ascii="Arial" w:eastAsia="Arial" w:hAnsi="Arial" w:cs="Arial"/>
          <w:sz w:val="24"/>
          <w:szCs w:val="24"/>
          <w:u w:color="000000"/>
        </w:rPr>
        <w:t xml:space="preserve"> en </w:t>
      </w:r>
      <w:r w:rsidR="00F367F1">
        <w:rPr>
          <w:rStyle w:val="Ninguno"/>
          <w:rFonts w:ascii="Arial" w:eastAsia="Arial" w:hAnsi="Arial" w:cs="Arial"/>
          <w:sz w:val="24"/>
          <w:szCs w:val="24"/>
          <w:u w:color="000000"/>
        </w:rPr>
        <w:t xml:space="preserve">el municipio de Yopal Calsanare en Colombia, </w:t>
      </w:r>
      <w:r w:rsidR="00196228">
        <w:rPr>
          <w:rStyle w:val="Ninguno"/>
          <w:rFonts w:ascii="Arial" w:eastAsia="Arial" w:hAnsi="Arial" w:cs="Arial"/>
          <w:sz w:val="24"/>
          <w:szCs w:val="24"/>
          <w:u w:color="000000"/>
        </w:rPr>
        <w:t xml:space="preserve">Ricaurte </w:t>
      </w:r>
      <w:r w:rsidR="00BE2ED9">
        <w:rPr>
          <w:rStyle w:val="Ninguno"/>
          <w:rFonts w:ascii="Arial" w:eastAsia="Arial" w:hAnsi="Arial" w:cs="Arial"/>
          <w:sz w:val="24"/>
          <w:szCs w:val="24"/>
          <w:u w:color="000000"/>
        </w:rPr>
        <w:t>realizó</w:t>
      </w:r>
      <w:r w:rsidR="00C612CB">
        <w:rPr>
          <w:rStyle w:val="Ninguno"/>
          <w:rFonts w:ascii="Arial" w:eastAsia="Arial" w:hAnsi="Arial" w:cs="Arial"/>
          <w:sz w:val="24"/>
          <w:szCs w:val="24"/>
          <w:u w:color="000000"/>
        </w:rPr>
        <w:t xml:space="preserve"> un análisis en la nutrición y alimentación de los cerdos, encontrando que estos estaban por debajo de los parámetros técnicos, proponiendo la implementación de la harina de yuca en la alimentación en 30 cerdos. </w:t>
      </w:r>
      <w:sdt>
        <w:sdtPr>
          <w:rPr>
            <w:rStyle w:val="Ninguno"/>
            <w:rFonts w:ascii="Arial" w:eastAsia="Arial" w:hAnsi="Arial" w:cs="Arial"/>
            <w:sz w:val="24"/>
            <w:szCs w:val="24"/>
            <w:u w:color="000000"/>
          </w:rPr>
          <w:id w:val="1179466811"/>
          <w:citation/>
        </w:sdtPr>
        <w:sdtEndPr>
          <w:rPr>
            <w:rStyle w:val="Ninguno"/>
          </w:rPr>
        </w:sdtEndPr>
        <w:sdtContent>
          <w:r w:rsidR="005A299A">
            <w:rPr>
              <w:rStyle w:val="Ninguno"/>
              <w:rFonts w:ascii="Arial" w:eastAsia="Arial" w:hAnsi="Arial" w:cs="Arial"/>
              <w:sz w:val="24"/>
              <w:szCs w:val="24"/>
              <w:u w:color="000000"/>
            </w:rPr>
            <w:fldChar w:fldCharType="begin"/>
          </w:r>
          <w:r w:rsidR="005A299A">
            <w:rPr>
              <w:rStyle w:val="Ninguno"/>
              <w:rFonts w:ascii="Arial" w:eastAsia="Arial" w:hAnsi="Arial" w:cs="Arial"/>
              <w:sz w:val="24"/>
              <w:szCs w:val="24"/>
              <w:u w:color="000000"/>
            </w:rPr>
            <w:instrText xml:space="preserve"> CITATION Ric14 \l 3082 </w:instrText>
          </w:r>
          <w:r w:rsidR="005A299A">
            <w:rPr>
              <w:rStyle w:val="Ninguno"/>
              <w:rFonts w:ascii="Arial" w:eastAsia="Arial" w:hAnsi="Arial" w:cs="Arial"/>
              <w:sz w:val="24"/>
              <w:szCs w:val="24"/>
              <w:u w:color="000000"/>
            </w:rPr>
            <w:fldChar w:fldCharType="separate"/>
          </w:r>
          <w:r w:rsidR="0042650E" w:rsidRPr="0042650E">
            <w:rPr>
              <w:rFonts w:ascii="Arial" w:eastAsia="Arial" w:hAnsi="Arial" w:cs="Arial"/>
              <w:noProof/>
              <w:sz w:val="24"/>
              <w:szCs w:val="24"/>
              <w:u w:color="000000"/>
            </w:rPr>
            <w:t>(6)</w:t>
          </w:r>
          <w:r w:rsidR="005A299A">
            <w:rPr>
              <w:rStyle w:val="Ninguno"/>
              <w:rFonts w:ascii="Arial" w:eastAsia="Arial" w:hAnsi="Arial" w:cs="Arial"/>
              <w:sz w:val="24"/>
              <w:szCs w:val="24"/>
              <w:u w:color="000000"/>
            </w:rPr>
            <w:fldChar w:fldCharType="end"/>
          </w:r>
        </w:sdtContent>
      </w:sdt>
      <w:r w:rsidR="00C612CB">
        <w:rPr>
          <w:rStyle w:val="Ninguno"/>
          <w:rFonts w:ascii="Arial" w:eastAsia="Arial" w:hAnsi="Arial" w:cs="Arial"/>
          <w:sz w:val="24"/>
          <w:szCs w:val="24"/>
          <w:u w:color="000000"/>
        </w:rPr>
        <w:t>.</w:t>
      </w:r>
    </w:p>
    <w:p w14:paraId="07D852CB" w14:textId="77777777" w:rsidR="00FE12AD" w:rsidRDefault="00FE12AD" w:rsidP="00B009F2">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Style w:val="Ninguno"/>
          <w:rFonts w:ascii="Arial" w:eastAsia="Arial" w:hAnsi="Arial" w:cs="Arial"/>
          <w:sz w:val="24"/>
          <w:szCs w:val="24"/>
          <w:u w:color="000000"/>
        </w:rPr>
      </w:pPr>
    </w:p>
    <w:p w14:paraId="454AAF2B" w14:textId="77777777" w:rsidR="002A6923" w:rsidRPr="00DA19D4" w:rsidRDefault="008D4776" w:rsidP="00DA19D4">
      <w:pPr>
        <w:pStyle w:val="Ttulo1"/>
        <w:numPr>
          <w:ilvl w:val="0"/>
          <w:numId w:val="30"/>
        </w:numPr>
        <w:rPr>
          <w:rFonts w:ascii="Arial" w:hAnsi="Arial" w:cs="Arial"/>
          <w:b/>
          <w:color w:val="000000" w:themeColor="text1"/>
        </w:rPr>
      </w:pPr>
      <w:bookmarkStart w:id="4" w:name="_Toc87462168"/>
      <w:r w:rsidRPr="00DA19D4">
        <w:rPr>
          <w:rFonts w:ascii="Arial" w:hAnsi="Arial" w:cs="Arial"/>
          <w:b/>
          <w:color w:val="000000" w:themeColor="text1"/>
        </w:rPr>
        <w:lastRenderedPageBreak/>
        <w:t>JUSTIFICACION</w:t>
      </w:r>
      <w:bookmarkEnd w:id="4"/>
      <w:r w:rsidRPr="00DA19D4">
        <w:rPr>
          <w:rFonts w:ascii="Arial" w:hAnsi="Arial" w:cs="Arial"/>
          <w:b/>
          <w:color w:val="000000" w:themeColor="text1"/>
        </w:rPr>
        <w:t xml:space="preserve"> </w:t>
      </w:r>
    </w:p>
    <w:p w14:paraId="5D2EE61A" w14:textId="77777777" w:rsidR="00E9438E" w:rsidRPr="006E6AD8" w:rsidRDefault="00E9438E" w:rsidP="00E9438E">
      <w:pPr>
        <w:rPr>
          <w:lang w:val="es-ES"/>
        </w:rPr>
      </w:pPr>
    </w:p>
    <w:p w14:paraId="6B3E5958" w14:textId="77777777" w:rsidR="00EB0578" w:rsidRDefault="00EB0578" w:rsidP="00B009F2">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 xml:space="preserve">En la actualidad los grandes costos de los productos alimentarios de engorde de cerdos consideran una gran problemática, ya que el productor debe invertir alrededor del 70% de los costos de producción en la alimentación. Por lo que es importante encontrar alternativas que le permitan reducir los costos de producción y que a la vez disminuya el tiempo en que el cerdo pueda estar listo para la venta.  </w:t>
      </w:r>
    </w:p>
    <w:p w14:paraId="51F6865F" w14:textId="047FE946" w:rsidR="005E6A83" w:rsidRDefault="00EB0578" w:rsidP="00B009F2">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S</w:t>
      </w:r>
      <w:r w:rsidR="0009540B">
        <w:rPr>
          <w:rFonts w:ascii="Arial" w:hAnsi="Arial" w:cs="Arial"/>
          <w:sz w:val="24"/>
          <w:szCs w:val="24"/>
        </w:rPr>
        <w:t xml:space="preserve">e considera </w:t>
      </w:r>
      <w:r w:rsidR="00432214">
        <w:rPr>
          <w:rFonts w:ascii="Arial" w:hAnsi="Arial" w:cs="Arial"/>
          <w:sz w:val="24"/>
          <w:szCs w:val="24"/>
        </w:rPr>
        <w:t xml:space="preserve">que la yuca puede reemplazar el maíz como fuente de energía, aunque su </w:t>
      </w:r>
      <w:r w:rsidRPr="00EB0578">
        <w:rPr>
          <w:rFonts w:ascii="Arial" w:hAnsi="Arial" w:cs="Arial"/>
          <w:sz w:val="24"/>
          <w:szCs w:val="24"/>
        </w:rPr>
        <w:t>conte</w:t>
      </w:r>
      <w:r w:rsidR="00432214">
        <w:rPr>
          <w:rFonts w:ascii="Arial" w:hAnsi="Arial" w:cs="Arial"/>
          <w:sz w:val="24"/>
          <w:szCs w:val="24"/>
        </w:rPr>
        <w:t xml:space="preserve">nido de proteína es </w:t>
      </w:r>
      <w:r>
        <w:rPr>
          <w:rFonts w:ascii="Arial" w:hAnsi="Arial" w:cs="Arial"/>
          <w:sz w:val="24"/>
          <w:szCs w:val="24"/>
        </w:rPr>
        <w:t xml:space="preserve">menor. </w:t>
      </w:r>
      <w:r w:rsidR="00CE5E49">
        <w:rPr>
          <w:rFonts w:ascii="Arial" w:hAnsi="Arial" w:cs="Arial"/>
          <w:sz w:val="24"/>
          <w:szCs w:val="24"/>
        </w:rPr>
        <w:t>A</w:t>
      </w:r>
      <w:r w:rsidRPr="00EB0578">
        <w:rPr>
          <w:rFonts w:ascii="Arial" w:hAnsi="Arial" w:cs="Arial"/>
          <w:sz w:val="24"/>
          <w:szCs w:val="24"/>
        </w:rPr>
        <w:t>demás  la energía  metabolizable  de  las  raíces  d</w:t>
      </w:r>
      <w:r w:rsidR="00432214">
        <w:rPr>
          <w:rFonts w:ascii="Arial" w:hAnsi="Arial" w:cs="Arial"/>
          <w:sz w:val="24"/>
          <w:szCs w:val="24"/>
        </w:rPr>
        <w:t xml:space="preserve">e yuca en base humedad es de </w:t>
      </w:r>
      <w:r w:rsidRPr="00EB0578">
        <w:rPr>
          <w:rFonts w:ascii="Arial" w:hAnsi="Arial" w:cs="Arial"/>
          <w:sz w:val="24"/>
          <w:szCs w:val="24"/>
        </w:rPr>
        <w:t>1.35-1.50</w:t>
      </w:r>
      <w:r>
        <w:rPr>
          <w:rFonts w:ascii="Arial" w:hAnsi="Arial" w:cs="Arial"/>
          <w:sz w:val="24"/>
          <w:szCs w:val="24"/>
        </w:rPr>
        <w:t xml:space="preserve"> </w:t>
      </w:r>
      <w:r w:rsidRPr="00EB0578">
        <w:rPr>
          <w:rFonts w:ascii="Arial" w:hAnsi="Arial" w:cs="Arial"/>
          <w:sz w:val="24"/>
          <w:szCs w:val="24"/>
        </w:rPr>
        <w:t>Mca</w:t>
      </w:r>
      <w:r w:rsidR="005E6A83">
        <w:rPr>
          <w:rFonts w:ascii="Arial" w:hAnsi="Arial" w:cs="Arial"/>
          <w:sz w:val="24"/>
          <w:szCs w:val="24"/>
        </w:rPr>
        <w:t xml:space="preserve">l/kg de alimento </w:t>
      </w:r>
      <w:sdt>
        <w:sdtPr>
          <w:rPr>
            <w:rFonts w:ascii="Arial" w:hAnsi="Arial" w:cs="Arial"/>
            <w:sz w:val="24"/>
            <w:szCs w:val="24"/>
          </w:rPr>
          <w:id w:val="320094159"/>
          <w:citation/>
        </w:sdtPr>
        <w:sdtEndPr/>
        <w:sdtContent>
          <w:r w:rsidR="009F348D">
            <w:rPr>
              <w:rFonts w:ascii="Arial" w:hAnsi="Arial" w:cs="Arial"/>
              <w:sz w:val="24"/>
              <w:szCs w:val="24"/>
            </w:rPr>
            <w:fldChar w:fldCharType="begin"/>
          </w:r>
          <w:r w:rsidR="009F348D">
            <w:rPr>
              <w:rFonts w:ascii="Arial" w:hAnsi="Arial" w:cs="Arial"/>
              <w:sz w:val="24"/>
              <w:szCs w:val="24"/>
            </w:rPr>
            <w:instrText xml:space="preserve"> CITATION Bui90 \l 3082 </w:instrText>
          </w:r>
          <w:r w:rsidR="009F348D">
            <w:rPr>
              <w:rFonts w:ascii="Arial" w:hAnsi="Arial" w:cs="Arial"/>
              <w:sz w:val="24"/>
              <w:szCs w:val="24"/>
            </w:rPr>
            <w:fldChar w:fldCharType="separate"/>
          </w:r>
          <w:r w:rsidR="0042650E" w:rsidRPr="0042650E">
            <w:rPr>
              <w:rFonts w:ascii="Arial" w:hAnsi="Arial" w:cs="Arial"/>
              <w:noProof/>
              <w:sz w:val="24"/>
              <w:szCs w:val="24"/>
            </w:rPr>
            <w:t>(7)</w:t>
          </w:r>
          <w:r w:rsidR="009F348D">
            <w:rPr>
              <w:rFonts w:ascii="Arial" w:hAnsi="Arial" w:cs="Arial"/>
              <w:sz w:val="24"/>
              <w:szCs w:val="24"/>
            </w:rPr>
            <w:fldChar w:fldCharType="end"/>
          </w:r>
        </w:sdtContent>
      </w:sdt>
      <w:r w:rsidR="005E6A83">
        <w:rPr>
          <w:rFonts w:ascii="Arial" w:hAnsi="Arial" w:cs="Arial"/>
          <w:sz w:val="24"/>
          <w:szCs w:val="24"/>
        </w:rPr>
        <w:t xml:space="preserve">. En cuanto al suero es un alimento considerablemente económico y rentable es el más utilizado en nuestro país, este conserva el 90% de </w:t>
      </w:r>
      <w:r w:rsidR="005E6A83" w:rsidRPr="005E6A83">
        <w:rPr>
          <w:rFonts w:ascii="Arial" w:hAnsi="Arial" w:cs="Arial"/>
          <w:sz w:val="24"/>
          <w:szCs w:val="24"/>
        </w:rPr>
        <w:t>la lactosa</w:t>
      </w:r>
      <w:r w:rsidR="005E6A83">
        <w:rPr>
          <w:rFonts w:ascii="Arial" w:hAnsi="Arial" w:cs="Arial"/>
          <w:sz w:val="24"/>
          <w:szCs w:val="24"/>
        </w:rPr>
        <w:t xml:space="preserve"> </w:t>
      </w:r>
      <w:r w:rsidR="005E6A83" w:rsidRPr="005E6A83">
        <w:rPr>
          <w:rFonts w:ascii="Arial" w:hAnsi="Arial" w:cs="Arial"/>
          <w:sz w:val="24"/>
          <w:szCs w:val="24"/>
        </w:rPr>
        <w:t>de la</w:t>
      </w:r>
      <w:r w:rsidR="005E6A83">
        <w:rPr>
          <w:rFonts w:ascii="Arial" w:hAnsi="Arial" w:cs="Arial"/>
          <w:sz w:val="24"/>
          <w:szCs w:val="24"/>
        </w:rPr>
        <w:t xml:space="preserve"> </w:t>
      </w:r>
      <w:r w:rsidR="005E6A83" w:rsidRPr="005E6A83">
        <w:rPr>
          <w:rFonts w:ascii="Arial" w:hAnsi="Arial" w:cs="Arial"/>
          <w:sz w:val="24"/>
          <w:szCs w:val="24"/>
        </w:rPr>
        <w:t>leche,</w:t>
      </w:r>
      <w:r w:rsidR="005E6A83">
        <w:rPr>
          <w:rFonts w:ascii="Arial" w:hAnsi="Arial" w:cs="Arial"/>
          <w:sz w:val="24"/>
          <w:szCs w:val="24"/>
        </w:rPr>
        <w:t xml:space="preserve"> </w:t>
      </w:r>
      <w:r w:rsidR="005E6A83" w:rsidRPr="005E6A83">
        <w:rPr>
          <w:rFonts w:ascii="Arial" w:hAnsi="Arial" w:cs="Arial"/>
          <w:sz w:val="24"/>
          <w:szCs w:val="24"/>
        </w:rPr>
        <w:t xml:space="preserve">el 20 % </w:t>
      </w:r>
      <w:r w:rsidR="005E6A83" w:rsidRPr="0025512F">
        <w:rPr>
          <w:rFonts w:ascii="Arial" w:hAnsi="Arial" w:cs="Arial"/>
          <w:sz w:val="24"/>
          <w:szCs w:val="24"/>
        </w:rPr>
        <w:t xml:space="preserve">de la proteína, el 40 % del calcio y el 43 % del </w:t>
      </w:r>
      <w:r w:rsidR="00E069FC" w:rsidRPr="0025512F">
        <w:rPr>
          <w:rFonts w:ascii="Arial" w:hAnsi="Arial" w:cs="Arial"/>
          <w:sz w:val="24"/>
          <w:szCs w:val="24"/>
        </w:rPr>
        <w:t>fósforo</w:t>
      </w:r>
      <w:r w:rsidR="005E6A83" w:rsidRPr="0025512F">
        <w:rPr>
          <w:rFonts w:ascii="Arial" w:hAnsi="Arial" w:cs="Arial"/>
          <w:sz w:val="24"/>
          <w:szCs w:val="24"/>
        </w:rPr>
        <w:t xml:space="preserve"> </w:t>
      </w:r>
      <w:sdt>
        <w:sdtPr>
          <w:rPr>
            <w:rFonts w:ascii="Arial" w:hAnsi="Arial" w:cs="Arial"/>
            <w:sz w:val="24"/>
            <w:szCs w:val="24"/>
          </w:rPr>
          <w:id w:val="-1127704094"/>
          <w:citation/>
        </w:sdtPr>
        <w:sdtEndPr/>
        <w:sdtContent>
          <w:r w:rsidR="009F348D">
            <w:rPr>
              <w:rFonts w:ascii="Arial" w:hAnsi="Arial" w:cs="Arial"/>
              <w:sz w:val="24"/>
              <w:szCs w:val="24"/>
            </w:rPr>
            <w:fldChar w:fldCharType="begin"/>
          </w:r>
          <w:r w:rsidR="009F348D">
            <w:rPr>
              <w:rFonts w:ascii="Arial" w:hAnsi="Arial" w:cs="Arial"/>
              <w:sz w:val="24"/>
              <w:szCs w:val="24"/>
            </w:rPr>
            <w:instrText xml:space="preserve">CITATION Bui90 \l 3082 </w:instrText>
          </w:r>
          <w:r w:rsidR="009F348D">
            <w:rPr>
              <w:rFonts w:ascii="Arial" w:hAnsi="Arial" w:cs="Arial"/>
              <w:sz w:val="24"/>
              <w:szCs w:val="24"/>
            </w:rPr>
            <w:fldChar w:fldCharType="separate"/>
          </w:r>
          <w:r w:rsidR="0042650E" w:rsidRPr="0042650E">
            <w:rPr>
              <w:rFonts w:ascii="Arial" w:hAnsi="Arial" w:cs="Arial"/>
              <w:noProof/>
              <w:sz w:val="24"/>
              <w:szCs w:val="24"/>
            </w:rPr>
            <w:t>(7)</w:t>
          </w:r>
          <w:r w:rsidR="009F348D">
            <w:rPr>
              <w:rFonts w:ascii="Arial" w:hAnsi="Arial" w:cs="Arial"/>
              <w:sz w:val="24"/>
              <w:szCs w:val="24"/>
            </w:rPr>
            <w:fldChar w:fldCharType="end"/>
          </w:r>
        </w:sdtContent>
      </w:sdt>
      <w:r w:rsidR="005E6A83" w:rsidRPr="0025512F">
        <w:rPr>
          <w:rFonts w:ascii="Arial" w:hAnsi="Arial" w:cs="Arial"/>
          <w:sz w:val="24"/>
          <w:szCs w:val="24"/>
        </w:rPr>
        <w:t>.</w:t>
      </w:r>
    </w:p>
    <w:p w14:paraId="798DB8A9" w14:textId="77777777" w:rsidR="005E6A83" w:rsidRDefault="005E6A83" w:rsidP="00B009F2">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5E6A83">
        <w:rPr>
          <w:rFonts w:ascii="Arial" w:hAnsi="Arial" w:cs="Arial"/>
          <w:sz w:val="24"/>
          <w:szCs w:val="24"/>
        </w:rPr>
        <w:t xml:space="preserve">En las últimas décadas, la tendencia mundial es dirigida al incremento del consumo de carne de cerdo como fuente de proteína de alta calidad, </w:t>
      </w:r>
      <w:r>
        <w:rPr>
          <w:rFonts w:ascii="Arial" w:hAnsi="Arial" w:cs="Arial"/>
          <w:sz w:val="24"/>
          <w:szCs w:val="24"/>
        </w:rPr>
        <w:t>principalmente en los países en vías de desarrollo</w:t>
      </w:r>
      <w:r w:rsidRPr="005E6A83">
        <w:rPr>
          <w:rFonts w:ascii="Arial" w:hAnsi="Arial" w:cs="Arial"/>
          <w:sz w:val="24"/>
          <w:szCs w:val="24"/>
        </w:rPr>
        <w:t xml:space="preserve">, </w:t>
      </w:r>
      <w:r>
        <w:rPr>
          <w:rFonts w:ascii="Arial" w:hAnsi="Arial" w:cs="Arial"/>
          <w:sz w:val="24"/>
          <w:szCs w:val="24"/>
        </w:rPr>
        <w:t xml:space="preserve">por lo que se hace necesario realizar estudios de este tipo, que nos puedan brindar una alternativa alimenticia para reducir costos de inversión, y ganancia de peso en tiempo relativamente más cortos. </w:t>
      </w:r>
    </w:p>
    <w:p w14:paraId="4CF2168B" w14:textId="28F86AA6" w:rsidR="005E6A83" w:rsidRDefault="005E6A83" w:rsidP="00B009F2">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Por lo anteriormente expuesto consideramos que el tema de investigación</w:t>
      </w:r>
      <w:r w:rsidR="002A6923" w:rsidRPr="005E6A83">
        <w:rPr>
          <w:rFonts w:ascii="Arial" w:hAnsi="Arial" w:cs="Arial"/>
          <w:sz w:val="24"/>
          <w:szCs w:val="24"/>
        </w:rPr>
        <w:t xml:space="preserve">, </w:t>
      </w:r>
      <w:r>
        <w:rPr>
          <w:rFonts w:ascii="Arial" w:hAnsi="Arial" w:cs="Arial"/>
          <w:sz w:val="24"/>
          <w:szCs w:val="24"/>
        </w:rPr>
        <w:t xml:space="preserve">toma relevancia sobre todo en localidades alejadas de </w:t>
      </w:r>
      <w:r w:rsidR="002A6923">
        <w:rPr>
          <w:rFonts w:ascii="Arial" w:hAnsi="Arial" w:cs="Arial"/>
          <w:sz w:val="24"/>
          <w:szCs w:val="24"/>
        </w:rPr>
        <w:t>las ciudades</w:t>
      </w:r>
      <w:r>
        <w:rPr>
          <w:rFonts w:ascii="Arial" w:hAnsi="Arial" w:cs="Arial"/>
          <w:sz w:val="24"/>
          <w:szCs w:val="24"/>
        </w:rPr>
        <w:t xml:space="preserve"> donde el acceso a los productos alimenticios es escaso y el poco </w:t>
      </w:r>
      <w:r w:rsidR="002A6923">
        <w:rPr>
          <w:rFonts w:ascii="Arial" w:hAnsi="Arial" w:cs="Arial"/>
          <w:sz w:val="24"/>
          <w:szCs w:val="24"/>
        </w:rPr>
        <w:t>conocimiento</w:t>
      </w:r>
      <w:r>
        <w:rPr>
          <w:rFonts w:ascii="Arial" w:hAnsi="Arial" w:cs="Arial"/>
          <w:sz w:val="24"/>
          <w:szCs w:val="24"/>
        </w:rPr>
        <w:t xml:space="preserve"> de alternativas para suple</w:t>
      </w:r>
      <w:r w:rsidR="00614184">
        <w:rPr>
          <w:rFonts w:ascii="Arial" w:hAnsi="Arial" w:cs="Arial"/>
          <w:sz w:val="24"/>
          <w:szCs w:val="24"/>
        </w:rPr>
        <w:t xml:space="preserve">mentar las dietas alimenticias </w:t>
      </w:r>
      <w:r w:rsidR="0014042C">
        <w:rPr>
          <w:rFonts w:ascii="Arial" w:hAnsi="Arial" w:cs="Arial"/>
          <w:sz w:val="24"/>
          <w:szCs w:val="24"/>
        </w:rPr>
        <w:t xml:space="preserve">y </w:t>
      </w:r>
      <w:r w:rsidR="002A6923">
        <w:rPr>
          <w:rFonts w:ascii="Arial" w:hAnsi="Arial" w:cs="Arial"/>
          <w:sz w:val="24"/>
          <w:szCs w:val="24"/>
        </w:rPr>
        <w:t>la poca capacitación técnica de los productores que limitan implementar nuevas alternativas.</w:t>
      </w:r>
    </w:p>
    <w:p w14:paraId="7E57A2BE" w14:textId="77777777" w:rsidR="009F348D" w:rsidRDefault="009F348D" w:rsidP="00B009F2">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p>
    <w:p w14:paraId="030B4179" w14:textId="77777777" w:rsidR="00E9438E" w:rsidRPr="00DA19D4" w:rsidRDefault="00E9438E" w:rsidP="00DA19D4">
      <w:pPr>
        <w:pStyle w:val="Ttulo1"/>
        <w:numPr>
          <w:ilvl w:val="0"/>
          <w:numId w:val="30"/>
        </w:numPr>
        <w:rPr>
          <w:rFonts w:ascii="Arial" w:hAnsi="Arial" w:cs="Arial"/>
          <w:b/>
          <w:color w:val="000000" w:themeColor="text1"/>
        </w:rPr>
      </w:pPr>
      <w:bookmarkStart w:id="5" w:name="_Toc87462169"/>
      <w:r w:rsidRPr="00DA19D4">
        <w:rPr>
          <w:rFonts w:ascii="Arial" w:hAnsi="Arial" w:cs="Arial"/>
          <w:b/>
          <w:color w:val="000000" w:themeColor="text1"/>
        </w:rPr>
        <w:t>OBJETIVO GENERAL</w:t>
      </w:r>
      <w:bookmarkEnd w:id="5"/>
    </w:p>
    <w:p w14:paraId="61DB688A" w14:textId="77777777" w:rsidR="00E9438E" w:rsidRPr="00E9438E" w:rsidRDefault="00E9438E" w:rsidP="00E9438E"/>
    <w:p w14:paraId="5E1FD676" w14:textId="0CED53E1" w:rsidR="00E9438E" w:rsidRDefault="00E9438E" w:rsidP="00E9438E">
      <w:pPr>
        <w:pStyle w:val="Prrafodelista"/>
        <w:spacing w:line="360" w:lineRule="auto"/>
        <w:ind w:right="49"/>
        <w:jc w:val="both"/>
        <w:rPr>
          <w:rFonts w:ascii="Arial" w:hAnsi="Arial" w:cs="Arial"/>
          <w:sz w:val="24"/>
          <w:szCs w:val="24"/>
        </w:rPr>
      </w:pPr>
      <w:r w:rsidRPr="006D2C0E">
        <w:rPr>
          <w:rFonts w:ascii="Arial" w:hAnsi="Arial" w:cs="Arial"/>
          <w:sz w:val="24"/>
          <w:szCs w:val="24"/>
        </w:rPr>
        <w:t xml:space="preserve">Evaluar </w:t>
      </w:r>
      <w:r w:rsidR="00011FD4">
        <w:rPr>
          <w:rFonts w:ascii="Arial" w:hAnsi="Arial" w:cs="Arial"/>
          <w:sz w:val="24"/>
          <w:szCs w:val="24"/>
        </w:rPr>
        <w:t xml:space="preserve">los diferentes niveles de inclusión </w:t>
      </w:r>
      <w:r w:rsidRPr="006D2C0E">
        <w:rPr>
          <w:rFonts w:ascii="Arial" w:hAnsi="Arial" w:cs="Arial"/>
          <w:sz w:val="24"/>
          <w:szCs w:val="24"/>
        </w:rPr>
        <w:t>de la alimentación a base de</w:t>
      </w:r>
      <w:r w:rsidR="00011FD4">
        <w:rPr>
          <w:rFonts w:ascii="Arial" w:hAnsi="Arial" w:cs="Arial"/>
          <w:sz w:val="24"/>
          <w:szCs w:val="24"/>
        </w:rPr>
        <w:t xml:space="preserve">  yuca, </w:t>
      </w:r>
      <w:r w:rsidRPr="006D2C0E">
        <w:rPr>
          <w:rFonts w:ascii="Arial" w:hAnsi="Arial" w:cs="Arial"/>
          <w:sz w:val="24"/>
          <w:szCs w:val="24"/>
        </w:rPr>
        <w:t>suero</w:t>
      </w:r>
      <w:r w:rsidR="00011FD4" w:rsidRPr="00011FD4">
        <w:t xml:space="preserve"> </w:t>
      </w:r>
      <w:r w:rsidR="00011FD4">
        <w:t xml:space="preserve"> </w:t>
      </w:r>
      <w:r w:rsidR="00011FD4" w:rsidRPr="00011FD4">
        <w:rPr>
          <w:rFonts w:ascii="Arial" w:hAnsi="Arial" w:cs="Arial"/>
        </w:rPr>
        <w:t>y</w:t>
      </w:r>
      <w:r w:rsidR="00011FD4">
        <w:t xml:space="preserve"> </w:t>
      </w:r>
      <w:r w:rsidR="00E8213B">
        <w:rPr>
          <w:rFonts w:ascii="Arial" w:hAnsi="Arial" w:cs="Arial"/>
          <w:sz w:val="24"/>
          <w:szCs w:val="24"/>
        </w:rPr>
        <w:t>harina de gua</w:t>
      </w:r>
      <w:r w:rsidR="00011FD4" w:rsidRPr="00011FD4">
        <w:rPr>
          <w:rFonts w:ascii="Arial" w:hAnsi="Arial" w:cs="Arial"/>
          <w:sz w:val="24"/>
          <w:szCs w:val="24"/>
        </w:rPr>
        <w:t>cimo</w:t>
      </w:r>
      <w:r>
        <w:rPr>
          <w:rFonts w:ascii="Arial" w:hAnsi="Arial" w:cs="Arial"/>
          <w:sz w:val="24"/>
          <w:szCs w:val="24"/>
        </w:rPr>
        <w:t xml:space="preserve"> como alternativa rentable</w:t>
      </w:r>
      <w:r w:rsidR="00E8213B">
        <w:rPr>
          <w:rFonts w:ascii="Arial" w:hAnsi="Arial" w:cs="Arial"/>
          <w:sz w:val="24"/>
          <w:szCs w:val="24"/>
        </w:rPr>
        <w:t xml:space="preserve"> en cerdos en etapa de engorde.</w:t>
      </w:r>
    </w:p>
    <w:p w14:paraId="722EBFD9" w14:textId="77777777" w:rsidR="00B93CD5" w:rsidRPr="006D2C0E" w:rsidRDefault="00B93CD5" w:rsidP="00E9438E">
      <w:pPr>
        <w:pStyle w:val="Prrafodelista"/>
        <w:spacing w:line="360" w:lineRule="auto"/>
        <w:ind w:right="49"/>
        <w:jc w:val="both"/>
        <w:rPr>
          <w:rFonts w:ascii="Arial" w:hAnsi="Arial" w:cs="Arial"/>
          <w:sz w:val="24"/>
          <w:szCs w:val="24"/>
        </w:rPr>
      </w:pPr>
    </w:p>
    <w:p w14:paraId="06734D4E" w14:textId="77777777" w:rsidR="00E9438E" w:rsidRDefault="00E9438E" w:rsidP="00E9438E">
      <w:pPr>
        <w:spacing w:line="360" w:lineRule="auto"/>
        <w:ind w:right="49"/>
        <w:jc w:val="both"/>
        <w:rPr>
          <w:rFonts w:ascii="Arial" w:hAnsi="Arial" w:cs="Arial"/>
          <w:b/>
          <w:sz w:val="28"/>
          <w:szCs w:val="28"/>
          <w:lang w:val="es-ES"/>
        </w:rPr>
      </w:pPr>
      <w:r w:rsidRPr="00BC3DAC">
        <w:rPr>
          <w:rFonts w:ascii="Arial" w:hAnsi="Arial" w:cs="Arial"/>
          <w:b/>
          <w:sz w:val="28"/>
          <w:szCs w:val="28"/>
          <w:lang w:val="es-ES"/>
        </w:rPr>
        <w:t xml:space="preserve">OBJETIVOS ESPECÍFICOS </w:t>
      </w:r>
    </w:p>
    <w:p w14:paraId="598C3088" w14:textId="77777777" w:rsidR="00B93CD5" w:rsidRPr="00BC3DAC" w:rsidRDefault="00B93CD5" w:rsidP="00E9438E">
      <w:pPr>
        <w:spacing w:line="360" w:lineRule="auto"/>
        <w:ind w:right="49"/>
        <w:jc w:val="both"/>
        <w:rPr>
          <w:rFonts w:ascii="Arial" w:hAnsi="Arial" w:cs="Arial"/>
          <w:b/>
          <w:sz w:val="28"/>
          <w:szCs w:val="28"/>
          <w:lang w:val="es-ES"/>
        </w:rPr>
      </w:pPr>
    </w:p>
    <w:p w14:paraId="70F63382" w14:textId="112F2ADE" w:rsidR="002B2D5A" w:rsidRDefault="0028757C" w:rsidP="004A3449">
      <w:pPr>
        <w:pStyle w:val="Prrafodelista"/>
        <w:numPr>
          <w:ilvl w:val="0"/>
          <w:numId w:val="8"/>
        </w:numPr>
        <w:spacing w:line="360" w:lineRule="auto"/>
        <w:ind w:right="49"/>
        <w:jc w:val="both"/>
        <w:rPr>
          <w:rFonts w:ascii="Arial" w:hAnsi="Arial" w:cs="Arial"/>
          <w:sz w:val="24"/>
          <w:szCs w:val="24"/>
        </w:rPr>
      </w:pPr>
      <w:r w:rsidRPr="002B2D5A">
        <w:rPr>
          <w:rFonts w:ascii="Arial" w:hAnsi="Arial" w:cs="Arial"/>
          <w:sz w:val="24"/>
          <w:szCs w:val="24"/>
        </w:rPr>
        <w:t>Calcular</w:t>
      </w:r>
      <w:r w:rsidR="00E9438E" w:rsidRPr="002B2D5A">
        <w:rPr>
          <w:rFonts w:ascii="Arial" w:hAnsi="Arial" w:cs="Arial"/>
          <w:sz w:val="24"/>
          <w:szCs w:val="24"/>
        </w:rPr>
        <w:t xml:space="preserve"> </w:t>
      </w:r>
      <w:r w:rsidR="00404021" w:rsidRPr="002B2D5A">
        <w:rPr>
          <w:rFonts w:ascii="Arial" w:hAnsi="Arial" w:cs="Arial"/>
          <w:sz w:val="24"/>
          <w:szCs w:val="24"/>
        </w:rPr>
        <w:t>indicadores productivos como ganancia</w:t>
      </w:r>
      <w:r w:rsidR="00A70F33" w:rsidRPr="002B2D5A">
        <w:rPr>
          <w:rFonts w:ascii="Arial" w:hAnsi="Arial" w:cs="Arial"/>
          <w:sz w:val="24"/>
          <w:szCs w:val="24"/>
        </w:rPr>
        <w:t xml:space="preserve"> media diaria, </w:t>
      </w:r>
      <w:r w:rsidRPr="002B2D5A">
        <w:rPr>
          <w:rFonts w:ascii="Arial" w:hAnsi="Arial" w:cs="Arial"/>
          <w:sz w:val="24"/>
          <w:szCs w:val="24"/>
        </w:rPr>
        <w:t xml:space="preserve">conversión </w:t>
      </w:r>
      <w:r w:rsidR="00404021" w:rsidRPr="002B2D5A">
        <w:rPr>
          <w:rFonts w:ascii="Arial" w:hAnsi="Arial" w:cs="Arial"/>
          <w:sz w:val="24"/>
          <w:szCs w:val="24"/>
        </w:rPr>
        <w:t>alimenticia y consumo de alimento</w:t>
      </w:r>
      <w:r w:rsidR="00E65531" w:rsidRPr="002B2D5A">
        <w:rPr>
          <w:rFonts w:ascii="Arial" w:hAnsi="Arial" w:cs="Arial"/>
          <w:sz w:val="24"/>
          <w:szCs w:val="24"/>
        </w:rPr>
        <w:t xml:space="preserve"> en</w:t>
      </w:r>
      <w:r w:rsidR="00B93CD5">
        <w:rPr>
          <w:rFonts w:ascii="Arial" w:hAnsi="Arial" w:cs="Arial"/>
          <w:sz w:val="24"/>
          <w:szCs w:val="24"/>
        </w:rPr>
        <w:t xml:space="preserve"> cerdos en etapa de engorde.</w:t>
      </w:r>
    </w:p>
    <w:p w14:paraId="72CBEF3B" w14:textId="77777777" w:rsidR="00B93CD5" w:rsidRDefault="00B93CD5" w:rsidP="004A3449">
      <w:pPr>
        <w:pStyle w:val="Prrafodelista"/>
        <w:spacing w:line="360" w:lineRule="auto"/>
        <w:ind w:right="49"/>
        <w:jc w:val="both"/>
        <w:rPr>
          <w:rFonts w:ascii="Arial" w:hAnsi="Arial" w:cs="Arial"/>
          <w:sz w:val="24"/>
          <w:szCs w:val="24"/>
        </w:rPr>
      </w:pPr>
    </w:p>
    <w:p w14:paraId="22B89E6D" w14:textId="1E260948" w:rsidR="002B2D5A" w:rsidRPr="00791198" w:rsidRDefault="002B2D5A" w:rsidP="004A3449">
      <w:pPr>
        <w:pStyle w:val="Prrafodelista"/>
        <w:numPr>
          <w:ilvl w:val="0"/>
          <w:numId w:val="8"/>
        </w:numPr>
        <w:spacing w:line="360" w:lineRule="auto"/>
        <w:ind w:right="49"/>
        <w:jc w:val="both"/>
        <w:rPr>
          <w:rFonts w:ascii="Arial" w:hAnsi="Arial" w:cs="Arial"/>
          <w:sz w:val="24"/>
          <w:szCs w:val="24"/>
        </w:rPr>
      </w:pPr>
      <w:r>
        <w:rPr>
          <w:rFonts w:ascii="Arial" w:hAnsi="Arial" w:cs="Arial"/>
          <w:sz w:val="24"/>
          <w:szCs w:val="24"/>
        </w:rPr>
        <w:t xml:space="preserve">Evaluar </w:t>
      </w:r>
      <w:r w:rsidR="004B3DA7">
        <w:rPr>
          <w:rFonts w:ascii="Arial" w:hAnsi="Arial" w:cs="Arial"/>
          <w:sz w:val="24"/>
          <w:szCs w:val="24"/>
        </w:rPr>
        <w:t xml:space="preserve">los </w:t>
      </w:r>
      <w:r w:rsidR="00E8213B">
        <w:rPr>
          <w:rFonts w:ascii="Arial" w:hAnsi="Arial" w:cs="Arial"/>
          <w:sz w:val="24"/>
          <w:szCs w:val="24"/>
        </w:rPr>
        <w:t xml:space="preserve">costos de producción </w:t>
      </w:r>
      <w:r w:rsidR="004B3DA7">
        <w:rPr>
          <w:rFonts w:ascii="Arial" w:hAnsi="Arial" w:cs="Arial"/>
          <w:sz w:val="24"/>
          <w:szCs w:val="24"/>
        </w:rPr>
        <w:t xml:space="preserve">de los  tratamiento en base a la materia prima utilizada para la alimentación de los cerdos en la etapa de engorde. </w:t>
      </w:r>
    </w:p>
    <w:p w14:paraId="0760B062" w14:textId="77777777" w:rsidR="00E9438E" w:rsidRDefault="00E9438E" w:rsidP="00E9438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left="720" w:right="333" w:firstLine="0"/>
        <w:jc w:val="both"/>
        <w:rPr>
          <w:rFonts w:ascii="Arial" w:hAnsi="Arial" w:cs="Arial"/>
          <w:b/>
          <w:sz w:val="32"/>
          <w:szCs w:val="32"/>
        </w:rPr>
      </w:pPr>
    </w:p>
    <w:p w14:paraId="235B42AC" w14:textId="77777777" w:rsidR="00E9438E" w:rsidRDefault="00E9438E" w:rsidP="00E9438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left="720" w:right="333" w:firstLine="0"/>
        <w:jc w:val="both"/>
        <w:rPr>
          <w:rFonts w:ascii="Arial" w:hAnsi="Arial" w:cs="Arial"/>
          <w:b/>
          <w:sz w:val="32"/>
          <w:szCs w:val="32"/>
        </w:rPr>
      </w:pPr>
    </w:p>
    <w:p w14:paraId="7F197442" w14:textId="77777777" w:rsidR="00E9438E" w:rsidRDefault="00E9438E" w:rsidP="00E9438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left="720" w:right="333" w:firstLine="0"/>
        <w:jc w:val="both"/>
        <w:rPr>
          <w:rFonts w:ascii="Arial" w:hAnsi="Arial" w:cs="Arial"/>
          <w:b/>
          <w:sz w:val="32"/>
          <w:szCs w:val="32"/>
        </w:rPr>
      </w:pPr>
    </w:p>
    <w:p w14:paraId="0E8DF586" w14:textId="77777777" w:rsidR="00E9438E" w:rsidRDefault="00E9438E" w:rsidP="00E9438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left="720" w:right="333" w:firstLine="0"/>
        <w:jc w:val="both"/>
        <w:rPr>
          <w:rFonts w:ascii="Arial" w:hAnsi="Arial" w:cs="Arial"/>
          <w:b/>
          <w:sz w:val="32"/>
          <w:szCs w:val="32"/>
        </w:rPr>
      </w:pPr>
    </w:p>
    <w:p w14:paraId="4D8517AA" w14:textId="77777777" w:rsidR="00D8475C" w:rsidRDefault="00D8475C" w:rsidP="00E9438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left="720" w:right="333" w:firstLine="0"/>
        <w:jc w:val="both"/>
        <w:rPr>
          <w:rFonts w:ascii="Arial" w:hAnsi="Arial" w:cs="Arial"/>
          <w:b/>
          <w:sz w:val="32"/>
          <w:szCs w:val="32"/>
        </w:rPr>
      </w:pPr>
    </w:p>
    <w:p w14:paraId="05E9B8F1" w14:textId="77777777" w:rsidR="00D8475C" w:rsidRDefault="00D8475C" w:rsidP="00E9438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left="720" w:right="333" w:firstLine="0"/>
        <w:jc w:val="both"/>
        <w:rPr>
          <w:rFonts w:ascii="Arial" w:hAnsi="Arial" w:cs="Arial"/>
          <w:b/>
          <w:sz w:val="32"/>
          <w:szCs w:val="32"/>
        </w:rPr>
      </w:pPr>
    </w:p>
    <w:p w14:paraId="7710DEBB" w14:textId="77777777" w:rsidR="00E9438E" w:rsidRDefault="00E9438E" w:rsidP="00E9438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left="720" w:right="333" w:firstLine="0"/>
        <w:jc w:val="both"/>
        <w:rPr>
          <w:rFonts w:ascii="Arial" w:hAnsi="Arial" w:cs="Arial"/>
          <w:b/>
          <w:sz w:val="32"/>
          <w:szCs w:val="32"/>
        </w:rPr>
      </w:pPr>
    </w:p>
    <w:p w14:paraId="5D3DAFF5" w14:textId="77777777" w:rsidR="005E6A83" w:rsidRPr="00DA19D4" w:rsidRDefault="002A6923" w:rsidP="00DA19D4">
      <w:pPr>
        <w:pStyle w:val="Ttulo1"/>
        <w:numPr>
          <w:ilvl w:val="0"/>
          <w:numId w:val="30"/>
        </w:numPr>
        <w:rPr>
          <w:rFonts w:ascii="Arial" w:hAnsi="Arial" w:cs="Arial"/>
          <w:b/>
          <w:color w:val="000000" w:themeColor="text1"/>
        </w:rPr>
      </w:pPr>
      <w:bookmarkStart w:id="6" w:name="_Toc87462170"/>
      <w:r w:rsidRPr="00DA19D4">
        <w:rPr>
          <w:rFonts w:ascii="Arial" w:hAnsi="Arial" w:cs="Arial"/>
          <w:b/>
          <w:color w:val="000000" w:themeColor="text1"/>
        </w:rPr>
        <w:lastRenderedPageBreak/>
        <w:t>MARCO TEORICO</w:t>
      </w:r>
      <w:bookmarkEnd w:id="6"/>
      <w:r w:rsidRPr="00DA19D4">
        <w:rPr>
          <w:rFonts w:ascii="Arial" w:hAnsi="Arial" w:cs="Arial"/>
          <w:b/>
          <w:color w:val="000000" w:themeColor="text1"/>
        </w:rPr>
        <w:t xml:space="preserve"> </w:t>
      </w:r>
    </w:p>
    <w:p w14:paraId="229425F1" w14:textId="77777777" w:rsidR="00E9438E" w:rsidRPr="00E9438E" w:rsidRDefault="00E9438E" w:rsidP="00E9438E"/>
    <w:p w14:paraId="28806385" w14:textId="77777777" w:rsidR="00E9438E" w:rsidRPr="00DA19D4" w:rsidRDefault="00376ED6" w:rsidP="00DA19D4">
      <w:pPr>
        <w:pStyle w:val="Ttulo1"/>
        <w:rPr>
          <w:rFonts w:ascii="Arial" w:hAnsi="Arial" w:cs="Arial"/>
          <w:b/>
          <w:color w:val="000000" w:themeColor="text1"/>
          <w:sz w:val="28"/>
          <w:szCs w:val="28"/>
        </w:rPr>
      </w:pPr>
      <w:bookmarkStart w:id="7" w:name="_Toc87462171"/>
      <w:r w:rsidRPr="00DA19D4">
        <w:rPr>
          <w:rFonts w:ascii="Arial" w:hAnsi="Arial" w:cs="Arial"/>
          <w:b/>
          <w:color w:val="000000" w:themeColor="text1"/>
          <w:sz w:val="28"/>
          <w:szCs w:val="28"/>
        </w:rPr>
        <w:t>6.1</w:t>
      </w:r>
      <w:r w:rsidRPr="00DA19D4">
        <w:rPr>
          <w:rFonts w:ascii="Arial" w:hAnsi="Arial" w:cs="Arial"/>
          <w:b/>
          <w:color w:val="000000" w:themeColor="text1"/>
          <w:sz w:val="28"/>
          <w:szCs w:val="28"/>
        </w:rPr>
        <w:tab/>
      </w:r>
      <w:r w:rsidR="002757A9" w:rsidRPr="00DA19D4">
        <w:rPr>
          <w:rFonts w:ascii="Arial" w:hAnsi="Arial" w:cs="Arial"/>
          <w:b/>
          <w:color w:val="000000" w:themeColor="text1"/>
          <w:sz w:val="28"/>
          <w:szCs w:val="28"/>
        </w:rPr>
        <w:t xml:space="preserve">Producción de cerdos </w:t>
      </w:r>
      <w:r w:rsidR="002A6923" w:rsidRPr="00DA19D4">
        <w:rPr>
          <w:rFonts w:ascii="Arial" w:hAnsi="Arial" w:cs="Arial"/>
          <w:b/>
          <w:color w:val="000000" w:themeColor="text1"/>
          <w:sz w:val="28"/>
          <w:szCs w:val="28"/>
        </w:rPr>
        <w:t>en Nicaragua</w:t>
      </w:r>
      <w:bookmarkEnd w:id="7"/>
    </w:p>
    <w:p w14:paraId="6076BE68" w14:textId="77777777" w:rsidR="00E9438E" w:rsidRPr="00E9438E" w:rsidRDefault="00E9438E" w:rsidP="00E9438E">
      <w:pPr>
        <w:rPr>
          <w:lang w:val="es-ES"/>
        </w:rPr>
      </w:pPr>
    </w:p>
    <w:p w14:paraId="4673747F" w14:textId="0FD29076" w:rsidR="00FC3250" w:rsidRDefault="00FC3250" w:rsidP="002757A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FC3250">
        <w:rPr>
          <w:rFonts w:ascii="Arial" w:hAnsi="Arial" w:cs="Arial"/>
          <w:sz w:val="24"/>
          <w:szCs w:val="24"/>
        </w:rPr>
        <w:t>La  producción  de  cerdos  en  Nicaragua  descansa  fundamentalmente  en  el  subsistema  de producción de traspatio</w:t>
      </w:r>
      <w:r>
        <w:rPr>
          <w:rFonts w:ascii="Arial" w:hAnsi="Arial" w:cs="Arial"/>
          <w:sz w:val="24"/>
          <w:szCs w:val="24"/>
        </w:rPr>
        <w:t xml:space="preserve"> </w:t>
      </w:r>
      <w:sdt>
        <w:sdtPr>
          <w:rPr>
            <w:rFonts w:ascii="Arial" w:hAnsi="Arial" w:cs="Arial"/>
            <w:sz w:val="24"/>
            <w:szCs w:val="24"/>
          </w:rPr>
          <w:id w:val="1665585844"/>
          <w:citation/>
        </w:sdtPr>
        <w:sdtEndPr/>
        <w:sdtContent>
          <w:r w:rsidR="007A3B03">
            <w:rPr>
              <w:rFonts w:ascii="Arial" w:hAnsi="Arial" w:cs="Arial"/>
              <w:sz w:val="24"/>
              <w:szCs w:val="24"/>
            </w:rPr>
            <w:fldChar w:fldCharType="begin"/>
          </w:r>
          <w:r w:rsidR="00FD2A4F">
            <w:rPr>
              <w:rFonts w:ascii="Arial" w:hAnsi="Arial" w:cs="Arial"/>
              <w:sz w:val="24"/>
              <w:szCs w:val="24"/>
            </w:rPr>
            <w:instrText xml:space="preserve">CITATION Flo07 \l 3082 </w:instrText>
          </w:r>
          <w:r w:rsidR="007A3B03">
            <w:rPr>
              <w:rFonts w:ascii="Arial" w:hAnsi="Arial" w:cs="Arial"/>
              <w:sz w:val="24"/>
              <w:szCs w:val="24"/>
            </w:rPr>
            <w:fldChar w:fldCharType="separate"/>
          </w:r>
          <w:r w:rsidR="0042650E" w:rsidRPr="0042650E">
            <w:rPr>
              <w:rFonts w:ascii="Arial" w:hAnsi="Arial" w:cs="Arial"/>
              <w:noProof/>
              <w:sz w:val="24"/>
              <w:szCs w:val="24"/>
            </w:rPr>
            <w:t>(8)</w:t>
          </w:r>
          <w:r w:rsidR="007A3B03">
            <w:rPr>
              <w:rFonts w:ascii="Arial" w:hAnsi="Arial" w:cs="Arial"/>
              <w:sz w:val="24"/>
              <w:szCs w:val="24"/>
            </w:rPr>
            <w:fldChar w:fldCharType="end"/>
          </w:r>
        </w:sdtContent>
      </w:sdt>
      <w:r w:rsidRPr="00FC3250">
        <w:rPr>
          <w:rFonts w:ascii="Arial" w:hAnsi="Arial" w:cs="Arial"/>
          <w:sz w:val="24"/>
          <w:szCs w:val="24"/>
        </w:rPr>
        <w:t>. La producción en g</w:t>
      </w:r>
      <w:r w:rsidR="00AD6246">
        <w:rPr>
          <w:rFonts w:ascii="Arial" w:hAnsi="Arial" w:cs="Arial"/>
          <w:sz w:val="24"/>
          <w:szCs w:val="24"/>
        </w:rPr>
        <w:t>ranjas porcinas es muy limitada</w:t>
      </w:r>
      <w:r w:rsidR="004C63F7">
        <w:rPr>
          <w:rFonts w:ascii="Arial" w:hAnsi="Arial" w:cs="Arial"/>
          <w:sz w:val="24"/>
          <w:szCs w:val="24"/>
        </w:rPr>
        <w:t>.</w:t>
      </w:r>
      <w:r w:rsidRPr="00FC3250">
        <w:rPr>
          <w:rFonts w:ascii="Arial" w:hAnsi="Arial" w:cs="Arial"/>
          <w:sz w:val="24"/>
          <w:szCs w:val="24"/>
        </w:rPr>
        <w:t xml:space="preserve"> El 98 % de la actividad es de</w:t>
      </w:r>
      <w:r>
        <w:rPr>
          <w:rFonts w:ascii="Arial" w:hAnsi="Arial" w:cs="Arial"/>
          <w:sz w:val="24"/>
          <w:szCs w:val="24"/>
        </w:rPr>
        <w:t xml:space="preserve"> </w:t>
      </w:r>
      <w:r w:rsidRPr="00FC3250">
        <w:rPr>
          <w:rFonts w:ascii="Arial" w:hAnsi="Arial" w:cs="Arial"/>
          <w:sz w:val="24"/>
          <w:szCs w:val="24"/>
        </w:rPr>
        <w:t xml:space="preserve">traspatio (667.000 cabezas) y los pocos productores tecnificados (13 a 16 granjas comerciales), con 1.300 vientres y un total de 14.500 unidades, producen  con  altos  costos  de  operación  y  con  pocas  posibilidades  de  exportar  sus  productos </w:t>
      </w:r>
      <w:sdt>
        <w:sdtPr>
          <w:rPr>
            <w:rFonts w:ascii="Arial" w:hAnsi="Arial" w:cs="Arial"/>
            <w:sz w:val="24"/>
            <w:szCs w:val="24"/>
          </w:rPr>
          <w:id w:val="349534143"/>
          <w:citation/>
        </w:sdtPr>
        <w:sdtEndPr/>
        <w:sdtContent>
          <w:r w:rsidR="00FD2A4F">
            <w:rPr>
              <w:rFonts w:ascii="Arial" w:hAnsi="Arial" w:cs="Arial"/>
              <w:sz w:val="24"/>
              <w:szCs w:val="24"/>
            </w:rPr>
            <w:fldChar w:fldCharType="begin"/>
          </w:r>
          <w:r w:rsidR="00FD2A4F">
            <w:rPr>
              <w:rFonts w:ascii="Arial" w:hAnsi="Arial" w:cs="Arial"/>
              <w:sz w:val="24"/>
              <w:szCs w:val="24"/>
            </w:rPr>
            <w:instrText xml:space="preserve">CITATION Cor12 \l 3082 </w:instrText>
          </w:r>
          <w:r w:rsidR="00FD2A4F">
            <w:rPr>
              <w:rFonts w:ascii="Arial" w:hAnsi="Arial" w:cs="Arial"/>
              <w:sz w:val="24"/>
              <w:szCs w:val="24"/>
            </w:rPr>
            <w:fldChar w:fldCharType="separate"/>
          </w:r>
          <w:r w:rsidR="0042650E" w:rsidRPr="0042650E">
            <w:rPr>
              <w:rFonts w:ascii="Arial" w:hAnsi="Arial" w:cs="Arial"/>
              <w:noProof/>
              <w:sz w:val="24"/>
              <w:szCs w:val="24"/>
            </w:rPr>
            <w:t>(9)</w:t>
          </w:r>
          <w:r w:rsidR="00FD2A4F">
            <w:rPr>
              <w:rFonts w:ascii="Arial" w:hAnsi="Arial" w:cs="Arial"/>
              <w:sz w:val="24"/>
              <w:szCs w:val="24"/>
            </w:rPr>
            <w:fldChar w:fldCharType="end"/>
          </w:r>
        </w:sdtContent>
      </w:sdt>
      <w:r w:rsidR="002B58D8">
        <w:rPr>
          <w:rFonts w:ascii="Arial" w:hAnsi="Arial" w:cs="Arial"/>
          <w:sz w:val="24"/>
          <w:szCs w:val="24"/>
        </w:rPr>
        <w:t>.</w:t>
      </w:r>
    </w:p>
    <w:p w14:paraId="5649085F" w14:textId="226224D4" w:rsidR="007C34DE" w:rsidRPr="007F4939" w:rsidRDefault="006D5C4B" w:rsidP="00DA19D4">
      <w:pPr>
        <w:pStyle w:val="Ttulo1"/>
        <w:rPr>
          <w:rFonts w:ascii="Arial" w:hAnsi="Arial" w:cs="Arial"/>
          <w:b/>
          <w:sz w:val="28"/>
          <w:szCs w:val="28"/>
          <w:lang w:val="es-ES"/>
        </w:rPr>
      </w:pPr>
      <w:bookmarkStart w:id="8" w:name="_Toc58273000"/>
      <w:bookmarkStart w:id="9" w:name="_Toc87462172"/>
      <w:r w:rsidRPr="007F4939">
        <w:rPr>
          <w:rFonts w:ascii="Arial" w:hAnsi="Arial" w:cs="Arial"/>
          <w:b/>
          <w:color w:val="000000" w:themeColor="text1"/>
          <w:sz w:val="28"/>
          <w:szCs w:val="28"/>
          <w:lang w:val="es-ES"/>
        </w:rPr>
        <w:t>6.2</w:t>
      </w:r>
      <w:r w:rsidR="007C34DE" w:rsidRPr="007F4939">
        <w:rPr>
          <w:rFonts w:ascii="Arial" w:hAnsi="Arial" w:cs="Arial"/>
          <w:b/>
          <w:color w:val="000000" w:themeColor="text1"/>
          <w:sz w:val="28"/>
          <w:szCs w:val="28"/>
          <w:lang w:val="es-ES"/>
        </w:rPr>
        <w:tab/>
        <w:t>Alimentación de los cerdos en Nicaragua</w:t>
      </w:r>
      <w:bookmarkEnd w:id="8"/>
      <w:bookmarkEnd w:id="9"/>
    </w:p>
    <w:p w14:paraId="4AD3155A" w14:textId="77777777" w:rsidR="0043625A" w:rsidRPr="00612480" w:rsidRDefault="0043625A" w:rsidP="0043625A">
      <w:pPr>
        <w:rPr>
          <w:lang w:val="es-ES"/>
        </w:rPr>
      </w:pPr>
    </w:p>
    <w:p w14:paraId="1EE70CAB" w14:textId="50686E86" w:rsidR="007C34DE" w:rsidRPr="007C34DE" w:rsidRDefault="007C34DE" w:rsidP="007C34D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7C34DE">
        <w:rPr>
          <w:rFonts w:ascii="Arial" w:hAnsi="Arial" w:cs="Arial"/>
          <w:sz w:val="24"/>
          <w:szCs w:val="24"/>
        </w:rPr>
        <w:t>La alimentación de cerdo de patio está basada en los residuos de las cosechas</w:t>
      </w:r>
      <w:r>
        <w:rPr>
          <w:rFonts w:ascii="Arial" w:hAnsi="Arial" w:cs="Arial"/>
          <w:sz w:val="24"/>
          <w:szCs w:val="24"/>
        </w:rPr>
        <w:t xml:space="preserve"> </w:t>
      </w:r>
      <w:r w:rsidRPr="007C34DE">
        <w:rPr>
          <w:rFonts w:ascii="Arial" w:hAnsi="Arial" w:cs="Arial"/>
          <w:sz w:val="24"/>
          <w:szCs w:val="24"/>
        </w:rPr>
        <w:t xml:space="preserve">agrícolas, desperdicios de comidas, suero, maíz, sorgo, yuca, ñame </w:t>
      </w:r>
      <w:sdt>
        <w:sdtPr>
          <w:rPr>
            <w:rFonts w:ascii="Arial" w:hAnsi="Arial" w:cs="Arial"/>
            <w:sz w:val="24"/>
            <w:szCs w:val="24"/>
          </w:rPr>
          <w:id w:val="366256512"/>
          <w:citation/>
        </w:sdtPr>
        <w:sdtEndPr/>
        <w:sdtContent>
          <w:r w:rsidR="00C52303">
            <w:rPr>
              <w:rFonts w:ascii="Arial" w:hAnsi="Arial" w:cs="Arial"/>
              <w:sz w:val="24"/>
              <w:szCs w:val="24"/>
            </w:rPr>
            <w:fldChar w:fldCharType="begin"/>
          </w:r>
          <w:r w:rsidR="00EF5F35">
            <w:rPr>
              <w:rFonts w:ascii="Arial" w:hAnsi="Arial" w:cs="Arial"/>
              <w:sz w:val="24"/>
              <w:szCs w:val="24"/>
            </w:rPr>
            <w:instrText xml:space="preserve">CITATION Caj91 \l 3082 </w:instrText>
          </w:r>
          <w:r w:rsidR="00C52303">
            <w:rPr>
              <w:rFonts w:ascii="Arial" w:hAnsi="Arial" w:cs="Arial"/>
              <w:sz w:val="24"/>
              <w:szCs w:val="24"/>
            </w:rPr>
            <w:fldChar w:fldCharType="separate"/>
          </w:r>
          <w:r w:rsidR="0042650E" w:rsidRPr="0042650E">
            <w:rPr>
              <w:rFonts w:ascii="Arial" w:hAnsi="Arial" w:cs="Arial"/>
              <w:noProof/>
              <w:sz w:val="24"/>
              <w:szCs w:val="24"/>
            </w:rPr>
            <w:t>(10)</w:t>
          </w:r>
          <w:r w:rsidR="00C52303">
            <w:rPr>
              <w:rFonts w:ascii="Arial" w:hAnsi="Arial" w:cs="Arial"/>
              <w:sz w:val="24"/>
              <w:szCs w:val="24"/>
            </w:rPr>
            <w:fldChar w:fldCharType="end"/>
          </w:r>
        </w:sdtContent>
      </w:sdt>
      <w:r w:rsidRPr="007C34DE">
        <w:rPr>
          <w:rFonts w:ascii="Arial" w:hAnsi="Arial" w:cs="Arial"/>
          <w:sz w:val="24"/>
          <w:szCs w:val="24"/>
        </w:rPr>
        <w:t>.</w:t>
      </w:r>
    </w:p>
    <w:p w14:paraId="20DDAFF9" w14:textId="50DC9100" w:rsidR="007C34DE" w:rsidRDefault="00041F9B" w:rsidP="00041F9B">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072"/>
        </w:tabs>
        <w:spacing w:after="160" w:line="480" w:lineRule="auto"/>
        <w:ind w:right="333" w:firstLine="0"/>
        <w:jc w:val="both"/>
        <w:rPr>
          <w:rFonts w:ascii="Arial" w:hAnsi="Arial" w:cs="Arial"/>
          <w:sz w:val="24"/>
          <w:szCs w:val="24"/>
        </w:rPr>
      </w:pPr>
      <w:r w:rsidRPr="00041F9B">
        <w:rPr>
          <w:rFonts w:ascii="Arial" w:hAnsi="Arial" w:cs="Arial"/>
          <w:sz w:val="24"/>
          <w:szCs w:val="24"/>
        </w:rPr>
        <w:t>Los últimos años se han caracterizado por una menor producción de</w:t>
      </w:r>
      <w:r>
        <w:rPr>
          <w:rFonts w:ascii="Arial" w:hAnsi="Arial" w:cs="Arial"/>
          <w:sz w:val="24"/>
          <w:szCs w:val="24"/>
        </w:rPr>
        <w:t xml:space="preserve"> </w:t>
      </w:r>
      <w:r w:rsidRPr="00041F9B">
        <w:rPr>
          <w:rFonts w:ascii="Arial" w:hAnsi="Arial" w:cs="Arial"/>
          <w:sz w:val="24"/>
          <w:szCs w:val="24"/>
        </w:rPr>
        <w:t xml:space="preserve">alimento y el aumento vertiginoso y de población humana </w:t>
      </w:r>
      <w:sdt>
        <w:sdtPr>
          <w:rPr>
            <w:rFonts w:ascii="Arial" w:hAnsi="Arial" w:cs="Arial"/>
            <w:sz w:val="24"/>
            <w:szCs w:val="24"/>
          </w:rPr>
          <w:id w:val="-22016239"/>
          <w:citation/>
        </w:sdtPr>
        <w:sdtEndPr/>
        <w:sdtContent>
          <w:r w:rsidR="00173B85">
            <w:rPr>
              <w:rFonts w:ascii="Arial" w:hAnsi="Arial" w:cs="Arial"/>
              <w:sz w:val="24"/>
              <w:szCs w:val="24"/>
            </w:rPr>
            <w:fldChar w:fldCharType="begin"/>
          </w:r>
          <w:r w:rsidR="00173B85">
            <w:rPr>
              <w:rFonts w:ascii="Arial" w:hAnsi="Arial" w:cs="Arial"/>
              <w:sz w:val="24"/>
              <w:szCs w:val="24"/>
            </w:rPr>
            <w:instrText xml:space="preserve"> CITATION Kei89 \l 3082 </w:instrText>
          </w:r>
          <w:r w:rsidR="00173B85">
            <w:rPr>
              <w:rFonts w:ascii="Arial" w:hAnsi="Arial" w:cs="Arial"/>
              <w:sz w:val="24"/>
              <w:szCs w:val="24"/>
            </w:rPr>
            <w:fldChar w:fldCharType="separate"/>
          </w:r>
          <w:r w:rsidR="0042650E" w:rsidRPr="0042650E">
            <w:rPr>
              <w:rFonts w:ascii="Arial" w:hAnsi="Arial" w:cs="Arial"/>
              <w:noProof/>
              <w:sz w:val="24"/>
              <w:szCs w:val="24"/>
            </w:rPr>
            <w:t>(11)</w:t>
          </w:r>
          <w:r w:rsidR="00173B85">
            <w:rPr>
              <w:rFonts w:ascii="Arial" w:hAnsi="Arial" w:cs="Arial"/>
              <w:sz w:val="24"/>
              <w:szCs w:val="24"/>
            </w:rPr>
            <w:fldChar w:fldCharType="end"/>
          </w:r>
        </w:sdtContent>
      </w:sdt>
      <w:r w:rsidR="00173B85">
        <w:rPr>
          <w:rFonts w:ascii="Arial" w:hAnsi="Arial" w:cs="Arial"/>
          <w:sz w:val="24"/>
          <w:szCs w:val="24"/>
        </w:rPr>
        <w:t xml:space="preserve"> </w:t>
      </w:r>
      <w:r w:rsidRPr="00041F9B">
        <w:rPr>
          <w:rFonts w:ascii="Arial" w:hAnsi="Arial" w:cs="Arial"/>
          <w:sz w:val="24"/>
          <w:szCs w:val="24"/>
        </w:rPr>
        <w:t>con el</w:t>
      </w:r>
      <w:r>
        <w:rPr>
          <w:rFonts w:ascii="Arial" w:hAnsi="Arial" w:cs="Arial"/>
          <w:sz w:val="24"/>
          <w:szCs w:val="24"/>
        </w:rPr>
        <w:t xml:space="preserve"> </w:t>
      </w:r>
      <w:r w:rsidRPr="00041F9B">
        <w:rPr>
          <w:rFonts w:ascii="Arial" w:hAnsi="Arial" w:cs="Arial"/>
          <w:sz w:val="24"/>
          <w:szCs w:val="24"/>
        </w:rPr>
        <w:t>aumento poblacional surge una competencia por los alimentos principalmente de</w:t>
      </w:r>
      <w:r>
        <w:rPr>
          <w:rFonts w:ascii="Arial" w:hAnsi="Arial" w:cs="Arial"/>
          <w:sz w:val="24"/>
          <w:szCs w:val="24"/>
        </w:rPr>
        <w:t xml:space="preserve"> </w:t>
      </w:r>
      <w:r w:rsidRPr="00041F9B">
        <w:rPr>
          <w:rFonts w:ascii="Arial" w:hAnsi="Arial" w:cs="Arial"/>
          <w:sz w:val="24"/>
          <w:szCs w:val="24"/>
        </w:rPr>
        <w:t>granos de cereales, entre el hombre y la especie animal, por estas razones se</w:t>
      </w:r>
      <w:r>
        <w:rPr>
          <w:rFonts w:ascii="Arial" w:hAnsi="Arial" w:cs="Arial"/>
          <w:sz w:val="24"/>
          <w:szCs w:val="24"/>
        </w:rPr>
        <w:t xml:space="preserve"> </w:t>
      </w:r>
      <w:r w:rsidRPr="00041F9B">
        <w:rPr>
          <w:rFonts w:ascii="Arial" w:hAnsi="Arial" w:cs="Arial"/>
          <w:sz w:val="24"/>
          <w:szCs w:val="24"/>
        </w:rPr>
        <w:t>crean cambios en la tecnología de producción de cerdos con el fin de buscar</w:t>
      </w:r>
      <w:r>
        <w:rPr>
          <w:rFonts w:ascii="Arial" w:hAnsi="Arial" w:cs="Arial"/>
          <w:sz w:val="24"/>
          <w:szCs w:val="24"/>
        </w:rPr>
        <w:t xml:space="preserve"> </w:t>
      </w:r>
      <w:r w:rsidRPr="00041F9B">
        <w:rPr>
          <w:rFonts w:ascii="Arial" w:hAnsi="Arial" w:cs="Arial"/>
          <w:sz w:val="24"/>
          <w:szCs w:val="24"/>
        </w:rPr>
        <w:t>alternativas alimenticias locales que resulten menos costosas que las materias</w:t>
      </w:r>
      <w:r>
        <w:rPr>
          <w:rFonts w:ascii="Arial" w:hAnsi="Arial" w:cs="Arial"/>
          <w:sz w:val="24"/>
          <w:szCs w:val="24"/>
        </w:rPr>
        <w:t xml:space="preserve"> </w:t>
      </w:r>
      <w:r w:rsidRPr="00041F9B">
        <w:rPr>
          <w:rFonts w:ascii="Arial" w:hAnsi="Arial" w:cs="Arial"/>
          <w:sz w:val="24"/>
          <w:szCs w:val="24"/>
        </w:rPr>
        <w:t>primas convencionales, esto es importante si se toma en cuenta que los costos de</w:t>
      </w:r>
      <w:r>
        <w:rPr>
          <w:rFonts w:ascii="Arial" w:hAnsi="Arial" w:cs="Arial"/>
          <w:sz w:val="24"/>
          <w:szCs w:val="24"/>
        </w:rPr>
        <w:t xml:space="preserve"> </w:t>
      </w:r>
      <w:r w:rsidRPr="00041F9B">
        <w:rPr>
          <w:rFonts w:ascii="Arial" w:hAnsi="Arial" w:cs="Arial"/>
          <w:sz w:val="24"/>
          <w:szCs w:val="24"/>
        </w:rPr>
        <w:t>la alimentación porcina representan del 75 al 80% de los costos totales.</w:t>
      </w:r>
      <w:r>
        <w:rPr>
          <w:rFonts w:ascii="Arial" w:hAnsi="Arial" w:cs="Arial"/>
          <w:sz w:val="24"/>
          <w:szCs w:val="24"/>
        </w:rPr>
        <w:t xml:space="preserve"> </w:t>
      </w:r>
      <w:sdt>
        <w:sdtPr>
          <w:rPr>
            <w:rFonts w:ascii="Arial" w:hAnsi="Arial" w:cs="Arial"/>
            <w:sz w:val="24"/>
            <w:szCs w:val="24"/>
          </w:rPr>
          <w:id w:val="-952325601"/>
          <w:citation/>
        </w:sdtPr>
        <w:sdtEndPr/>
        <w:sdtContent>
          <w:r w:rsidR="007C7233">
            <w:rPr>
              <w:rFonts w:ascii="Arial" w:hAnsi="Arial" w:cs="Arial"/>
              <w:sz w:val="24"/>
              <w:szCs w:val="24"/>
            </w:rPr>
            <w:fldChar w:fldCharType="begin"/>
          </w:r>
          <w:r w:rsidR="007C7233">
            <w:rPr>
              <w:rFonts w:ascii="Arial" w:hAnsi="Arial" w:cs="Arial"/>
              <w:sz w:val="24"/>
              <w:szCs w:val="24"/>
            </w:rPr>
            <w:instrText xml:space="preserve">CITATION Mon79 \l 3082 </w:instrText>
          </w:r>
          <w:r w:rsidR="007C7233">
            <w:rPr>
              <w:rFonts w:ascii="Arial" w:hAnsi="Arial" w:cs="Arial"/>
              <w:sz w:val="24"/>
              <w:szCs w:val="24"/>
            </w:rPr>
            <w:fldChar w:fldCharType="separate"/>
          </w:r>
          <w:r w:rsidR="0042650E" w:rsidRPr="0042650E">
            <w:rPr>
              <w:rFonts w:ascii="Arial" w:hAnsi="Arial" w:cs="Arial"/>
              <w:noProof/>
              <w:sz w:val="24"/>
              <w:szCs w:val="24"/>
            </w:rPr>
            <w:t>(12)</w:t>
          </w:r>
          <w:r w:rsidR="007C7233">
            <w:rPr>
              <w:rFonts w:ascii="Arial" w:hAnsi="Arial" w:cs="Arial"/>
              <w:sz w:val="24"/>
              <w:szCs w:val="24"/>
            </w:rPr>
            <w:fldChar w:fldCharType="end"/>
          </w:r>
        </w:sdtContent>
      </w:sdt>
      <w:r w:rsidRPr="00041F9B">
        <w:rPr>
          <w:rFonts w:ascii="Arial" w:hAnsi="Arial" w:cs="Arial"/>
          <w:sz w:val="24"/>
          <w:szCs w:val="24"/>
        </w:rPr>
        <w:t>.</w:t>
      </w:r>
    </w:p>
    <w:p w14:paraId="2349C2C1" w14:textId="77777777" w:rsidR="0043625A" w:rsidRPr="00612480" w:rsidRDefault="0043625A" w:rsidP="0043625A">
      <w:pPr>
        <w:rPr>
          <w:lang w:val="es-ES"/>
        </w:rPr>
      </w:pPr>
    </w:p>
    <w:p w14:paraId="1118E3D6" w14:textId="790EBA2F" w:rsidR="00E03FE3" w:rsidRPr="007D3390" w:rsidRDefault="00041F9B" w:rsidP="00041F9B">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072"/>
        </w:tabs>
        <w:spacing w:after="160" w:line="480" w:lineRule="auto"/>
        <w:ind w:right="333" w:firstLine="0"/>
        <w:jc w:val="both"/>
        <w:rPr>
          <w:rFonts w:ascii="Arial" w:hAnsi="Arial" w:cs="Arial"/>
          <w:sz w:val="24"/>
          <w:szCs w:val="24"/>
        </w:rPr>
      </w:pPr>
      <w:r>
        <w:rPr>
          <w:rFonts w:ascii="Arial" w:hAnsi="Arial" w:cs="Arial"/>
          <w:sz w:val="24"/>
          <w:szCs w:val="24"/>
        </w:rPr>
        <w:t xml:space="preserve">Según Mena </w:t>
      </w:r>
      <w:sdt>
        <w:sdtPr>
          <w:rPr>
            <w:rFonts w:ascii="Arial" w:hAnsi="Arial" w:cs="Arial"/>
            <w:sz w:val="24"/>
            <w:szCs w:val="24"/>
          </w:rPr>
          <w:id w:val="1114408733"/>
          <w:citation/>
        </w:sdtPr>
        <w:sdtEndPr/>
        <w:sdtContent>
          <w:r w:rsidR="00013D72">
            <w:rPr>
              <w:rFonts w:ascii="Arial" w:hAnsi="Arial" w:cs="Arial"/>
              <w:sz w:val="24"/>
              <w:szCs w:val="24"/>
            </w:rPr>
            <w:fldChar w:fldCharType="begin"/>
          </w:r>
          <w:r w:rsidR="00013D72">
            <w:rPr>
              <w:rFonts w:ascii="Arial" w:hAnsi="Arial" w:cs="Arial"/>
              <w:sz w:val="24"/>
              <w:szCs w:val="24"/>
            </w:rPr>
            <w:instrText xml:space="preserve"> CITATION Men88 \l 3082 </w:instrText>
          </w:r>
          <w:r w:rsidR="00013D72">
            <w:rPr>
              <w:rFonts w:ascii="Arial" w:hAnsi="Arial" w:cs="Arial"/>
              <w:sz w:val="24"/>
              <w:szCs w:val="24"/>
            </w:rPr>
            <w:fldChar w:fldCharType="separate"/>
          </w:r>
          <w:r w:rsidR="0042650E" w:rsidRPr="0042650E">
            <w:rPr>
              <w:rFonts w:ascii="Arial" w:hAnsi="Arial" w:cs="Arial"/>
              <w:noProof/>
              <w:sz w:val="24"/>
              <w:szCs w:val="24"/>
            </w:rPr>
            <w:t>(13)</w:t>
          </w:r>
          <w:r w:rsidR="00013D72">
            <w:rPr>
              <w:rFonts w:ascii="Arial" w:hAnsi="Arial" w:cs="Arial"/>
              <w:sz w:val="24"/>
              <w:szCs w:val="24"/>
            </w:rPr>
            <w:fldChar w:fldCharType="end"/>
          </w:r>
        </w:sdtContent>
      </w:sdt>
      <w:r>
        <w:rPr>
          <w:rFonts w:ascii="Arial" w:hAnsi="Arial" w:cs="Arial"/>
          <w:sz w:val="24"/>
          <w:szCs w:val="24"/>
        </w:rPr>
        <w:t xml:space="preserve">, los granos de cereales que son la base de la alimentación animal se puede reemplazar </w:t>
      </w:r>
      <w:r w:rsidR="00BE6647">
        <w:rPr>
          <w:rFonts w:ascii="Arial" w:hAnsi="Arial" w:cs="Arial"/>
          <w:sz w:val="24"/>
          <w:szCs w:val="24"/>
        </w:rPr>
        <w:t xml:space="preserve">con los productos de caña de azúcar obtenido diferentes </w:t>
      </w:r>
      <w:r w:rsidR="00BE6647">
        <w:rPr>
          <w:rFonts w:ascii="Arial" w:hAnsi="Arial" w:cs="Arial"/>
          <w:sz w:val="24"/>
          <w:szCs w:val="24"/>
        </w:rPr>
        <w:lastRenderedPageBreak/>
        <w:t>resultados en el engorde de cerdos. Los pequeños productores de países tropicales utilizan en la alimentación de cerdos niveles muy altos de frutas y desperdicios de raíces, así como hojas de batatas y arboles leguminosas.</w:t>
      </w:r>
      <w:r w:rsidR="008B771C">
        <w:rPr>
          <w:rFonts w:ascii="Arial" w:hAnsi="Arial" w:cs="Arial"/>
          <w:sz w:val="24"/>
          <w:szCs w:val="24"/>
        </w:rPr>
        <w:t xml:space="preserve"> A esta escala se puede producir cerdos realmente económicos, aunque se requiera mayor tiempo para </w:t>
      </w:r>
      <w:r w:rsidR="00D40715">
        <w:rPr>
          <w:rFonts w:ascii="Arial" w:hAnsi="Arial" w:cs="Arial"/>
          <w:sz w:val="24"/>
          <w:szCs w:val="24"/>
        </w:rPr>
        <w:t>alcanzar</w:t>
      </w:r>
      <w:r w:rsidR="008B771C">
        <w:rPr>
          <w:rFonts w:ascii="Arial" w:hAnsi="Arial" w:cs="Arial"/>
          <w:sz w:val="24"/>
          <w:szCs w:val="24"/>
        </w:rPr>
        <w:t xml:space="preserve"> el mercado</w:t>
      </w:r>
      <w:r w:rsidR="00013D72">
        <w:rPr>
          <w:rFonts w:ascii="Arial" w:hAnsi="Arial" w:cs="Arial"/>
          <w:sz w:val="24"/>
          <w:szCs w:val="24"/>
        </w:rPr>
        <w:t>.</w:t>
      </w:r>
    </w:p>
    <w:p w14:paraId="02E94942" w14:textId="10393428" w:rsidR="00530A97" w:rsidRDefault="00530A97" w:rsidP="00041F9B">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072"/>
        </w:tabs>
        <w:spacing w:after="160" w:line="480" w:lineRule="auto"/>
        <w:ind w:right="333" w:firstLine="0"/>
        <w:jc w:val="both"/>
        <w:rPr>
          <w:rFonts w:ascii="Arial" w:hAnsi="Arial" w:cs="Arial"/>
          <w:sz w:val="24"/>
          <w:szCs w:val="24"/>
        </w:rPr>
      </w:pPr>
      <w:r w:rsidRPr="00530A97">
        <w:rPr>
          <w:rFonts w:ascii="Arial" w:hAnsi="Arial" w:cs="Arial"/>
          <w:sz w:val="24"/>
          <w:szCs w:val="24"/>
        </w:rPr>
        <w:t>1-</w:t>
      </w:r>
      <w:r>
        <w:rPr>
          <w:rFonts w:ascii="Arial" w:hAnsi="Arial" w:cs="Arial"/>
          <w:sz w:val="24"/>
          <w:szCs w:val="24"/>
        </w:rPr>
        <w:t xml:space="preserve"> </w:t>
      </w:r>
      <w:r w:rsidRPr="00530A97">
        <w:rPr>
          <w:rFonts w:ascii="Arial" w:hAnsi="Arial" w:cs="Arial"/>
          <w:sz w:val="24"/>
          <w:szCs w:val="24"/>
        </w:rPr>
        <w:t>Maíz</w:t>
      </w:r>
      <w:r w:rsidR="003853EF">
        <w:rPr>
          <w:rFonts w:ascii="Arial" w:hAnsi="Arial" w:cs="Arial"/>
          <w:sz w:val="24"/>
          <w:szCs w:val="24"/>
        </w:rPr>
        <w:t>: L</w:t>
      </w:r>
      <w:r w:rsidR="003853EF" w:rsidRPr="00530A97">
        <w:rPr>
          <w:rFonts w:ascii="Arial" w:hAnsi="Arial" w:cs="Arial"/>
          <w:sz w:val="24"/>
          <w:szCs w:val="24"/>
        </w:rPr>
        <w:t>os</w:t>
      </w:r>
      <w:r w:rsidR="0011014C" w:rsidRPr="00530A97">
        <w:rPr>
          <w:rFonts w:ascii="Arial" w:hAnsi="Arial" w:cs="Arial"/>
          <w:sz w:val="24"/>
          <w:szCs w:val="24"/>
        </w:rPr>
        <w:t xml:space="preserve"> cerdos</w:t>
      </w:r>
      <w:r w:rsidR="0011014C">
        <w:rPr>
          <w:rFonts w:ascii="Arial" w:hAnsi="Arial" w:cs="Arial"/>
          <w:sz w:val="24"/>
          <w:szCs w:val="24"/>
        </w:rPr>
        <w:t xml:space="preserve"> jóvenes </w:t>
      </w:r>
      <w:r w:rsidR="0011014C" w:rsidRPr="00530A97">
        <w:rPr>
          <w:rFonts w:ascii="Arial" w:hAnsi="Arial" w:cs="Arial"/>
          <w:sz w:val="24"/>
          <w:szCs w:val="24"/>
        </w:rPr>
        <w:t>de 2</w:t>
      </w:r>
      <w:r w:rsidR="0011014C">
        <w:rPr>
          <w:rFonts w:ascii="Arial" w:hAnsi="Arial" w:cs="Arial"/>
          <w:sz w:val="24"/>
          <w:szCs w:val="24"/>
        </w:rPr>
        <w:t xml:space="preserve">-5 meses utilizan eficientemente el grano </w:t>
      </w:r>
      <w:r w:rsidRPr="00530A97">
        <w:rPr>
          <w:rFonts w:ascii="Arial" w:hAnsi="Arial" w:cs="Arial"/>
          <w:sz w:val="24"/>
          <w:szCs w:val="24"/>
        </w:rPr>
        <w:t>entero, proporcionándoles de 2-4 libras</w:t>
      </w:r>
      <w:r>
        <w:rPr>
          <w:rFonts w:ascii="Arial" w:hAnsi="Arial" w:cs="Arial"/>
          <w:sz w:val="24"/>
          <w:szCs w:val="24"/>
        </w:rPr>
        <w:t xml:space="preserve"> </w:t>
      </w:r>
      <w:r w:rsidRPr="00530A97">
        <w:rPr>
          <w:rFonts w:ascii="Arial" w:hAnsi="Arial" w:cs="Arial"/>
          <w:sz w:val="24"/>
          <w:szCs w:val="24"/>
        </w:rPr>
        <w:t>diarias. Puede ser acompañado con suero líquido</w:t>
      </w:r>
      <w:r>
        <w:rPr>
          <w:rFonts w:ascii="Arial" w:hAnsi="Arial" w:cs="Arial"/>
          <w:sz w:val="24"/>
          <w:szCs w:val="24"/>
        </w:rPr>
        <w:t xml:space="preserve"> </w:t>
      </w:r>
      <w:r w:rsidR="0011014C">
        <w:rPr>
          <w:rFonts w:ascii="Arial" w:hAnsi="Arial" w:cs="Arial"/>
          <w:sz w:val="24"/>
          <w:szCs w:val="24"/>
        </w:rPr>
        <w:t xml:space="preserve">en la ración.  Es el alimento más accesible para los porcinocultores, por lo cual es </w:t>
      </w:r>
      <w:r w:rsidRPr="00530A97">
        <w:rPr>
          <w:rFonts w:ascii="Arial" w:hAnsi="Arial" w:cs="Arial"/>
          <w:sz w:val="24"/>
          <w:szCs w:val="24"/>
        </w:rPr>
        <w:t>muy utilizado en las dieta de los cerdos.</w:t>
      </w:r>
      <w:sdt>
        <w:sdtPr>
          <w:rPr>
            <w:rFonts w:ascii="Arial" w:hAnsi="Arial" w:cs="Arial"/>
            <w:sz w:val="24"/>
            <w:szCs w:val="24"/>
          </w:rPr>
          <w:id w:val="482286631"/>
          <w:citation/>
        </w:sdtPr>
        <w:sdtEndPr/>
        <w:sdtContent>
          <w:r w:rsidR="00E2587E">
            <w:rPr>
              <w:rFonts w:ascii="Arial" w:hAnsi="Arial" w:cs="Arial"/>
              <w:sz w:val="24"/>
              <w:szCs w:val="24"/>
            </w:rPr>
            <w:fldChar w:fldCharType="begin"/>
          </w:r>
          <w:r w:rsidR="002C3589">
            <w:rPr>
              <w:rFonts w:ascii="Arial" w:hAnsi="Arial" w:cs="Arial"/>
              <w:sz w:val="24"/>
              <w:szCs w:val="24"/>
            </w:rPr>
            <w:instrText xml:space="preserve">CITATION Bal03 \l 3082 </w:instrText>
          </w:r>
          <w:r w:rsidR="00E2587E">
            <w:rPr>
              <w:rFonts w:ascii="Arial" w:hAnsi="Arial" w:cs="Arial"/>
              <w:sz w:val="24"/>
              <w:szCs w:val="24"/>
            </w:rPr>
            <w:fldChar w:fldCharType="separate"/>
          </w:r>
          <w:r w:rsidR="0042650E">
            <w:rPr>
              <w:rFonts w:ascii="Arial" w:hAnsi="Arial" w:cs="Arial"/>
              <w:noProof/>
              <w:sz w:val="24"/>
              <w:szCs w:val="24"/>
            </w:rPr>
            <w:t xml:space="preserve"> </w:t>
          </w:r>
          <w:r w:rsidR="0042650E" w:rsidRPr="0042650E">
            <w:rPr>
              <w:rFonts w:ascii="Arial" w:hAnsi="Arial" w:cs="Arial"/>
              <w:noProof/>
              <w:sz w:val="24"/>
              <w:szCs w:val="24"/>
            </w:rPr>
            <w:t>(14)</w:t>
          </w:r>
          <w:r w:rsidR="00E2587E">
            <w:rPr>
              <w:rFonts w:ascii="Arial" w:hAnsi="Arial" w:cs="Arial"/>
              <w:sz w:val="24"/>
              <w:szCs w:val="24"/>
            </w:rPr>
            <w:fldChar w:fldCharType="end"/>
          </w:r>
        </w:sdtContent>
      </w:sdt>
      <w:r>
        <w:rPr>
          <w:rFonts w:ascii="Arial" w:hAnsi="Arial" w:cs="Arial"/>
          <w:sz w:val="24"/>
          <w:szCs w:val="24"/>
        </w:rPr>
        <w:t>.</w:t>
      </w:r>
    </w:p>
    <w:p w14:paraId="4AAC2B83" w14:textId="29CF6F79" w:rsidR="00530A97" w:rsidRDefault="00530A97" w:rsidP="00041F9B">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072"/>
        </w:tabs>
        <w:spacing w:after="160" w:line="480" w:lineRule="auto"/>
        <w:ind w:right="333" w:firstLine="0"/>
        <w:jc w:val="both"/>
        <w:rPr>
          <w:rFonts w:ascii="Arial" w:hAnsi="Arial" w:cs="Arial"/>
          <w:sz w:val="24"/>
          <w:szCs w:val="24"/>
        </w:rPr>
      </w:pPr>
      <w:r w:rsidRPr="00530A97">
        <w:rPr>
          <w:rFonts w:ascii="Arial" w:hAnsi="Arial" w:cs="Arial"/>
          <w:sz w:val="24"/>
          <w:szCs w:val="24"/>
        </w:rPr>
        <w:t>2-</w:t>
      </w:r>
      <w:r>
        <w:rPr>
          <w:rFonts w:ascii="Arial" w:hAnsi="Arial" w:cs="Arial"/>
          <w:sz w:val="24"/>
          <w:szCs w:val="24"/>
        </w:rPr>
        <w:t xml:space="preserve"> </w:t>
      </w:r>
      <w:r w:rsidR="003853EF">
        <w:rPr>
          <w:rFonts w:ascii="Arial" w:hAnsi="Arial" w:cs="Arial"/>
          <w:sz w:val="24"/>
          <w:szCs w:val="24"/>
        </w:rPr>
        <w:t>Yuca: Puede</w:t>
      </w:r>
      <w:r w:rsidR="0027322A">
        <w:rPr>
          <w:rFonts w:ascii="Arial" w:hAnsi="Arial" w:cs="Arial"/>
          <w:sz w:val="24"/>
          <w:szCs w:val="24"/>
        </w:rPr>
        <w:t xml:space="preserve"> ser suministrada fresca, seca y molida </w:t>
      </w:r>
      <w:r w:rsidRPr="00530A97">
        <w:rPr>
          <w:rFonts w:ascii="Arial" w:hAnsi="Arial" w:cs="Arial"/>
          <w:sz w:val="24"/>
          <w:szCs w:val="24"/>
        </w:rPr>
        <w:t xml:space="preserve">como harina o </w:t>
      </w:r>
      <w:r w:rsidR="0027322A" w:rsidRPr="00530A97">
        <w:rPr>
          <w:rFonts w:ascii="Arial" w:hAnsi="Arial" w:cs="Arial"/>
          <w:sz w:val="24"/>
          <w:szCs w:val="24"/>
        </w:rPr>
        <w:t>bien en</w:t>
      </w:r>
      <w:r w:rsidR="0027322A">
        <w:rPr>
          <w:rFonts w:ascii="Arial" w:hAnsi="Arial" w:cs="Arial"/>
          <w:sz w:val="24"/>
          <w:szCs w:val="24"/>
        </w:rPr>
        <w:t xml:space="preserve"> ensilaje, debe </w:t>
      </w:r>
      <w:r w:rsidRPr="00530A97">
        <w:rPr>
          <w:rFonts w:ascii="Arial" w:hAnsi="Arial" w:cs="Arial"/>
          <w:sz w:val="24"/>
          <w:szCs w:val="24"/>
        </w:rPr>
        <w:t>se</w:t>
      </w:r>
      <w:r w:rsidR="0027322A">
        <w:rPr>
          <w:rFonts w:ascii="Arial" w:hAnsi="Arial" w:cs="Arial"/>
          <w:sz w:val="24"/>
          <w:szCs w:val="24"/>
        </w:rPr>
        <w:t>r acompañada siempre de un suplemento alimenticio siendo una excelente fuente energética para</w:t>
      </w:r>
      <w:r w:rsidRPr="00530A97">
        <w:rPr>
          <w:rFonts w:ascii="Arial" w:hAnsi="Arial" w:cs="Arial"/>
          <w:sz w:val="24"/>
          <w:szCs w:val="24"/>
        </w:rPr>
        <w:t xml:space="preserve"> cerdos.  </w:t>
      </w:r>
      <w:r w:rsidR="0027322A" w:rsidRPr="00530A97">
        <w:rPr>
          <w:rFonts w:ascii="Arial" w:hAnsi="Arial" w:cs="Arial"/>
          <w:sz w:val="24"/>
          <w:szCs w:val="24"/>
        </w:rPr>
        <w:t>Contiene 60</w:t>
      </w:r>
      <w:r w:rsidR="0027322A">
        <w:rPr>
          <w:rFonts w:ascii="Arial" w:hAnsi="Arial" w:cs="Arial"/>
          <w:sz w:val="24"/>
          <w:szCs w:val="24"/>
        </w:rPr>
        <w:t xml:space="preserve">-55%de agua, 30-35%de </w:t>
      </w:r>
      <w:r w:rsidRPr="00530A97">
        <w:rPr>
          <w:rFonts w:ascii="Arial" w:hAnsi="Arial" w:cs="Arial"/>
          <w:sz w:val="24"/>
          <w:szCs w:val="24"/>
        </w:rPr>
        <w:t>carbohidratos, 1-2%de proteína cruda y 0.2-0.6%de grasa. Es</w:t>
      </w:r>
      <w:r w:rsidR="0027322A">
        <w:rPr>
          <w:rFonts w:ascii="Arial" w:hAnsi="Arial" w:cs="Arial"/>
          <w:sz w:val="24"/>
          <w:szCs w:val="24"/>
        </w:rPr>
        <w:t xml:space="preserve"> </w:t>
      </w:r>
      <w:r w:rsidRPr="00530A97">
        <w:rPr>
          <w:rFonts w:ascii="Arial" w:hAnsi="Arial" w:cs="Arial"/>
          <w:sz w:val="24"/>
          <w:szCs w:val="24"/>
        </w:rPr>
        <w:t>una buena alternativa de alimentación para los cerdos, ya que es fácil de cosechar y de gran rendimiento.</w:t>
      </w:r>
      <w:r>
        <w:rPr>
          <w:rFonts w:ascii="Arial" w:hAnsi="Arial" w:cs="Arial"/>
          <w:sz w:val="24"/>
          <w:szCs w:val="24"/>
        </w:rPr>
        <w:t xml:space="preserve"> (</w:t>
      </w:r>
      <w:sdt>
        <w:sdtPr>
          <w:rPr>
            <w:rFonts w:ascii="Arial" w:hAnsi="Arial" w:cs="Arial"/>
            <w:sz w:val="24"/>
            <w:szCs w:val="24"/>
          </w:rPr>
          <w:id w:val="-506750180"/>
          <w:citation/>
        </w:sdtPr>
        <w:sdtEndPr/>
        <w:sdtContent>
          <w:r w:rsidR="000A292C">
            <w:rPr>
              <w:rFonts w:ascii="Arial" w:hAnsi="Arial" w:cs="Arial"/>
              <w:sz w:val="24"/>
              <w:szCs w:val="24"/>
            </w:rPr>
            <w:fldChar w:fldCharType="begin"/>
          </w:r>
          <w:r w:rsidR="002C3589">
            <w:rPr>
              <w:rFonts w:ascii="Arial" w:hAnsi="Arial" w:cs="Arial"/>
              <w:sz w:val="24"/>
              <w:szCs w:val="24"/>
            </w:rPr>
            <w:instrText xml:space="preserve">CITATION Bal03 \l 3082 </w:instrText>
          </w:r>
          <w:r w:rsidR="000A292C">
            <w:rPr>
              <w:rFonts w:ascii="Arial" w:hAnsi="Arial" w:cs="Arial"/>
              <w:sz w:val="24"/>
              <w:szCs w:val="24"/>
            </w:rPr>
            <w:fldChar w:fldCharType="separate"/>
          </w:r>
          <w:r w:rsidR="0042650E">
            <w:rPr>
              <w:rFonts w:ascii="Arial" w:hAnsi="Arial" w:cs="Arial"/>
              <w:noProof/>
              <w:sz w:val="24"/>
              <w:szCs w:val="24"/>
            </w:rPr>
            <w:t xml:space="preserve"> </w:t>
          </w:r>
          <w:r w:rsidR="0042650E" w:rsidRPr="0042650E">
            <w:rPr>
              <w:rFonts w:ascii="Arial" w:hAnsi="Arial" w:cs="Arial"/>
              <w:noProof/>
              <w:sz w:val="24"/>
              <w:szCs w:val="24"/>
            </w:rPr>
            <w:t>(14)</w:t>
          </w:r>
          <w:r w:rsidR="000A292C">
            <w:rPr>
              <w:rFonts w:ascii="Arial" w:hAnsi="Arial" w:cs="Arial"/>
              <w:sz w:val="24"/>
              <w:szCs w:val="24"/>
            </w:rPr>
            <w:fldChar w:fldCharType="end"/>
          </w:r>
        </w:sdtContent>
      </w:sdt>
      <w:r>
        <w:rPr>
          <w:rFonts w:ascii="Arial" w:hAnsi="Arial" w:cs="Arial"/>
          <w:sz w:val="24"/>
          <w:szCs w:val="24"/>
        </w:rPr>
        <w:t>.</w:t>
      </w:r>
    </w:p>
    <w:p w14:paraId="4A0E25D2" w14:textId="57940463" w:rsidR="00530A97" w:rsidRDefault="00530A97" w:rsidP="00041F9B">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072"/>
        </w:tabs>
        <w:spacing w:after="160" w:line="480" w:lineRule="auto"/>
        <w:ind w:right="333" w:firstLine="0"/>
        <w:jc w:val="both"/>
        <w:rPr>
          <w:rFonts w:ascii="Arial" w:hAnsi="Arial" w:cs="Arial"/>
          <w:sz w:val="24"/>
          <w:szCs w:val="24"/>
        </w:rPr>
      </w:pPr>
      <w:r w:rsidRPr="00530A97">
        <w:rPr>
          <w:rFonts w:ascii="Arial" w:hAnsi="Arial" w:cs="Arial"/>
          <w:sz w:val="24"/>
          <w:szCs w:val="24"/>
        </w:rPr>
        <w:t>3-</w:t>
      </w:r>
      <w:r>
        <w:rPr>
          <w:rFonts w:ascii="Arial" w:hAnsi="Arial" w:cs="Arial"/>
          <w:sz w:val="24"/>
          <w:szCs w:val="24"/>
        </w:rPr>
        <w:t xml:space="preserve"> </w:t>
      </w:r>
      <w:r w:rsidR="0027322A">
        <w:rPr>
          <w:rFonts w:ascii="Arial" w:hAnsi="Arial" w:cs="Arial"/>
          <w:sz w:val="24"/>
          <w:szCs w:val="24"/>
        </w:rPr>
        <w:t>Bananos</w:t>
      </w:r>
      <w:r w:rsidR="00220A5E">
        <w:rPr>
          <w:rFonts w:ascii="Arial" w:hAnsi="Arial" w:cs="Arial"/>
          <w:sz w:val="24"/>
          <w:szCs w:val="24"/>
        </w:rPr>
        <w:t xml:space="preserve">: </w:t>
      </w:r>
      <w:r w:rsidR="003853EF">
        <w:rPr>
          <w:rFonts w:ascii="Arial" w:hAnsi="Arial" w:cs="Arial"/>
          <w:sz w:val="24"/>
          <w:szCs w:val="24"/>
        </w:rPr>
        <w:t>E</w:t>
      </w:r>
      <w:r w:rsidR="00220A5E">
        <w:rPr>
          <w:rFonts w:ascii="Arial" w:hAnsi="Arial" w:cs="Arial"/>
          <w:sz w:val="24"/>
          <w:szCs w:val="24"/>
        </w:rPr>
        <w:t>s</w:t>
      </w:r>
      <w:r w:rsidR="0027322A">
        <w:rPr>
          <w:rFonts w:ascii="Arial" w:hAnsi="Arial" w:cs="Arial"/>
          <w:sz w:val="24"/>
          <w:szCs w:val="24"/>
        </w:rPr>
        <w:t xml:space="preserve"> muy común en</w:t>
      </w:r>
      <w:r w:rsidRPr="00530A97">
        <w:rPr>
          <w:rFonts w:ascii="Arial" w:hAnsi="Arial" w:cs="Arial"/>
          <w:sz w:val="24"/>
          <w:szCs w:val="24"/>
        </w:rPr>
        <w:t xml:space="preserve"> p</w:t>
      </w:r>
      <w:r w:rsidR="0027322A">
        <w:rPr>
          <w:rFonts w:ascii="Arial" w:hAnsi="Arial" w:cs="Arial"/>
          <w:sz w:val="24"/>
          <w:szCs w:val="24"/>
        </w:rPr>
        <w:t>orquerizas, pero tiene un pobre contenido protéico y una alta cantidad de agua, por lo que debe ser</w:t>
      </w:r>
      <w:r w:rsidRPr="00530A97">
        <w:rPr>
          <w:rFonts w:ascii="Arial" w:hAnsi="Arial" w:cs="Arial"/>
          <w:sz w:val="24"/>
          <w:szCs w:val="24"/>
        </w:rPr>
        <w:t xml:space="preserve"> complementa</w:t>
      </w:r>
      <w:r w:rsidR="0027322A">
        <w:rPr>
          <w:rFonts w:ascii="Arial" w:hAnsi="Arial" w:cs="Arial"/>
          <w:sz w:val="24"/>
          <w:szCs w:val="24"/>
        </w:rPr>
        <w:t xml:space="preserve">do con una </w:t>
      </w:r>
      <w:r w:rsidRPr="00530A97">
        <w:rPr>
          <w:rFonts w:ascii="Arial" w:hAnsi="Arial" w:cs="Arial"/>
          <w:sz w:val="24"/>
          <w:szCs w:val="24"/>
        </w:rPr>
        <w:t>fuente proteica. En hembras lactantes no es aconsejable el empleo de b</w:t>
      </w:r>
      <w:r w:rsidR="0027322A">
        <w:rPr>
          <w:rFonts w:ascii="Arial" w:hAnsi="Arial" w:cs="Arial"/>
          <w:sz w:val="24"/>
          <w:szCs w:val="24"/>
        </w:rPr>
        <w:t xml:space="preserve">ananos, ya que el alto consumo de este producto provoca diarreas en la cerda, así como en los lechones, lo que por una parte aumenta la mortalidad y por </w:t>
      </w:r>
      <w:r w:rsidRPr="00530A97">
        <w:rPr>
          <w:rFonts w:ascii="Arial" w:hAnsi="Arial" w:cs="Arial"/>
          <w:sz w:val="24"/>
          <w:szCs w:val="24"/>
        </w:rPr>
        <w:t>otra disminuye el peso delos lechones. Es  el  segundo  alimento  más  utilizado  por  los  porcinocu</w:t>
      </w:r>
      <w:r w:rsidR="0027322A">
        <w:rPr>
          <w:rFonts w:ascii="Arial" w:hAnsi="Arial" w:cs="Arial"/>
          <w:sz w:val="24"/>
          <w:szCs w:val="24"/>
        </w:rPr>
        <w:t xml:space="preserve">ltores,  después  del  maíz,   </w:t>
      </w:r>
      <w:r w:rsidRPr="00530A97">
        <w:rPr>
          <w:rFonts w:ascii="Arial" w:hAnsi="Arial" w:cs="Arial"/>
          <w:sz w:val="24"/>
          <w:szCs w:val="24"/>
        </w:rPr>
        <w:t>se puede suministrar a los cerdo</w:t>
      </w:r>
      <w:r w:rsidR="000A292C">
        <w:rPr>
          <w:rFonts w:ascii="Arial" w:hAnsi="Arial" w:cs="Arial"/>
          <w:sz w:val="24"/>
          <w:szCs w:val="24"/>
        </w:rPr>
        <w:t>s ya sea cocido, crudo o maduro</w:t>
      </w:r>
      <w:r>
        <w:rPr>
          <w:rFonts w:ascii="Arial" w:hAnsi="Arial" w:cs="Arial"/>
          <w:sz w:val="24"/>
          <w:szCs w:val="24"/>
        </w:rPr>
        <w:t>(</w:t>
      </w:r>
      <w:sdt>
        <w:sdtPr>
          <w:rPr>
            <w:rFonts w:ascii="Arial" w:hAnsi="Arial" w:cs="Arial"/>
            <w:sz w:val="24"/>
            <w:szCs w:val="24"/>
          </w:rPr>
          <w:id w:val="432094998"/>
          <w:citation/>
        </w:sdtPr>
        <w:sdtEndPr/>
        <w:sdtContent>
          <w:r w:rsidR="000A292C">
            <w:rPr>
              <w:rFonts w:ascii="Arial" w:hAnsi="Arial" w:cs="Arial"/>
              <w:sz w:val="24"/>
              <w:szCs w:val="24"/>
            </w:rPr>
            <w:fldChar w:fldCharType="begin"/>
          </w:r>
          <w:r w:rsidR="002C3589">
            <w:rPr>
              <w:rFonts w:ascii="Arial" w:hAnsi="Arial" w:cs="Arial"/>
              <w:sz w:val="24"/>
              <w:szCs w:val="24"/>
            </w:rPr>
            <w:instrText xml:space="preserve">CITATION Bal03 \l 3082 </w:instrText>
          </w:r>
          <w:r w:rsidR="000A292C">
            <w:rPr>
              <w:rFonts w:ascii="Arial" w:hAnsi="Arial" w:cs="Arial"/>
              <w:sz w:val="24"/>
              <w:szCs w:val="24"/>
            </w:rPr>
            <w:fldChar w:fldCharType="separate"/>
          </w:r>
          <w:r w:rsidR="0042650E">
            <w:rPr>
              <w:rFonts w:ascii="Arial" w:hAnsi="Arial" w:cs="Arial"/>
              <w:noProof/>
              <w:sz w:val="24"/>
              <w:szCs w:val="24"/>
            </w:rPr>
            <w:t xml:space="preserve"> </w:t>
          </w:r>
          <w:r w:rsidR="0042650E" w:rsidRPr="0042650E">
            <w:rPr>
              <w:rFonts w:ascii="Arial" w:hAnsi="Arial" w:cs="Arial"/>
              <w:noProof/>
              <w:sz w:val="24"/>
              <w:szCs w:val="24"/>
            </w:rPr>
            <w:t>(14)</w:t>
          </w:r>
          <w:r w:rsidR="000A292C">
            <w:rPr>
              <w:rFonts w:ascii="Arial" w:hAnsi="Arial" w:cs="Arial"/>
              <w:sz w:val="24"/>
              <w:szCs w:val="24"/>
            </w:rPr>
            <w:fldChar w:fldCharType="end"/>
          </w:r>
        </w:sdtContent>
      </w:sdt>
      <w:r>
        <w:rPr>
          <w:rFonts w:ascii="Arial" w:hAnsi="Arial" w:cs="Arial"/>
          <w:sz w:val="24"/>
          <w:szCs w:val="24"/>
        </w:rPr>
        <w:t>.</w:t>
      </w:r>
    </w:p>
    <w:p w14:paraId="1BCDC2FB" w14:textId="25CF8A1D" w:rsidR="00530A97" w:rsidRDefault="00530A97" w:rsidP="00041F9B">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072"/>
        </w:tabs>
        <w:spacing w:after="160" w:line="480" w:lineRule="auto"/>
        <w:ind w:right="333" w:firstLine="0"/>
        <w:jc w:val="both"/>
        <w:rPr>
          <w:rFonts w:ascii="Arial" w:hAnsi="Arial" w:cs="Arial"/>
          <w:sz w:val="24"/>
          <w:szCs w:val="24"/>
        </w:rPr>
      </w:pPr>
      <w:r w:rsidRPr="00530A97">
        <w:rPr>
          <w:rFonts w:ascii="Arial" w:hAnsi="Arial" w:cs="Arial"/>
          <w:sz w:val="24"/>
          <w:szCs w:val="24"/>
        </w:rPr>
        <w:lastRenderedPageBreak/>
        <w:t>4-</w:t>
      </w:r>
      <w:r>
        <w:rPr>
          <w:rFonts w:ascii="Arial" w:hAnsi="Arial" w:cs="Arial"/>
          <w:sz w:val="24"/>
          <w:szCs w:val="24"/>
        </w:rPr>
        <w:t xml:space="preserve"> </w:t>
      </w:r>
      <w:r w:rsidR="00E9315C" w:rsidRPr="00530A97">
        <w:rPr>
          <w:rFonts w:ascii="Arial" w:hAnsi="Arial" w:cs="Arial"/>
          <w:sz w:val="24"/>
          <w:szCs w:val="24"/>
        </w:rPr>
        <w:t>Gallinaza y pollinaza</w:t>
      </w:r>
      <w:r w:rsidRPr="00530A97">
        <w:rPr>
          <w:rFonts w:ascii="Arial" w:hAnsi="Arial" w:cs="Arial"/>
          <w:sz w:val="24"/>
          <w:szCs w:val="24"/>
        </w:rPr>
        <w:t>:  s</w:t>
      </w:r>
      <w:r w:rsidR="0027322A">
        <w:rPr>
          <w:rFonts w:ascii="Arial" w:hAnsi="Arial" w:cs="Arial"/>
          <w:sz w:val="24"/>
          <w:szCs w:val="24"/>
        </w:rPr>
        <w:t>e puede</w:t>
      </w:r>
      <w:r w:rsidR="00283000">
        <w:rPr>
          <w:rFonts w:ascii="Arial" w:hAnsi="Arial" w:cs="Arial"/>
          <w:sz w:val="24"/>
          <w:szCs w:val="24"/>
        </w:rPr>
        <w:t xml:space="preserve"> usar en un 5-10%del peso total de la ración </w:t>
      </w:r>
      <w:r w:rsidRPr="00530A97">
        <w:rPr>
          <w:rFonts w:ascii="Arial" w:hAnsi="Arial" w:cs="Arial"/>
          <w:sz w:val="24"/>
          <w:szCs w:val="24"/>
        </w:rPr>
        <w:t>se recomienda  en  animales  mayores  de  tres  meses  de  edad  y  se  puede  acompañar  con maíz, sorgo y otros. En los sistemas de producción porcina familiar no es común utilizar este tipo de alimento, debido a los altos</w:t>
      </w:r>
      <w:r w:rsidR="000A292C">
        <w:rPr>
          <w:rFonts w:ascii="Arial" w:hAnsi="Arial" w:cs="Arial"/>
          <w:sz w:val="24"/>
          <w:szCs w:val="24"/>
        </w:rPr>
        <w:t xml:space="preserve"> costos y la poca accesibilidad </w:t>
      </w:r>
      <w:sdt>
        <w:sdtPr>
          <w:rPr>
            <w:rFonts w:ascii="Arial" w:hAnsi="Arial" w:cs="Arial"/>
            <w:sz w:val="24"/>
            <w:szCs w:val="24"/>
          </w:rPr>
          <w:id w:val="1422528973"/>
          <w:citation/>
        </w:sdtPr>
        <w:sdtEndPr/>
        <w:sdtContent>
          <w:r w:rsidR="000A292C">
            <w:rPr>
              <w:rFonts w:ascii="Arial" w:hAnsi="Arial" w:cs="Arial"/>
              <w:sz w:val="24"/>
              <w:szCs w:val="24"/>
            </w:rPr>
            <w:fldChar w:fldCharType="begin"/>
          </w:r>
          <w:r w:rsidR="002C3589">
            <w:rPr>
              <w:rFonts w:ascii="Arial" w:hAnsi="Arial" w:cs="Arial"/>
              <w:sz w:val="24"/>
              <w:szCs w:val="24"/>
            </w:rPr>
            <w:instrText xml:space="preserve">CITATION Bal03 \l 3082 </w:instrText>
          </w:r>
          <w:r w:rsidR="000A292C">
            <w:rPr>
              <w:rFonts w:ascii="Arial" w:hAnsi="Arial" w:cs="Arial"/>
              <w:sz w:val="24"/>
              <w:szCs w:val="24"/>
            </w:rPr>
            <w:fldChar w:fldCharType="separate"/>
          </w:r>
          <w:r w:rsidR="0042650E" w:rsidRPr="0042650E">
            <w:rPr>
              <w:rFonts w:ascii="Arial" w:hAnsi="Arial" w:cs="Arial"/>
              <w:noProof/>
              <w:sz w:val="24"/>
              <w:szCs w:val="24"/>
            </w:rPr>
            <w:t>(14)</w:t>
          </w:r>
          <w:r w:rsidR="000A292C">
            <w:rPr>
              <w:rFonts w:ascii="Arial" w:hAnsi="Arial" w:cs="Arial"/>
              <w:sz w:val="24"/>
              <w:szCs w:val="24"/>
            </w:rPr>
            <w:fldChar w:fldCharType="end"/>
          </w:r>
        </w:sdtContent>
      </w:sdt>
      <w:r w:rsidR="000008C8" w:rsidRPr="000008C8">
        <w:rPr>
          <w:rFonts w:ascii="Arial" w:hAnsi="Arial" w:cs="Arial"/>
          <w:sz w:val="24"/>
          <w:szCs w:val="24"/>
        </w:rPr>
        <w:t>.</w:t>
      </w:r>
    </w:p>
    <w:p w14:paraId="3FBDDAEB" w14:textId="571BA65E" w:rsidR="00530A97" w:rsidRPr="00AF70E0" w:rsidRDefault="00530A97" w:rsidP="00041F9B">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072"/>
        </w:tabs>
        <w:spacing w:after="160" w:line="480" w:lineRule="auto"/>
        <w:ind w:right="333" w:firstLine="0"/>
        <w:jc w:val="both"/>
        <w:rPr>
          <w:rFonts w:ascii="Arial" w:hAnsi="Arial" w:cs="Arial"/>
          <w:sz w:val="24"/>
          <w:szCs w:val="24"/>
        </w:rPr>
      </w:pPr>
      <w:r w:rsidRPr="00530A97">
        <w:rPr>
          <w:rFonts w:ascii="Arial" w:hAnsi="Arial" w:cs="Arial"/>
          <w:sz w:val="24"/>
          <w:szCs w:val="24"/>
        </w:rPr>
        <w:t>5-</w:t>
      </w:r>
      <w:r>
        <w:rPr>
          <w:rFonts w:ascii="Arial" w:hAnsi="Arial" w:cs="Arial"/>
          <w:sz w:val="24"/>
          <w:szCs w:val="24"/>
        </w:rPr>
        <w:t xml:space="preserve"> </w:t>
      </w:r>
      <w:r w:rsidR="00E9315C" w:rsidRPr="00530A97">
        <w:rPr>
          <w:rFonts w:ascii="Arial" w:hAnsi="Arial" w:cs="Arial"/>
          <w:sz w:val="24"/>
          <w:szCs w:val="24"/>
        </w:rPr>
        <w:t>Camote o batata</w:t>
      </w:r>
      <w:r w:rsidR="0027322A">
        <w:rPr>
          <w:rFonts w:ascii="Arial" w:hAnsi="Arial" w:cs="Arial"/>
          <w:sz w:val="24"/>
          <w:szCs w:val="24"/>
        </w:rPr>
        <w:t xml:space="preserve">:  para </w:t>
      </w:r>
      <w:r w:rsidR="00CD309C">
        <w:rPr>
          <w:rFonts w:ascii="Arial" w:hAnsi="Arial" w:cs="Arial"/>
          <w:sz w:val="24"/>
          <w:szCs w:val="24"/>
        </w:rPr>
        <w:t xml:space="preserve">un mejor aprovechamiento </w:t>
      </w:r>
      <w:r w:rsidR="00B20B93">
        <w:rPr>
          <w:rFonts w:ascii="Arial" w:hAnsi="Arial" w:cs="Arial"/>
          <w:sz w:val="24"/>
          <w:szCs w:val="24"/>
        </w:rPr>
        <w:t xml:space="preserve">por parte del animal es mejor usarlo cocido, se puede usar hasta un </w:t>
      </w:r>
      <w:r w:rsidRPr="00530A97">
        <w:rPr>
          <w:rFonts w:ascii="Arial" w:hAnsi="Arial" w:cs="Arial"/>
          <w:sz w:val="24"/>
          <w:szCs w:val="24"/>
        </w:rPr>
        <w:t>40%</w:t>
      </w:r>
      <w:r w:rsidR="00B20B93" w:rsidRPr="00530A97">
        <w:rPr>
          <w:rFonts w:ascii="Arial" w:hAnsi="Arial" w:cs="Arial"/>
          <w:sz w:val="24"/>
          <w:szCs w:val="24"/>
        </w:rPr>
        <w:t>en la</w:t>
      </w:r>
      <w:r w:rsidRPr="00530A97">
        <w:rPr>
          <w:rFonts w:ascii="Arial" w:hAnsi="Arial" w:cs="Arial"/>
          <w:sz w:val="24"/>
          <w:szCs w:val="24"/>
        </w:rPr>
        <w:t xml:space="preserve"> ración</w:t>
      </w:r>
      <w:r w:rsidR="001C28CD">
        <w:rPr>
          <w:rFonts w:ascii="Arial" w:hAnsi="Arial" w:cs="Arial"/>
          <w:sz w:val="24"/>
          <w:szCs w:val="24"/>
        </w:rPr>
        <w:t xml:space="preserve"> </w:t>
      </w:r>
      <w:r w:rsidRPr="00530A97">
        <w:rPr>
          <w:rFonts w:ascii="Arial" w:hAnsi="Arial" w:cs="Arial"/>
          <w:sz w:val="24"/>
          <w:szCs w:val="24"/>
        </w:rPr>
        <w:t>diaria.  Est</w:t>
      </w:r>
      <w:r w:rsidR="00B20B93">
        <w:rPr>
          <w:rFonts w:ascii="Arial" w:hAnsi="Arial" w:cs="Arial"/>
          <w:sz w:val="24"/>
          <w:szCs w:val="24"/>
        </w:rPr>
        <w:t xml:space="preserve">e  tipo de alimento casi no se utiliza en la alimentación de los porcinos, ya  que no se cultiva en </w:t>
      </w:r>
      <w:r w:rsidRPr="00530A97">
        <w:rPr>
          <w:rFonts w:ascii="Arial" w:hAnsi="Arial" w:cs="Arial"/>
          <w:sz w:val="24"/>
          <w:szCs w:val="24"/>
        </w:rPr>
        <w:t>el municipio de Matagalpa</w:t>
      </w:r>
      <w:r w:rsidR="000008C8" w:rsidRPr="000008C8">
        <w:t xml:space="preserve"> </w:t>
      </w:r>
      <w:sdt>
        <w:sdtPr>
          <w:rPr>
            <w:rFonts w:ascii="Arial" w:hAnsi="Arial" w:cs="Arial"/>
            <w:sz w:val="24"/>
            <w:szCs w:val="24"/>
          </w:rPr>
          <w:id w:val="-827288727"/>
          <w:citation/>
        </w:sdtPr>
        <w:sdtEndPr/>
        <w:sdtContent>
          <w:r w:rsidR="000A292C" w:rsidRPr="00AF70E0">
            <w:rPr>
              <w:rFonts w:ascii="Arial" w:hAnsi="Arial" w:cs="Arial"/>
              <w:sz w:val="24"/>
              <w:szCs w:val="24"/>
            </w:rPr>
            <w:fldChar w:fldCharType="begin"/>
          </w:r>
          <w:r w:rsidR="002C3589" w:rsidRPr="00AF70E0">
            <w:rPr>
              <w:rFonts w:ascii="Arial" w:hAnsi="Arial" w:cs="Arial"/>
              <w:sz w:val="24"/>
              <w:szCs w:val="24"/>
            </w:rPr>
            <w:instrText xml:space="preserve">CITATION Bal03 \l 3082 </w:instrText>
          </w:r>
          <w:r w:rsidR="000A292C" w:rsidRPr="00AF70E0">
            <w:rPr>
              <w:rFonts w:ascii="Arial" w:hAnsi="Arial" w:cs="Arial"/>
              <w:sz w:val="24"/>
              <w:szCs w:val="24"/>
            </w:rPr>
            <w:fldChar w:fldCharType="separate"/>
          </w:r>
          <w:r w:rsidR="0042650E" w:rsidRPr="0042650E">
            <w:rPr>
              <w:rFonts w:ascii="Arial" w:hAnsi="Arial" w:cs="Arial"/>
              <w:noProof/>
              <w:sz w:val="24"/>
              <w:szCs w:val="24"/>
            </w:rPr>
            <w:t>(14)</w:t>
          </w:r>
          <w:r w:rsidR="000A292C" w:rsidRPr="00AF70E0">
            <w:rPr>
              <w:rFonts w:ascii="Arial" w:hAnsi="Arial" w:cs="Arial"/>
              <w:sz w:val="24"/>
              <w:szCs w:val="24"/>
            </w:rPr>
            <w:fldChar w:fldCharType="end"/>
          </w:r>
        </w:sdtContent>
      </w:sdt>
      <w:r w:rsidR="000008C8" w:rsidRPr="00AF70E0">
        <w:rPr>
          <w:rFonts w:ascii="Arial" w:hAnsi="Arial" w:cs="Arial"/>
          <w:sz w:val="24"/>
          <w:szCs w:val="24"/>
        </w:rPr>
        <w:t>.</w:t>
      </w:r>
    </w:p>
    <w:p w14:paraId="26CD1090" w14:textId="3F676201" w:rsidR="0043625A" w:rsidRDefault="00530A97" w:rsidP="00041F9B">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072"/>
        </w:tabs>
        <w:spacing w:after="160" w:line="480" w:lineRule="auto"/>
        <w:ind w:right="333" w:firstLine="0"/>
        <w:jc w:val="both"/>
        <w:rPr>
          <w:rFonts w:ascii="Arial" w:hAnsi="Arial" w:cs="Arial"/>
          <w:sz w:val="24"/>
          <w:szCs w:val="24"/>
        </w:rPr>
      </w:pPr>
      <w:r w:rsidRPr="00530A97">
        <w:rPr>
          <w:rFonts w:ascii="Arial" w:hAnsi="Arial" w:cs="Arial"/>
          <w:sz w:val="24"/>
          <w:szCs w:val="24"/>
        </w:rPr>
        <w:t>6-Salvado de trigo: se puede usar como fuente parcial de trigo, proporcionándoles una fuente proteica al 40%de proteínas a partir de los 50 kilos de peso vivo. Este es otro alimento poco utilizado en la alimentación de los porcinos debido a los altos costos en los que i</w:t>
      </w:r>
      <w:r w:rsidR="000A292C">
        <w:rPr>
          <w:rFonts w:ascii="Arial" w:hAnsi="Arial" w:cs="Arial"/>
          <w:sz w:val="24"/>
          <w:szCs w:val="24"/>
        </w:rPr>
        <w:t>ncurrirían  los porcinocultores</w:t>
      </w:r>
      <w:r w:rsidR="000008C8" w:rsidRPr="000008C8">
        <w:t xml:space="preserve"> </w:t>
      </w:r>
      <w:sdt>
        <w:sdtPr>
          <w:rPr>
            <w:rFonts w:ascii="Arial" w:hAnsi="Arial" w:cs="Arial"/>
            <w:sz w:val="24"/>
            <w:szCs w:val="24"/>
          </w:rPr>
          <w:id w:val="1251698785"/>
          <w:citation/>
        </w:sdtPr>
        <w:sdtEndPr/>
        <w:sdtContent>
          <w:r w:rsidR="000A292C" w:rsidRPr="00AF70E0">
            <w:rPr>
              <w:rFonts w:ascii="Arial" w:hAnsi="Arial" w:cs="Arial"/>
              <w:sz w:val="24"/>
              <w:szCs w:val="24"/>
            </w:rPr>
            <w:fldChar w:fldCharType="begin"/>
          </w:r>
          <w:r w:rsidR="002C3589" w:rsidRPr="00AF70E0">
            <w:rPr>
              <w:rFonts w:ascii="Arial" w:hAnsi="Arial" w:cs="Arial"/>
              <w:sz w:val="24"/>
              <w:szCs w:val="24"/>
            </w:rPr>
            <w:instrText xml:space="preserve">CITATION Bal03 \l 3082 </w:instrText>
          </w:r>
          <w:r w:rsidR="000A292C" w:rsidRPr="00AF70E0">
            <w:rPr>
              <w:rFonts w:ascii="Arial" w:hAnsi="Arial" w:cs="Arial"/>
              <w:sz w:val="24"/>
              <w:szCs w:val="24"/>
            </w:rPr>
            <w:fldChar w:fldCharType="separate"/>
          </w:r>
          <w:r w:rsidR="0042650E" w:rsidRPr="0042650E">
            <w:rPr>
              <w:rFonts w:ascii="Arial" w:hAnsi="Arial" w:cs="Arial"/>
              <w:noProof/>
              <w:sz w:val="24"/>
              <w:szCs w:val="24"/>
            </w:rPr>
            <w:t>(14)</w:t>
          </w:r>
          <w:r w:rsidR="000A292C" w:rsidRPr="00AF70E0">
            <w:rPr>
              <w:rFonts w:ascii="Arial" w:hAnsi="Arial" w:cs="Arial"/>
              <w:sz w:val="24"/>
              <w:szCs w:val="24"/>
            </w:rPr>
            <w:fldChar w:fldCharType="end"/>
          </w:r>
        </w:sdtContent>
      </w:sdt>
      <w:r w:rsidR="000008C8" w:rsidRPr="00AF70E0">
        <w:rPr>
          <w:rFonts w:ascii="Arial" w:hAnsi="Arial" w:cs="Arial"/>
          <w:sz w:val="24"/>
          <w:szCs w:val="24"/>
        </w:rPr>
        <w:t>.</w:t>
      </w:r>
    </w:p>
    <w:p w14:paraId="240119D0" w14:textId="67ECF0B3" w:rsidR="00A94FE9" w:rsidRPr="007F4939" w:rsidRDefault="00550BA8" w:rsidP="00DA19D4">
      <w:pPr>
        <w:pStyle w:val="Ttulo1"/>
        <w:rPr>
          <w:rFonts w:ascii="Arial" w:hAnsi="Arial" w:cs="Arial"/>
          <w:b/>
          <w:sz w:val="28"/>
          <w:szCs w:val="28"/>
          <w:lang w:val="es-ES"/>
        </w:rPr>
      </w:pPr>
      <w:bookmarkStart w:id="10" w:name="_Toc87462173"/>
      <w:r w:rsidRPr="007F4939">
        <w:rPr>
          <w:rFonts w:ascii="Arial" w:hAnsi="Arial" w:cs="Arial"/>
          <w:b/>
          <w:color w:val="000000" w:themeColor="text1"/>
          <w:sz w:val="28"/>
          <w:szCs w:val="28"/>
          <w:lang w:val="es-ES"/>
        </w:rPr>
        <w:t>6.3</w:t>
      </w:r>
      <w:r w:rsidR="007D3390" w:rsidRPr="007F4939">
        <w:rPr>
          <w:rFonts w:ascii="Arial" w:hAnsi="Arial" w:cs="Arial"/>
          <w:b/>
          <w:color w:val="000000" w:themeColor="text1"/>
          <w:sz w:val="28"/>
          <w:szCs w:val="28"/>
          <w:lang w:val="es-ES"/>
        </w:rPr>
        <w:t>.</w:t>
      </w:r>
      <w:r w:rsidR="00A94FE9" w:rsidRPr="007F4939">
        <w:rPr>
          <w:rFonts w:ascii="Arial" w:hAnsi="Arial" w:cs="Arial"/>
          <w:b/>
          <w:color w:val="000000" w:themeColor="text1"/>
          <w:sz w:val="28"/>
          <w:szCs w:val="28"/>
          <w:lang w:val="es-ES"/>
        </w:rPr>
        <w:tab/>
      </w:r>
      <w:r w:rsidR="0043625A" w:rsidRPr="007F4939">
        <w:rPr>
          <w:rFonts w:ascii="Arial" w:hAnsi="Arial" w:cs="Arial"/>
          <w:b/>
          <w:color w:val="000000" w:themeColor="text1"/>
          <w:sz w:val="28"/>
          <w:szCs w:val="28"/>
          <w:lang w:val="es-ES"/>
        </w:rPr>
        <w:t>Caracterización</w:t>
      </w:r>
      <w:r w:rsidR="00A94FE9" w:rsidRPr="007F4939">
        <w:rPr>
          <w:rFonts w:ascii="Arial" w:hAnsi="Arial" w:cs="Arial"/>
          <w:b/>
          <w:color w:val="000000" w:themeColor="text1"/>
          <w:sz w:val="28"/>
          <w:szCs w:val="28"/>
          <w:lang w:val="es-ES"/>
        </w:rPr>
        <w:t xml:space="preserve"> de la zona de estudio</w:t>
      </w:r>
      <w:bookmarkEnd w:id="10"/>
      <w:r w:rsidR="00A94FE9" w:rsidRPr="007F4939">
        <w:rPr>
          <w:rFonts w:ascii="Arial" w:hAnsi="Arial" w:cs="Arial"/>
          <w:b/>
          <w:color w:val="000000" w:themeColor="text1"/>
          <w:sz w:val="28"/>
          <w:szCs w:val="28"/>
          <w:lang w:val="es-ES"/>
        </w:rPr>
        <w:t xml:space="preserve"> </w:t>
      </w:r>
    </w:p>
    <w:p w14:paraId="59480E90" w14:textId="77777777" w:rsidR="0043625A" w:rsidRPr="0043625A" w:rsidRDefault="0043625A" w:rsidP="0043625A">
      <w:pPr>
        <w:rPr>
          <w:lang w:val="es-ES"/>
        </w:rPr>
      </w:pPr>
    </w:p>
    <w:p w14:paraId="3C638786" w14:textId="33EAA48C" w:rsidR="00A94FE9" w:rsidRPr="00A94FE9" w:rsidRDefault="00CD1E3B" w:rsidP="00A94FE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072"/>
        </w:tabs>
        <w:spacing w:after="160" w:line="480" w:lineRule="auto"/>
        <w:ind w:right="333" w:firstLine="0"/>
        <w:jc w:val="both"/>
        <w:rPr>
          <w:rFonts w:ascii="Arial" w:hAnsi="Arial" w:cs="Arial"/>
          <w:sz w:val="24"/>
          <w:szCs w:val="24"/>
        </w:rPr>
      </w:pPr>
      <w:r>
        <w:rPr>
          <w:rFonts w:ascii="Arial" w:hAnsi="Arial" w:cs="Arial"/>
          <w:sz w:val="24"/>
          <w:szCs w:val="24"/>
        </w:rPr>
        <w:t>La p</w:t>
      </w:r>
      <w:r w:rsidR="00A94FE9" w:rsidRPr="00A94FE9">
        <w:rPr>
          <w:rFonts w:ascii="Arial" w:hAnsi="Arial" w:cs="Arial"/>
          <w:sz w:val="24"/>
          <w:szCs w:val="24"/>
        </w:rPr>
        <w:t>orcinocultura en el Municipio de El Rama es un rubro rentable a la cual se</w:t>
      </w:r>
      <w:r w:rsidR="00A94FE9">
        <w:rPr>
          <w:rFonts w:ascii="Arial" w:hAnsi="Arial" w:cs="Arial"/>
          <w:sz w:val="24"/>
          <w:szCs w:val="24"/>
        </w:rPr>
        <w:t xml:space="preserve"> </w:t>
      </w:r>
      <w:r w:rsidR="00A94FE9" w:rsidRPr="00A94FE9">
        <w:rPr>
          <w:rFonts w:ascii="Arial" w:hAnsi="Arial" w:cs="Arial"/>
          <w:sz w:val="24"/>
          <w:szCs w:val="24"/>
        </w:rPr>
        <w:t>dedican muchas familias de bajos recursos económicos para ayudarse y lograr</w:t>
      </w:r>
      <w:r w:rsidR="00A94FE9">
        <w:rPr>
          <w:rFonts w:ascii="Arial" w:hAnsi="Arial" w:cs="Arial"/>
          <w:sz w:val="24"/>
          <w:szCs w:val="24"/>
        </w:rPr>
        <w:t xml:space="preserve"> </w:t>
      </w:r>
      <w:r w:rsidR="00A94FE9" w:rsidRPr="00A94FE9">
        <w:rPr>
          <w:rFonts w:ascii="Arial" w:hAnsi="Arial" w:cs="Arial"/>
          <w:sz w:val="24"/>
          <w:szCs w:val="24"/>
        </w:rPr>
        <w:t>una mejor sobrevivencia. La mayoría de los cerdos que se crían y engordan es a</w:t>
      </w:r>
      <w:r w:rsidR="00A94FE9">
        <w:rPr>
          <w:rFonts w:ascii="Arial" w:hAnsi="Arial" w:cs="Arial"/>
          <w:sz w:val="24"/>
          <w:szCs w:val="24"/>
        </w:rPr>
        <w:t xml:space="preserve"> </w:t>
      </w:r>
      <w:r w:rsidR="00A94FE9" w:rsidRPr="00A94FE9">
        <w:rPr>
          <w:rFonts w:ascii="Arial" w:hAnsi="Arial" w:cs="Arial"/>
          <w:sz w:val="24"/>
          <w:szCs w:val="24"/>
        </w:rPr>
        <w:t>través de sistemas extensivos o artesanales, para posteriormente ser</w:t>
      </w:r>
      <w:r w:rsidR="00A94FE9">
        <w:rPr>
          <w:rFonts w:ascii="Arial" w:hAnsi="Arial" w:cs="Arial"/>
          <w:sz w:val="24"/>
          <w:szCs w:val="24"/>
        </w:rPr>
        <w:t xml:space="preserve"> </w:t>
      </w:r>
      <w:r w:rsidR="00A94FE9" w:rsidRPr="00A94FE9">
        <w:rPr>
          <w:rFonts w:ascii="Arial" w:hAnsi="Arial" w:cs="Arial"/>
          <w:sz w:val="24"/>
          <w:szCs w:val="24"/>
        </w:rPr>
        <w:t>comercializados a vendedores locales y de otros Municipios que se dedican al</w:t>
      </w:r>
      <w:r w:rsidR="00A94FE9">
        <w:rPr>
          <w:rFonts w:ascii="Arial" w:hAnsi="Arial" w:cs="Arial"/>
          <w:sz w:val="24"/>
          <w:szCs w:val="24"/>
        </w:rPr>
        <w:t xml:space="preserve"> </w:t>
      </w:r>
      <w:r w:rsidR="00A94FE9" w:rsidRPr="00A94FE9">
        <w:rPr>
          <w:rFonts w:ascii="Arial" w:hAnsi="Arial" w:cs="Arial"/>
          <w:sz w:val="24"/>
          <w:szCs w:val="24"/>
        </w:rPr>
        <w:t>destace como también a la compra y venta para seguidamente ser vendidos hacia</w:t>
      </w:r>
      <w:r w:rsidR="00A94FE9">
        <w:rPr>
          <w:rFonts w:ascii="Arial" w:hAnsi="Arial" w:cs="Arial"/>
          <w:sz w:val="24"/>
          <w:szCs w:val="24"/>
        </w:rPr>
        <w:t xml:space="preserve"> </w:t>
      </w:r>
      <w:r w:rsidR="00A94FE9" w:rsidRPr="00A94FE9">
        <w:rPr>
          <w:rFonts w:ascii="Arial" w:hAnsi="Arial" w:cs="Arial"/>
          <w:sz w:val="24"/>
          <w:szCs w:val="24"/>
        </w:rPr>
        <w:t>otros departamentos del país tales como Managua, Masaya, Granada entre otros</w:t>
      </w:r>
      <w:r w:rsidR="00A94FE9">
        <w:rPr>
          <w:rFonts w:ascii="Arial" w:hAnsi="Arial" w:cs="Arial"/>
          <w:sz w:val="24"/>
          <w:szCs w:val="24"/>
        </w:rPr>
        <w:t xml:space="preserve"> </w:t>
      </w:r>
      <w:r w:rsidR="00DF29F0">
        <w:rPr>
          <w:rFonts w:ascii="Arial" w:hAnsi="Arial" w:cs="Arial"/>
          <w:sz w:val="24"/>
          <w:szCs w:val="24"/>
        </w:rPr>
        <w:t xml:space="preserve">lugares </w:t>
      </w:r>
      <w:sdt>
        <w:sdtPr>
          <w:rPr>
            <w:rFonts w:ascii="Arial" w:hAnsi="Arial" w:cs="Arial"/>
            <w:sz w:val="24"/>
            <w:szCs w:val="24"/>
          </w:rPr>
          <w:id w:val="-322818183"/>
          <w:citation/>
        </w:sdtPr>
        <w:sdtEndPr/>
        <w:sdtContent>
          <w:r w:rsidR="00DF29F0">
            <w:rPr>
              <w:rFonts w:ascii="Arial" w:hAnsi="Arial" w:cs="Arial"/>
              <w:sz w:val="24"/>
              <w:szCs w:val="24"/>
            </w:rPr>
            <w:fldChar w:fldCharType="begin"/>
          </w:r>
          <w:r w:rsidR="00DF29F0">
            <w:rPr>
              <w:rFonts w:ascii="Arial" w:hAnsi="Arial" w:cs="Arial"/>
              <w:sz w:val="24"/>
              <w:szCs w:val="24"/>
            </w:rPr>
            <w:instrText xml:space="preserve"> CITATION Mar161 \l 3082 </w:instrText>
          </w:r>
          <w:r w:rsidR="00DF29F0">
            <w:rPr>
              <w:rFonts w:ascii="Arial" w:hAnsi="Arial" w:cs="Arial"/>
              <w:sz w:val="24"/>
              <w:szCs w:val="24"/>
            </w:rPr>
            <w:fldChar w:fldCharType="separate"/>
          </w:r>
          <w:r w:rsidR="0042650E" w:rsidRPr="0042650E">
            <w:rPr>
              <w:rFonts w:ascii="Arial" w:hAnsi="Arial" w:cs="Arial"/>
              <w:noProof/>
              <w:sz w:val="24"/>
              <w:szCs w:val="24"/>
            </w:rPr>
            <w:t>(15)</w:t>
          </w:r>
          <w:r w:rsidR="00DF29F0">
            <w:rPr>
              <w:rFonts w:ascii="Arial" w:hAnsi="Arial" w:cs="Arial"/>
              <w:sz w:val="24"/>
              <w:szCs w:val="24"/>
            </w:rPr>
            <w:fldChar w:fldCharType="end"/>
          </w:r>
        </w:sdtContent>
      </w:sdt>
      <w:r w:rsidR="00B51853">
        <w:rPr>
          <w:rFonts w:ascii="Arial" w:hAnsi="Arial" w:cs="Arial"/>
          <w:sz w:val="24"/>
          <w:szCs w:val="24"/>
        </w:rPr>
        <w:t>.</w:t>
      </w:r>
    </w:p>
    <w:p w14:paraId="5152F805" w14:textId="799FD765" w:rsidR="00A94FE9" w:rsidRPr="00A94FE9" w:rsidRDefault="00A94FE9" w:rsidP="00A94FE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072"/>
        </w:tabs>
        <w:spacing w:after="160" w:line="480" w:lineRule="auto"/>
        <w:ind w:right="333" w:firstLine="0"/>
        <w:jc w:val="both"/>
        <w:rPr>
          <w:rFonts w:ascii="Arial" w:hAnsi="Arial" w:cs="Arial"/>
          <w:sz w:val="24"/>
          <w:szCs w:val="24"/>
        </w:rPr>
      </w:pPr>
      <w:r w:rsidRPr="00A94FE9">
        <w:rPr>
          <w:rFonts w:ascii="Arial" w:hAnsi="Arial" w:cs="Arial"/>
          <w:sz w:val="24"/>
          <w:szCs w:val="24"/>
        </w:rPr>
        <w:t>El Rama tiene muchas comunidades que semanalmente sacan cerdos a la venta</w:t>
      </w:r>
      <w:r>
        <w:rPr>
          <w:rFonts w:ascii="Arial" w:hAnsi="Arial" w:cs="Arial"/>
          <w:sz w:val="24"/>
          <w:szCs w:val="24"/>
        </w:rPr>
        <w:t xml:space="preserve"> </w:t>
      </w:r>
      <w:r w:rsidRPr="00A94FE9">
        <w:rPr>
          <w:rFonts w:ascii="Arial" w:hAnsi="Arial" w:cs="Arial"/>
          <w:sz w:val="24"/>
          <w:szCs w:val="24"/>
        </w:rPr>
        <w:t>en los diferentes puntos o acopios; entre ellos están Walpapina, El Marrón,</w:t>
      </w:r>
      <w:r>
        <w:rPr>
          <w:rFonts w:ascii="Arial" w:hAnsi="Arial" w:cs="Arial"/>
          <w:sz w:val="24"/>
          <w:szCs w:val="24"/>
        </w:rPr>
        <w:t xml:space="preserve"> </w:t>
      </w:r>
      <w:r w:rsidRPr="00A94FE9">
        <w:rPr>
          <w:rFonts w:ascii="Arial" w:hAnsi="Arial" w:cs="Arial"/>
          <w:sz w:val="24"/>
          <w:szCs w:val="24"/>
        </w:rPr>
        <w:t xml:space="preserve">Wappy, Monte </w:t>
      </w:r>
      <w:r w:rsidRPr="00A94FE9">
        <w:rPr>
          <w:rFonts w:ascii="Arial" w:hAnsi="Arial" w:cs="Arial"/>
          <w:sz w:val="24"/>
          <w:szCs w:val="24"/>
        </w:rPr>
        <w:lastRenderedPageBreak/>
        <w:t>Rosa, Nuevo Sauce, La Unión, Calderón, El Areno , El Rama, La</w:t>
      </w:r>
      <w:r>
        <w:rPr>
          <w:rFonts w:ascii="Arial" w:hAnsi="Arial" w:cs="Arial"/>
          <w:sz w:val="24"/>
          <w:szCs w:val="24"/>
        </w:rPr>
        <w:t xml:space="preserve"> </w:t>
      </w:r>
      <w:r w:rsidRPr="00A94FE9">
        <w:rPr>
          <w:rFonts w:ascii="Arial" w:hAnsi="Arial" w:cs="Arial"/>
          <w:sz w:val="24"/>
          <w:szCs w:val="24"/>
        </w:rPr>
        <w:t>Esperanza, Las Lapas, El pavón entre otras(entrevista a comerciantes de cerdo de</w:t>
      </w:r>
      <w:r>
        <w:rPr>
          <w:rFonts w:ascii="Arial" w:hAnsi="Arial" w:cs="Arial"/>
          <w:sz w:val="24"/>
          <w:szCs w:val="24"/>
        </w:rPr>
        <w:t xml:space="preserve"> </w:t>
      </w:r>
      <w:r w:rsidR="00DF29F0">
        <w:rPr>
          <w:rFonts w:ascii="Arial" w:hAnsi="Arial" w:cs="Arial"/>
          <w:sz w:val="24"/>
          <w:szCs w:val="24"/>
        </w:rPr>
        <w:t xml:space="preserve">los camiones </w:t>
      </w:r>
      <w:sdt>
        <w:sdtPr>
          <w:rPr>
            <w:rFonts w:ascii="Arial" w:hAnsi="Arial" w:cs="Arial"/>
            <w:sz w:val="24"/>
            <w:szCs w:val="24"/>
          </w:rPr>
          <w:id w:val="1327865091"/>
          <w:citation/>
        </w:sdtPr>
        <w:sdtEndPr/>
        <w:sdtContent>
          <w:r w:rsidR="00DF29F0">
            <w:rPr>
              <w:rFonts w:ascii="Arial" w:hAnsi="Arial" w:cs="Arial"/>
              <w:sz w:val="24"/>
              <w:szCs w:val="24"/>
            </w:rPr>
            <w:fldChar w:fldCharType="begin"/>
          </w:r>
          <w:r w:rsidR="00DF29F0">
            <w:rPr>
              <w:rFonts w:ascii="Arial" w:hAnsi="Arial" w:cs="Arial"/>
              <w:sz w:val="24"/>
              <w:szCs w:val="24"/>
            </w:rPr>
            <w:instrText xml:space="preserve"> CITATION Mar161 \l 3082 </w:instrText>
          </w:r>
          <w:r w:rsidR="00DF29F0">
            <w:rPr>
              <w:rFonts w:ascii="Arial" w:hAnsi="Arial" w:cs="Arial"/>
              <w:sz w:val="24"/>
              <w:szCs w:val="24"/>
            </w:rPr>
            <w:fldChar w:fldCharType="separate"/>
          </w:r>
          <w:r w:rsidR="0042650E" w:rsidRPr="0042650E">
            <w:rPr>
              <w:rFonts w:ascii="Arial" w:hAnsi="Arial" w:cs="Arial"/>
              <w:noProof/>
              <w:sz w:val="24"/>
              <w:szCs w:val="24"/>
            </w:rPr>
            <w:t>(15)</w:t>
          </w:r>
          <w:r w:rsidR="00DF29F0">
            <w:rPr>
              <w:rFonts w:ascii="Arial" w:hAnsi="Arial" w:cs="Arial"/>
              <w:sz w:val="24"/>
              <w:szCs w:val="24"/>
            </w:rPr>
            <w:fldChar w:fldCharType="end"/>
          </w:r>
        </w:sdtContent>
      </w:sdt>
      <w:r w:rsidR="00DF29F0">
        <w:rPr>
          <w:rFonts w:ascii="Arial" w:hAnsi="Arial" w:cs="Arial"/>
          <w:sz w:val="24"/>
          <w:szCs w:val="24"/>
        </w:rPr>
        <w:t>.</w:t>
      </w:r>
    </w:p>
    <w:p w14:paraId="7701B792" w14:textId="6161407C" w:rsidR="00A94FE9" w:rsidRPr="00A94FE9" w:rsidRDefault="00A94FE9" w:rsidP="00041F9B">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072"/>
        </w:tabs>
        <w:spacing w:after="160" w:line="480" w:lineRule="auto"/>
        <w:ind w:right="333" w:firstLine="0"/>
        <w:jc w:val="both"/>
        <w:rPr>
          <w:rFonts w:ascii="Arial" w:hAnsi="Arial" w:cs="Arial"/>
          <w:b/>
        </w:rPr>
      </w:pPr>
      <w:r w:rsidRPr="00A94FE9">
        <w:rPr>
          <w:rFonts w:ascii="Arial" w:hAnsi="Arial" w:cs="Arial"/>
          <w:sz w:val="24"/>
          <w:szCs w:val="24"/>
        </w:rPr>
        <w:t>Todo lo antes dicho nos indica que el ganado porcino es muy importante ya que se</w:t>
      </w:r>
      <w:r>
        <w:rPr>
          <w:rFonts w:ascii="Arial" w:hAnsi="Arial" w:cs="Arial"/>
          <w:sz w:val="24"/>
          <w:szCs w:val="24"/>
        </w:rPr>
        <w:t xml:space="preserve"> </w:t>
      </w:r>
      <w:r w:rsidRPr="00A94FE9">
        <w:rPr>
          <w:rFonts w:ascii="Arial" w:hAnsi="Arial" w:cs="Arial"/>
          <w:sz w:val="24"/>
          <w:szCs w:val="24"/>
        </w:rPr>
        <w:t>adapta a las condiciones más viables del medio ambiente y explotación.</w:t>
      </w:r>
      <w:r>
        <w:rPr>
          <w:rFonts w:ascii="Arial" w:hAnsi="Arial" w:cs="Arial"/>
          <w:sz w:val="24"/>
          <w:szCs w:val="24"/>
        </w:rPr>
        <w:t xml:space="preserve"> </w:t>
      </w:r>
      <w:r w:rsidRPr="00A94FE9">
        <w:rPr>
          <w:rFonts w:ascii="Arial" w:hAnsi="Arial" w:cs="Arial"/>
          <w:sz w:val="24"/>
          <w:szCs w:val="24"/>
        </w:rPr>
        <w:t>Transforma gran cantidad de productos agrícolas en alimentos de extraordinario</w:t>
      </w:r>
      <w:r>
        <w:rPr>
          <w:rFonts w:ascii="Arial" w:hAnsi="Arial" w:cs="Arial"/>
          <w:sz w:val="24"/>
          <w:szCs w:val="24"/>
        </w:rPr>
        <w:t xml:space="preserve"> </w:t>
      </w:r>
      <w:r w:rsidRPr="00A94FE9">
        <w:rPr>
          <w:rFonts w:ascii="Arial" w:hAnsi="Arial" w:cs="Arial"/>
          <w:sz w:val="24"/>
          <w:szCs w:val="24"/>
        </w:rPr>
        <w:t>valor para el abastecimiento humano, en muchas naciones constituye el eje de la</w:t>
      </w:r>
      <w:r>
        <w:rPr>
          <w:rFonts w:ascii="Arial" w:hAnsi="Arial" w:cs="Arial"/>
          <w:sz w:val="24"/>
          <w:szCs w:val="24"/>
        </w:rPr>
        <w:t xml:space="preserve"> </w:t>
      </w:r>
      <w:r w:rsidR="00910C35">
        <w:rPr>
          <w:rFonts w:ascii="Arial" w:hAnsi="Arial" w:cs="Arial"/>
          <w:sz w:val="24"/>
          <w:szCs w:val="24"/>
        </w:rPr>
        <w:t xml:space="preserve">industria productora de carne </w:t>
      </w:r>
      <w:sdt>
        <w:sdtPr>
          <w:rPr>
            <w:rFonts w:ascii="Arial" w:hAnsi="Arial" w:cs="Arial"/>
            <w:sz w:val="24"/>
            <w:szCs w:val="24"/>
          </w:rPr>
          <w:id w:val="353776243"/>
          <w:citation/>
        </w:sdtPr>
        <w:sdtEndPr/>
        <w:sdtContent>
          <w:r w:rsidR="00910C35">
            <w:rPr>
              <w:rFonts w:ascii="Arial" w:hAnsi="Arial" w:cs="Arial"/>
              <w:sz w:val="24"/>
              <w:szCs w:val="24"/>
            </w:rPr>
            <w:fldChar w:fldCharType="begin"/>
          </w:r>
          <w:r w:rsidR="00910C35">
            <w:rPr>
              <w:rFonts w:ascii="Arial" w:hAnsi="Arial" w:cs="Arial"/>
              <w:sz w:val="24"/>
              <w:szCs w:val="24"/>
            </w:rPr>
            <w:instrText xml:space="preserve"> CITATION Mar161 \l 3082 </w:instrText>
          </w:r>
          <w:r w:rsidR="00910C35">
            <w:rPr>
              <w:rFonts w:ascii="Arial" w:hAnsi="Arial" w:cs="Arial"/>
              <w:sz w:val="24"/>
              <w:szCs w:val="24"/>
            </w:rPr>
            <w:fldChar w:fldCharType="separate"/>
          </w:r>
          <w:r w:rsidR="0042650E" w:rsidRPr="0042650E">
            <w:rPr>
              <w:rFonts w:ascii="Arial" w:hAnsi="Arial" w:cs="Arial"/>
              <w:noProof/>
              <w:sz w:val="24"/>
              <w:szCs w:val="24"/>
            </w:rPr>
            <w:t>(15)</w:t>
          </w:r>
          <w:r w:rsidR="00910C35">
            <w:rPr>
              <w:rFonts w:ascii="Arial" w:hAnsi="Arial" w:cs="Arial"/>
              <w:sz w:val="24"/>
              <w:szCs w:val="24"/>
            </w:rPr>
            <w:fldChar w:fldCharType="end"/>
          </w:r>
        </w:sdtContent>
      </w:sdt>
      <w:r w:rsidR="00910C35">
        <w:rPr>
          <w:rFonts w:ascii="Arial" w:hAnsi="Arial" w:cs="Arial"/>
          <w:sz w:val="24"/>
          <w:szCs w:val="24"/>
        </w:rPr>
        <w:t>.</w:t>
      </w:r>
    </w:p>
    <w:p w14:paraId="17EC617D" w14:textId="4240B176" w:rsidR="002A6923" w:rsidRPr="007F4939" w:rsidRDefault="005E406B" w:rsidP="00DA19D4">
      <w:pPr>
        <w:pStyle w:val="Ttulo1"/>
        <w:rPr>
          <w:rFonts w:ascii="Arial" w:hAnsi="Arial" w:cs="Arial"/>
          <w:b/>
          <w:sz w:val="28"/>
          <w:szCs w:val="28"/>
          <w:lang w:val="es-ES"/>
        </w:rPr>
      </w:pPr>
      <w:bookmarkStart w:id="11" w:name="_Toc58273003"/>
      <w:bookmarkStart w:id="12" w:name="_Toc87462174"/>
      <w:r w:rsidRPr="007F4939">
        <w:rPr>
          <w:rFonts w:ascii="Arial" w:hAnsi="Arial" w:cs="Arial"/>
          <w:b/>
          <w:color w:val="000000" w:themeColor="text1"/>
          <w:sz w:val="28"/>
          <w:szCs w:val="28"/>
          <w:lang w:val="es-ES"/>
        </w:rPr>
        <w:t>6.4</w:t>
      </w:r>
      <w:r w:rsidR="00E9438E" w:rsidRPr="007F4939">
        <w:rPr>
          <w:rFonts w:ascii="Arial" w:hAnsi="Arial" w:cs="Arial"/>
          <w:b/>
          <w:color w:val="000000" w:themeColor="text1"/>
          <w:sz w:val="28"/>
          <w:szCs w:val="28"/>
          <w:lang w:val="es-ES"/>
        </w:rPr>
        <w:tab/>
      </w:r>
      <w:r w:rsidR="00016D89" w:rsidRPr="007F4939">
        <w:rPr>
          <w:rFonts w:ascii="Arial" w:hAnsi="Arial" w:cs="Arial"/>
          <w:b/>
          <w:color w:val="000000" w:themeColor="text1"/>
          <w:sz w:val="28"/>
          <w:szCs w:val="28"/>
          <w:lang w:val="es-ES"/>
        </w:rPr>
        <w:t>Suero de leche bovina como alimentación en cerdos de ceba</w:t>
      </w:r>
      <w:bookmarkEnd w:id="11"/>
      <w:bookmarkEnd w:id="12"/>
    </w:p>
    <w:p w14:paraId="6264BF37" w14:textId="77777777" w:rsidR="0043625A" w:rsidRPr="00612480" w:rsidRDefault="0043625A" w:rsidP="0043625A">
      <w:pPr>
        <w:rPr>
          <w:lang w:val="es-ES"/>
        </w:rPr>
      </w:pPr>
    </w:p>
    <w:p w14:paraId="4E0893C5" w14:textId="77777777" w:rsidR="002216A8" w:rsidRDefault="002216A8" w:rsidP="002216A8">
      <w:pPr>
        <w:rPr>
          <w:lang w:val="es-ES"/>
        </w:rPr>
      </w:pPr>
    </w:p>
    <w:p w14:paraId="3A19D0E5" w14:textId="43E4D0B6" w:rsidR="002216A8" w:rsidRDefault="00735754" w:rsidP="007E78BB">
      <w:pPr>
        <w:spacing w:line="480" w:lineRule="auto"/>
        <w:jc w:val="both"/>
        <w:rPr>
          <w:rFonts w:ascii="Arial" w:hAnsi="Arial" w:cs="Arial"/>
          <w:lang w:val="es-ES"/>
        </w:rPr>
      </w:pPr>
      <w:r>
        <w:rPr>
          <w:rFonts w:ascii="Arial" w:hAnsi="Arial" w:cs="Arial"/>
          <w:lang w:val="es-ES"/>
        </w:rPr>
        <w:t>Según Reis de Sousa et al</w:t>
      </w:r>
      <w:r w:rsidR="002216A8">
        <w:rPr>
          <w:rFonts w:ascii="Arial" w:hAnsi="Arial" w:cs="Arial"/>
          <w:lang w:val="es-ES"/>
        </w:rPr>
        <w:t>,</w:t>
      </w:r>
      <w:r w:rsidR="00910C35">
        <w:rPr>
          <w:rFonts w:ascii="Arial" w:hAnsi="Arial" w:cs="Arial"/>
          <w:lang w:val="es-ES"/>
        </w:rPr>
        <w:t xml:space="preserve"> </w:t>
      </w:r>
      <w:sdt>
        <w:sdtPr>
          <w:rPr>
            <w:rFonts w:ascii="Arial" w:hAnsi="Arial" w:cs="Arial"/>
            <w:lang w:val="es-ES"/>
          </w:rPr>
          <w:id w:val="965091732"/>
          <w:citation/>
        </w:sdtPr>
        <w:sdtEndPr/>
        <w:sdtContent>
          <w:r w:rsidR="00910C35">
            <w:rPr>
              <w:rFonts w:ascii="Arial" w:hAnsi="Arial" w:cs="Arial"/>
              <w:lang w:val="es-ES"/>
            </w:rPr>
            <w:fldChar w:fldCharType="begin"/>
          </w:r>
          <w:r w:rsidR="00910C35">
            <w:rPr>
              <w:rFonts w:ascii="Arial" w:hAnsi="Arial" w:cs="Arial"/>
              <w:lang w:val="es-ES"/>
            </w:rPr>
            <w:instrText xml:space="preserve"> CITATION REI07 \l 3082 </w:instrText>
          </w:r>
          <w:r w:rsidR="00910C35">
            <w:rPr>
              <w:rFonts w:ascii="Arial" w:hAnsi="Arial" w:cs="Arial"/>
              <w:lang w:val="es-ES"/>
            </w:rPr>
            <w:fldChar w:fldCharType="separate"/>
          </w:r>
          <w:r w:rsidR="0042650E" w:rsidRPr="0042650E">
            <w:rPr>
              <w:rFonts w:ascii="Arial" w:hAnsi="Arial" w:cs="Arial"/>
              <w:noProof/>
              <w:lang w:val="es-ES"/>
            </w:rPr>
            <w:t>(16)</w:t>
          </w:r>
          <w:r w:rsidR="00910C35">
            <w:rPr>
              <w:rFonts w:ascii="Arial" w:hAnsi="Arial" w:cs="Arial"/>
              <w:lang w:val="es-ES"/>
            </w:rPr>
            <w:fldChar w:fldCharType="end"/>
          </w:r>
        </w:sdtContent>
      </w:sdt>
      <w:r w:rsidR="002216A8">
        <w:rPr>
          <w:rFonts w:ascii="Arial" w:hAnsi="Arial" w:cs="Arial"/>
          <w:lang w:val="es-ES"/>
        </w:rPr>
        <w:t xml:space="preserve"> </w:t>
      </w:r>
      <w:r w:rsidR="009E36EA">
        <w:rPr>
          <w:rFonts w:ascii="Arial" w:hAnsi="Arial" w:cs="Arial"/>
          <w:lang w:val="es-ES"/>
        </w:rPr>
        <w:t xml:space="preserve">describe en sus investigaciones que se ha demostrado que el suero de leche (SL) como complemento de la dieta, tiene un efecto </w:t>
      </w:r>
      <w:r w:rsidR="002216A8">
        <w:rPr>
          <w:rFonts w:ascii="Arial" w:hAnsi="Arial" w:cs="Arial"/>
          <w:lang w:val="es-ES"/>
        </w:rPr>
        <w:t xml:space="preserve"> </w:t>
      </w:r>
      <w:r w:rsidR="009E36EA">
        <w:rPr>
          <w:rFonts w:ascii="Arial" w:hAnsi="Arial" w:cs="Arial"/>
          <w:lang w:val="es-ES"/>
        </w:rPr>
        <w:t>positivo en el desarrollo de los órganos digestivos y la inte</w:t>
      </w:r>
      <w:r w:rsidR="002B58D8">
        <w:rPr>
          <w:rFonts w:ascii="Arial" w:hAnsi="Arial" w:cs="Arial"/>
          <w:lang w:val="es-ES"/>
        </w:rPr>
        <w:t>gridad intestinal de los cerdos. P</w:t>
      </w:r>
      <w:r w:rsidR="007E78BB" w:rsidRPr="007E78BB">
        <w:rPr>
          <w:rFonts w:ascii="Arial" w:hAnsi="Arial" w:cs="Arial"/>
          <w:lang w:val="es-ES"/>
        </w:rPr>
        <w:t>uesto que se ha observado</w:t>
      </w:r>
      <w:r w:rsidR="007E78BB">
        <w:rPr>
          <w:rFonts w:ascii="Arial" w:hAnsi="Arial" w:cs="Arial"/>
          <w:lang w:val="es-ES"/>
        </w:rPr>
        <w:t xml:space="preserve"> </w:t>
      </w:r>
      <w:r w:rsidR="007E78BB" w:rsidRPr="007E78BB">
        <w:rPr>
          <w:rFonts w:ascii="Arial" w:hAnsi="Arial" w:cs="Arial"/>
          <w:lang w:val="es-ES"/>
        </w:rPr>
        <w:t>un crecimiento de las vellosidades del duodeno y del yeyuno</w:t>
      </w:r>
      <w:r w:rsidR="007E78BB">
        <w:rPr>
          <w:rFonts w:ascii="Arial" w:hAnsi="Arial" w:cs="Arial"/>
          <w:lang w:val="es-ES"/>
        </w:rPr>
        <w:t xml:space="preserve"> </w:t>
      </w:r>
      <w:r w:rsidR="007E78BB" w:rsidRPr="007E78BB">
        <w:rPr>
          <w:rFonts w:ascii="Arial" w:hAnsi="Arial" w:cs="Arial"/>
          <w:lang w:val="es-ES"/>
        </w:rPr>
        <w:t>en cerdos que recibieron SL. Este crecimiento de LVI genera</w:t>
      </w:r>
      <w:r w:rsidR="007E78BB">
        <w:rPr>
          <w:rFonts w:ascii="Arial" w:hAnsi="Arial" w:cs="Arial"/>
          <w:lang w:val="es-ES"/>
        </w:rPr>
        <w:t xml:space="preserve"> </w:t>
      </w:r>
      <w:r w:rsidR="007E78BB" w:rsidRPr="007E78BB">
        <w:rPr>
          <w:rFonts w:ascii="Arial" w:hAnsi="Arial" w:cs="Arial"/>
          <w:lang w:val="es-ES"/>
        </w:rPr>
        <w:t>una mayor capacidad de absorción de los nutrientes, aspectos</w:t>
      </w:r>
      <w:r w:rsidR="007E78BB">
        <w:rPr>
          <w:rFonts w:ascii="Arial" w:hAnsi="Arial" w:cs="Arial"/>
          <w:lang w:val="es-ES"/>
        </w:rPr>
        <w:t xml:space="preserve"> </w:t>
      </w:r>
      <w:r w:rsidR="007E78BB" w:rsidRPr="007E78BB">
        <w:rPr>
          <w:rFonts w:ascii="Arial" w:hAnsi="Arial" w:cs="Arial"/>
          <w:lang w:val="es-ES"/>
        </w:rPr>
        <w:t>que minimizarían los efectos del cambio de dieta de liquida a</w:t>
      </w:r>
      <w:r w:rsidR="007E78BB">
        <w:rPr>
          <w:rFonts w:ascii="Arial" w:hAnsi="Arial" w:cs="Arial"/>
          <w:lang w:val="es-ES"/>
        </w:rPr>
        <w:t xml:space="preserve"> </w:t>
      </w:r>
      <w:r w:rsidR="007E78BB" w:rsidRPr="007E78BB">
        <w:rPr>
          <w:rFonts w:ascii="Arial" w:hAnsi="Arial" w:cs="Arial"/>
          <w:lang w:val="es-ES"/>
        </w:rPr>
        <w:t>sólida en lechones destetados.</w:t>
      </w:r>
    </w:p>
    <w:p w14:paraId="0B6FC35A" w14:textId="35A19930" w:rsidR="00306126" w:rsidRDefault="00306126" w:rsidP="00306126">
      <w:pPr>
        <w:spacing w:line="480" w:lineRule="auto"/>
        <w:jc w:val="both"/>
        <w:rPr>
          <w:rFonts w:ascii="Arial" w:hAnsi="Arial" w:cs="Arial"/>
          <w:lang w:val="es-ES"/>
        </w:rPr>
      </w:pPr>
      <w:r w:rsidRPr="00306126">
        <w:rPr>
          <w:rFonts w:ascii="Arial" w:hAnsi="Arial" w:cs="Arial"/>
          <w:lang w:val="es-ES"/>
        </w:rPr>
        <w:t>El lacto suero es un subproducto líquido obtenido después de la precipitación de la</w:t>
      </w:r>
      <w:r>
        <w:rPr>
          <w:rFonts w:ascii="Arial" w:hAnsi="Arial" w:cs="Arial"/>
          <w:lang w:val="es-ES"/>
        </w:rPr>
        <w:t xml:space="preserve"> </w:t>
      </w:r>
      <w:r w:rsidRPr="00306126">
        <w:rPr>
          <w:rFonts w:ascii="Arial" w:hAnsi="Arial" w:cs="Arial"/>
          <w:lang w:val="es-ES"/>
        </w:rPr>
        <w:t>caseína durante la elaboración del queso”</w:t>
      </w:r>
      <w:sdt>
        <w:sdtPr>
          <w:rPr>
            <w:rFonts w:ascii="Arial" w:hAnsi="Arial" w:cs="Arial"/>
            <w:lang w:val="es-ES"/>
          </w:rPr>
          <w:id w:val="-988096326"/>
          <w:citation/>
        </w:sdtPr>
        <w:sdtEndPr/>
        <w:sdtContent>
          <w:r w:rsidR="00097D0F">
            <w:rPr>
              <w:rFonts w:ascii="Arial" w:hAnsi="Arial" w:cs="Arial"/>
              <w:lang w:val="es-ES"/>
            </w:rPr>
            <w:fldChar w:fldCharType="begin"/>
          </w:r>
          <w:r w:rsidR="00097D0F">
            <w:rPr>
              <w:rFonts w:ascii="Arial" w:hAnsi="Arial" w:cs="Arial"/>
              <w:lang w:val="es-ES"/>
            </w:rPr>
            <w:instrText xml:space="preserve"> CITATION Hue09 \l 3082 </w:instrText>
          </w:r>
          <w:r w:rsidR="00097D0F">
            <w:rPr>
              <w:rFonts w:ascii="Arial" w:hAnsi="Arial" w:cs="Arial"/>
              <w:lang w:val="es-ES"/>
            </w:rPr>
            <w:fldChar w:fldCharType="separate"/>
          </w:r>
          <w:r w:rsidR="0042650E">
            <w:rPr>
              <w:rFonts w:ascii="Arial" w:hAnsi="Arial" w:cs="Arial"/>
              <w:noProof/>
              <w:lang w:val="es-ES"/>
            </w:rPr>
            <w:t xml:space="preserve"> </w:t>
          </w:r>
          <w:r w:rsidR="0042650E" w:rsidRPr="0042650E">
            <w:rPr>
              <w:rFonts w:ascii="Arial" w:hAnsi="Arial" w:cs="Arial"/>
              <w:noProof/>
              <w:lang w:val="es-ES"/>
            </w:rPr>
            <w:t>(17)</w:t>
          </w:r>
          <w:r w:rsidR="00097D0F">
            <w:rPr>
              <w:rFonts w:ascii="Arial" w:hAnsi="Arial" w:cs="Arial"/>
              <w:lang w:val="es-ES"/>
            </w:rPr>
            <w:fldChar w:fldCharType="end"/>
          </w:r>
        </w:sdtContent>
      </w:sdt>
      <w:r w:rsidRPr="00306126">
        <w:rPr>
          <w:rFonts w:ascii="Arial" w:hAnsi="Arial" w:cs="Arial"/>
          <w:lang w:val="es-ES"/>
        </w:rPr>
        <w:t>.</w:t>
      </w:r>
      <w:r w:rsidR="00097D0F">
        <w:rPr>
          <w:rFonts w:ascii="Arial" w:hAnsi="Arial" w:cs="Arial"/>
          <w:lang w:val="es-ES"/>
        </w:rPr>
        <w:t xml:space="preserve"> </w:t>
      </w:r>
      <w:r w:rsidRPr="00306126">
        <w:rPr>
          <w:rFonts w:ascii="Arial" w:hAnsi="Arial" w:cs="Arial"/>
          <w:lang w:val="es-ES"/>
        </w:rPr>
        <w:t>Este representa un 80 a 90% del</w:t>
      </w:r>
      <w:r>
        <w:rPr>
          <w:rFonts w:ascii="Arial" w:hAnsi="Arial" w:cs="Arial"/>
          <w:lang w:val="es-ES"/>
        </w:rPr>
        <w:t xml:space="preserve"> </w:t>
      </w:r>
      <w:r w:rsidRPr="00306126">
        <w:rPr>
          <w:rFonts w:ascii="Arial" w:hAnsi="Arial" w:cs="Arial"/>
          <w:lang w:val="es-ES"/>
        </w:rPr>
        <w:t>volumen total de la leche y contiene el 50% de los nutrientes como proteínas (lacto globulina,</w:t>
      </w:r>
      <w:r>
        <w:rPr>
          <w:rFonts w:ascii="Arial" w:hAnsi="Arial" w:cs="Arial"/>
          <w:lang w:val="es-ES"/>
        </w:rPr>
        <w:t xml:space="preserve"> </w:t>
      </w:r>
      <w:r w:rsidRPr="00306126">
        <w:rPr>
          <w:rFonts w:ascii="Arial" w:hAnsi="Arial" w:cs="Arial"/>
          <w:lang w:val="es-ES"/>
        </w:rPr>
        <w:t xml:space="preserve">inmunoglobulina y lacto albúmina), lactosa y </w:t>
      </w:r>
      <w:r w:rsidR="00DD0D95">
        <w:rPr>
          <w:rFonts w:ascii="Arial" w:hAnsi="Arial" w:cs="Arial"/>
          <w:lang w:val="es-ES"/>
        </w:rPr>
        <w:t xml:space="preserve">sales minerales </w:t>
      </w:r>
      <w:sdt>
        <w:sdtPr>
          <w:rPr>
            <w:rFonts w:ascii="Arial" w:hAnsi="Arial" w:cs="Arial"/>
            <w:lang w:val="es-ES"/>
          </w:rPr>
          <w:id w:val="446667192"/>
          <w:citation/>
        </w:sdtPr>
        <w:sdtEndPr/>
        <w:sdtContent>
          <w:r w:rsidR="00DD0D95">
            <w:rPr>
              <w:rFonts w:ascii="Arial" w:hAnsi="Arial" w:cs="Arial"/>
              <w:lang w:val="es-ES"/>
            </w:rPr>
            <w:fldChar w:fldCharType="begin"/>
          </w:r>
          <w:r w:rsidR="00DD0D95">
            <w:rPr>
              <w:rFonts w:ascii="Arial" w:hAnsi="Arial" w:cs="Arial"/>
              <w:lang w:val="es-ES"/>
            </w:rPr>
            <w:instrText xml:space="preserve"> CITATION Gos03 \l 3082 </w:instrText>
          </w:r>
          <w:r w:rsidR="00DD0D95">
            <w:rPr>
              <w:rFonts w:ascii="Arial" w:hAnsi="Arial" w:cs="Arial"/>
              <w:lang w:val="es-ES"/>
            </w:rPr>
            <w:fldChar w:fldCharType="separate"/>
          </w:r>
          <w:r w:rsidR="0042650E" w:rsidRPr="0042650E">
            <w:rPr>
              <w:rFonts w:ascii="Arial" w:hAnsi="Arial" w:cs="Arial"/>
              <w:noProof/>
              <w:lang w:val="es-ES"/>
            </w:rPr>
            <w:t>(18)</w:t>
          </w:r>
          <w:r w:rsidR="00DD0D95">
            <w:rPr>
              <w:rFonts w:ascii="Arial" w:hAnsi="Arial" w:cs="Arial"/>
              <w:lang w:val="es-ES"/>
            </w:rPr>
            <w:fldChar w:fldCharType="end"/>
          </w:r>
        </w:sdtContent>
      </w:sdt>
      <w:r w:rsidR="00530A97">
        <w:rPr>
          <w:rFonts w:ascii="Arial" w:hAnsi="Arial" w:cs="Arial"/>
          <w:lang w:val="es-ES"/>
        </w:rPr>
        <w:t>.</w:t>
      </w:r>
    </w:p>
    <w:p w14:paraId="51233805" w14:textId="751BD326" w:rsidR="00336FCB" w:rsidRDefault="00C661A9" w:rsidP="00306126">
      <w:pPr>
        <w:spacing w:line="480" w:lineRule="auto"/>
        <w:jc w:val="both"/>
        <w:rPr>
          <w:rFonts w:ascii="Arial" w:hAnsi="Arial" w:cs="Arial"/>
          <w:lang w:val="es-ES"/>
        </w:rPr>
      </w:pPr>
      <w:r>
        <w:rPr>
          <w:rFonts w:ascii="Arial" w:hAnsi="Arial" w:cs="Arial"/>
          <w:lang w:val="es-ES"/>
        </w:rPr>
        <w:t xml:space="preserve">Los animales en engorde pueden consumir de 20 a 30 o más litros de suero produciendo carne de magnifica calidad. No está por demás recordar que todos los productos </w:t>
      </w:r>
      <w:r>
        <w:rPr>
          <w:rFonts w:ascii="Arial" w:hAnsi="Arial" w:cs="Arial"/>
          <w:lang w:val="es-ES"/>
        </w:rPr>
        <w:lastRenderedPageBreak/>
        <w:t xml:space="preserve">derivados de la leche deben darse fresco para evitar la transmisión de enfermedades a los porcinos. </w:t>
      </w:r>
      <w:sdt>
        <w:sdtPr>
          <w:rPr>
            <w:rFonts w:ascii="Arial" w:hAnsi="Arial" w:cs="Arial"/>
            <w:lang w:val="es-ES"/>
          </w:rPr>
          <w:id w:val="-145666329"/>
          <w:citation/>
        </w:sdtPr>
        <w:sdtEndPr/>
        <w:sdtContent>
          <w:r w:rsidR="00AA25BF">
            <w:rPr>
              <w:rFonts w:ascii="Arial" w:hAnsi="Arial" w:cs="Arial"/>
              <w:lang w:val="es-ES"/>
            </w:rPr>
            <w:fldChar w:fldCharType="begin"/>
          </w:r>
          <w:r w:rsidR="00AA25BF">
            <w:rPr>
              <w:rFonts w:ascii="Arial" w:hAnsi="Arial" w:cs="Arial"/>
              <w:lang w:val="es-ES"/>
            </w:rPr>
            <w:instrText xml:space="preserve"> CITATION Flo81 \l 3082 </w:instrText>
          </w:r>
          <w:r w:rsidR="00AA25BF">
            <w:rPr>
              <w:rFonts w:ascii="Arial" w:hAnsi="Arial" w:cs="Arial"/>
              <w:lang w:val="es-ES"/>
            </w:rPr>
            <w:fldChar w:fldCharType="separate"/>
          </w:r>
          <w:r w:rsidR="0042650E" w:rsidRPr="0042650E">
            <w:rPr>
              <w:rFonts w:ascii="Arial" w:hAnsi="Arial" w:cs="Arial"/>
              <w:noProof/>
              <w:lang w:val="es-ES"/>
            </w:rPr>
            <w:t>(19)</w:t>
          </w:r>
          <w:r w:rsidR="00AA25BF">
            <w:rPr>
              <w:rFonts w:ascii="Arial" w:hAnsi="Arial" w:cs="Arial"/>
              <w:lang w:val="es-ES"/>
            </w:rPr>
            <w:fldChar w:fldCharType="end"/>
          </w:r>
        </w:sdtContent>
      </w:sdt>
      <w:r w:rsidR="00826D34">
        <w:rPr>
          <w:rFonts w:ascii="Arial" w:hAnsi="Arial" w:cs="Arial"/>
          <w:lang w:val="es-ES"/>
        </w:rPr>
        <w:t>.</w:t>
      </w:r>
    </w:p>
    <w:p w14:paraId="6A4721FF" w14:textId="77777777" w:rsidR="007D3390" w:rsidRPr="007D3390" w:rsidRDefault="007D3390" w:rsidP="00306126">
      <w:pPr>
        <w:spacing w:line="480" w:lineRule="auto"/>
        <w:jc w:val="both"/>
        <w:rPr>
          <w:rFonts w:ascii="Arial" w:hAnsi="Arial" w:cs="Arial"/>
          <w:lang w:val="es-ES"/>
        </w:rPr>
      </w:pPr>
    </w:p>
    <w:p w14:paraId="4F28E943" w14:textId="67F8367B" w:rsidR="00826D34" w:rsidRDefault="00826D34" w:rsidP="00306126">
      <w:pPr>
        <w:spacing w:line="480" w:lineRule="auto"/>
        <w:jc w:val="both"/>
        <w:rPr>
          <w:rFonts w:ascii="Arial" w:hAnsi="Arial" w:cs="Arial"/>
          <w:lang w:val="es-ES"/>
        </w:rPr>
      </w:pPr>
      <w:r>
        <w:rPr>
          <w:rFonts w:ascii="Arial" w:hAnsi="Arial" w:cs="Arial"/>
          <w:lang w:val="es-ES"/>
        </w:rPr>
        <w:t xml:space="preserve">El suero de leche </w:t>
      </w:r>
      <w:r w:rsidR="00B47F63">
        <w:rPr>
          <w:rFonts w:ascii="Arial" w:hAnsi="Arial" w:cs="Arial"/>
          <w:lang w:val="es-ES"/>
        </w:rPr>
        <w:t xml:space="preserve">es un subproducto de la fabricación de queso que puede ser utilizado en la alimentación </w:t>
      </w:r>
      <w:r w:rsidR="0019338E">
        <w:rPr>
          <w:rFonts w:ascii="Arial" w:hAnsi="Arial" w:cs="Arial"/>
          <w:lang w:val="es-ES"/>
        </w:rPr>
        <w:t xml:space="preserve">de cerdos, sin embargo, la mucha humedad </w:t>
      </w:r>
      <w:r w:rsidR="00336FCB">
        <w:rPr>
          <w:rFonts w:ascii="Arial" w:hAnsi="Arial" w:cs="Arial"/>
          <w:lang w:val="es-ES"/>
        </w:rPr>
        <w:t xml:space="preserve">(94% Aproximadamente) y la cantidad de lactosa impone el uso fresco para las raciones de los cerdos. </w:t>
      </w:r>
      <w:r w:rsidR="00E9315C">
        <w:rPr>
          <w:rFonts w:ascii="Arial" w:hAnsi="Arial" w:cs="Arial"/>
          <w:lang w:val="es-ES"/>
        </w:rPr>
        <w:t>Además,</w:t>
      </w:r>
      <w:r w:rsidR="00336FCB">
        <w:rPr>
          <w:rFonts w:ascii="Arial" w:hAnsi="Arial" w:cs="Arial"/>
          <w:lang w:val="es-ES"/>
        </w:rPr>
        <w:t xml:space="preserve"> la escasa concentración de solidos totales del suero limita su empleo como fuente de energía. La riqueza en lactosa reduce la utilidad para cerdos adultos </w:t>
      </w:r>
      <w:sdt>
        <w:sdtPr>
          <w:rPr>
            <w:rFonts w:ascii="Arial" w:hAnsi="Arial" w:cs="Arial"/>
            <w:lang w:val="es-ES"/>
          </w:rPr>
          <w:id w:val="-676644976"/>
          <w:citation/>
        </w:sdtPr>
        <w:sdtEndPr/>
        <w:sdtContent>
          <w:r w:rsidR="00AD229B">
            <w:rPr>
              <w:rFonts w:ascii="Arial" w:hAnsi="Arial" w:cs="Arial"/>
              <w:lang w:val="es-ES"/>
            </w:rPr>
            <w:fldChar w:fldCharType="begin"/>
          </w:r>
          <w:r w:rsidR="00AD229B">
            <w:rPr>
              <w:rFonts w:ascii="Arial" w:hAnsi="Arial" w:cs="Arial"/>
              <w:lang w:val="es-ES"/>
            </w:rPr>
            <w:instrText xml:space="preserve"> CITATION Ara84 \l 3082 </w:instrText>
          </w:r>
          <w:r w:rsidR="00AD229B">
            <w:rPr>
              <w:rFonts w:ascii="Arial" w:hAnsi="Arial" w:cs="Arial"/>
              <w:lang w:val="es-ES"/>
            </w:rPr>
            <w:fldChar w:fldCharType="separate"/>
          </w:r>
          <w:r w:rsidR="0042650E" w:rsidRPr="0042650E">
            <w:rPr>
              <w:rFonts w:ascii="Arial" w:hAnsi="Arial" w:cs="Arial"/>
              <w:noProof/>
              <w:lang w:val="es-ES"/>
            </w:rPr>
            <w:t>(20)</w:t>
          </w:r>
          <w:r w:rsidR="00AD229B">
            <w:rPr>
              <w:rFonts w:ascii="Arial" w:hAnsi="Arial" w:cs="Arial"/>
              <w:lang w:val="es-ES"/>
            </w:rPr>
            <w:fldChar w:fldCharType="end"/>
          </w:r>
        </w:sdtContent>
      </w:sdt>
      <w:r w:rsidR="00336FCB">
        <w:rPr>
          <w:rFonts w:ascii="Arial" w:hAnsi="Arial" w:cs="Arial"/>
          <w:lang w:val="es-ES"/>
        </w:rPr>
        <w:t xml:space="preserve">. </w:t>
      </w:r>
    </w:p>
    <w:p w14:paraId="6F899A2F" w14:textId="6F874BC1" w:rsidR="005B5E7D" w:rsidRDefault="005B5E7D" w:rsidP="00306126">
      <w:pPr>
        <w:spacing w:line="480" w:lineRule="auto"/>
        <w:jc w:val="both"/>
        <w:rPr>
          <w:rFonts w:ascii="Arial" w:hAnsi="Arial" w:cs="Arial"/>
          <w:lang w:val="es-ES"/>
        </w:rPr>
      </w:pPr>
      <w:r>
        <w:rPr>
          <w:rFonts w:ascii="Arial" w:hAnsi="Arial" w:cs="Arial"/>
          <w:lang w:val="es-ES"/>
        </w:rPr>
        <w:t xml:space="preserve">Composición química del suero: El suero fresco contiene de 5,5 a 8,5% de solidos totales aproximadamente 1,0% de proteína, 0,49% de ceniza y 3,96% de lactosa, el principal hidrato de carbono, </w:t>
      </w:r>
      <w:sdt>
        <w:sdtPr>
          <w:rPr>
            <w:rFonts w:ascii="Arial" w:hAnsi="Arial" w:cs="Arial"/>
            <w:lang w:val="es-ES"/>
          </w:rPr>
          <w:id w:val="-1594852146"/>
          <w:citation/>
        </w:sdtPr>
        <w:sdtEndPr/>
        <w:sdtContent>
          <w:r w:rsidR="00AD229B">
            <w:rPr>
              <w:rFonts w:ascii="Arial" w:hAnsi="Arial" w:cs="Arial"/>
              <w:lang w:val="es-ES"/>
            </w:rPr>
            <w:fldChar w:fldCharType="begin"/>
          </w:r>
          <w:r w:rsidR="00AD229B">
            <w:rPr>
              <w:rFonts w:ascii="Arial" w:hAnsi="Arial" w:cs="Arial"/>
              <w:lang w:val="es-ES"/>
            </w:rPr>
            <w:instrText xml:space="preserve"> CITATION Ara84 \l 3082 </w:instrText>
          </w:r>
          <w:r w:rsidR="00AD229B">
            <w:rPr>
              <w:rFonts w:ascii="Arial" w:hAnsi="Arial" w:cs="Arial"/>
              <w:lang w:val="es-ES"/>
            </w:rPr>
            <w:fldChar w:fldCharType="separate"/>
          </w:r>
          <w:r w:rsidR="0042650E" w:rsidRPr="0042650E">
            <w:rPr>
              <w:rFonts w:ascii="Arial" w:hAnsi="Arial" w:cs="Arial"/>
              <w:noProof/>
              <w:lang w:val="es-ES"/>
            </w:rPr>
            <w:t>(20)</w:t>
          </w:r>
          <w:r w:rsidR="00AD229B">
            <w:rPr>
              <w:rFonts w:ascii="Arial" w:hAnsi="Arial" w:cs="Arial"/>
              <w:lang w:val="es-ES"/>
            </w:rPr>
            <w:fldChar w:fldCharType="end"/>
          </w:r>
        </w:sdtContent>
      </w:sdt>
      <w:r w:rsidRPr="005B5E7D">
        <w:rPr>
          <w:rFonts w:ascii="Arial" w:hAnsi="Arial" w:cs="Arial"/>
          <w:lang w:val="es-ES"/>
        </w:rPr>
        <w:t>.</w:t>
      </w:r>
    </w:p>
    <w:p w14:paraId="617431E7" w14:textId="3C3FE57D" w:rsidR="0043625A" w:rsidRPr="0043625A" w:rsidRDefault="00C661A9" w:rsidP="00DA19D4">
      <w:pPr>
        <w:spacing w:line="480" w:lineRule="auto"/>
        <w:jc w:val="both"/>
        <w:rPr>
          <w:lang w:val="es-ES"/>
        </w:rPr>
      </w:pPr>
      <w:r>
        <w:rPr>
          <w:rFonts w:ascii="Arial" w:hAnsi="Arial" w:cs="Arial"/>
          <w:lang w:val="es-ES"/>
        </w:rPr>
        <w:t xml:space="preserve"> </w:t>
      </w:r>
    </w:p>
    <w:p w14:paraId="41AB608E" w14:textId="08CD4E10" w:rsidR="007642F0" w:rsidRDefault="00871AEA" w:rsidP="007642F0">
      <w:pPr>
        <w:spacing w:line="480" w:lineRule="auto"/>
        <w:jc w:val="both"/>
        <w:rPr>
          <w:rFonts w:ascii="Arial" w:hAnsi="Arial" w:cs="Arial"/>
          <w:lang w:val="es-ES"/>
        </w:rPr>
      </w:pPr>
      <w:r w:rsidRPr="00871AEA">
        <w:rPr>
          <w:rFonts w:ascii="Arial" w:hAnsi="Arial" w:cs="Arial"/>
          <w:lang w:val="es-ES"/>
        </w:rPr>
        <w:t>Los tipos de suero se</w:t>
      </w:r>
      <w:r w:rsidR="00FA1E54">
        <w:rPr>
          <w:rFonts w:ascii="Arial" w:hAnsi="Arial" w:cs="Arial"/>
          <w:lang w:val="es-ES"/>
        </w:rPr>
        <w:t xml:space="preserve"> </w:t>
      </w:r>
      <w:r w:rsidRPr="00871AEA">
        <w:rPr>
          <w:rFonts w:ascii="Arial" w:hAnsi="Arial" w:cs="Arial"/>
          <w:lang w:val="es-ES"/>
        </w:rPr>
        <w:t>pueden diferenciar en base a su pH, clasificándolos como</w:t>
      </w:r>
      <w:r w:rsidR="00FA1E54">
        <w:rPr>
          <w:rFonts w:ascii="Arial" w:hAnsi="Arial" w:cs="Arial"/>
          <w:lang w:val="es-ES"/>
        </w:rPr>
        <w:t xml:space="preserve"> </w:t>
      </w:r>
      <w:r w:rsidRPr="00871AEA">
        <w:rPr>
          <w:rFonts w:ascii="Arial" w:hAnsi="Arial" w:cs="Arial"/>
          <w:lang w:val="es-ES"/>
        </w:rPr>
        <w:t>suero ácido cuando su pH varía entre 4.4 y 4.6, y suero dulce</w:t>
      </w:r>
      <w:r w:rsidR="00FA1E54">
        <w:rPr>
          <w:rFonts w:ascii="Arial" w:hAnsi="Arial" w:cs="Arial"/>
          <w:lang w:val="es-ES"/>
        </w:rPr>
        <w:t xml:space="preserve"> </w:t>
      </w:r>
      <w:r w:rsidRPr="00871AEA">
        <w:rPr>
          <w:rFonts w:ascii="Arial" w:hAnsi="Arial" w:cs="Arial"/>
          <w:lang w:val="es-ES"/>
        </w:rPr>
        <w:t xml:space="preserve">si el pH está entre 5.9 y 6.3. </w:t>
      </w:r>
      <w:sdt>
        <w:sdtPr>
          <w:rPr>
            <w:rFonts w:ascii="Arial" w:hAnsi="Arial" w:cs="Arial"/>
            <w:lang w:val="es-ES"/>
          </w:rPr>
          <w:id w:val="-1747028453"/>
          <w:citation/>
        </w:sdtPr>
        <w:sdtEndPr/>
        <w:sdtContent>
          <w:r w:rsidR="00C06093">
            <w:rPr>
              <w:rFonts w:ascii="Arial" w:hAnsi="Arial" w:cs="Arial"/>
              <w:lang w:val="es-ES"/>
            </w:rPr>
            <w:fldChar w:fldCharType="begin"/>
          </w:r>
          <w:r w:rsidR="00C06093">
            <w:rPr>
              <w:rFonts w:ascii="Arial" w:hAnsi="Arial" w:cs="Arial"/>
              <w:lang w:val="es-ES"/>
            </w:rPr>
            <w:instrText xml:space="preserve"> CITATION Bau11 \l 3082 </w:instrText>
          </w:r>
          <w:r w:rsidR="00C06093">
            <w:rPr>
              <w:rFonts w:ascii="Arial" w:hAnsi="Arial" w:cs="Arial"/>
              <w:lang w:val="es-ES"/>
            </w:rPr>
            <w:fldChar w:fldCharType="separate"/>
          </w:r>
          <w:r w:rsidR="0042650E" w:rsidRPr="0042650E">
            <w:rPr>
              <w:rFonts w:ascii="Arial" w:hAnsi="Arial" w:cs="Arial"/>
              <w:noProof/>
              <w:lang w:val="es-ES"/>
            </w:rPr>
            <w:t>(21)</w:t>
          </w:r>
          <w:r w:rsidR="00C06093">
            <w:rPr>
              <w:rFonts w:ascii="Arial" w:hAnsi="Arial" w:cs="Arial"/>
              <w:lang w:val="es-ES"/>
            </w:rPr>
            <w:fldChar w:fldCharType="end"/>
          </w:r>
        </w:sdtContent>
      </w:sdt>
      <w:r w:rsidRPr="00871AEA">
        <w:rPr>
          <w:rFonts w:ascii="Arial" w:hAnsi="Arial" w:cs="Arial"/>
          <w:lang w:val="es-ES"/>
        </w:rPr>
        <w:t>.</w:t>
      </w:r>
      <w:r w:rsidR="007642F0">
        <w:rPr>
          <w:rFonts w:ascii="Arial" w:hAnsi="Arial" w:cs="Arial"/>
          <w:lang w:val="es-ES"/>
        </w:rPr>
        <w:t xml:space="preserve"> </w:t>
      </w:r>
    </w:p>
    <w:p w14:paraId="3DDA38A1" w14:textId="07744A19" w:rsidR="00AC6F52" w:rsidRPr="00F4392E" w:rsidRDefault="007642F0" w:rsidP="00F4392E">
      <w:pPr>
        <w:spacing w:line="480" w:lineRule="auto"/>
        <w:jc w:val="both"/>
        <w:rPr>
          <w:rFonts w:ascii="Arial" w:hAnsi="Arial" w:cs="Arial"/>
          <w:lang w:val="es-ES"/>
        </w:rPr>
      </w:pPr>
      <w:r w:rsidRPr="007642F0">
        <w:rPr>
          <w:rFonts w:ascii="Arial" w:hAnsi="Arial" w:cs="Arial"/>
          <w:lang w:val="es-ES"/>
        </w:rPr>
        <w:t>Los sueros se pueden clasificar en 2 grandes grupos: e</w:t>
      </w:r>
      <w:r w:rsidR="00F4392E">
        <w:rPr>
          <w:rFonts w:ascii="Arial" w:hAnsi="Arial" w:cs="Arial"/>
          <w:lang w:val="es-ES"/>
        </w:rPr>
        <w:t>l suero dulce y el suero acido.</w:t>
      </w:r>
    </w:p>
    <w:p w14:paraId="77BB5E9D" w14:textId="77777777" w:rsidR="0043625A" w:rsidRPr="0043625A" w:rsidRDefault="0043625A" w:rsidP="0043625A">
      <w:pPr>
        <w:rPr>
          <w:lang w:val="es-ES"/>
        </w:rPr>
      </w:pPr>
    </w:p>
    <w:p w14:paraId="59780B0B" w14:textId="3EA71685" w:rsidR="0070390C" w:rsidRPr="00F4392E" w:rsidRDefault="00AC6F52" w:rsidP="00F4392E">
      <w:pPr>
        <w:spacing w:line="480" w:lineRule="auto"/>
        <w:jc w:val="both"/>
        <w:rPr>
          <w:rFonts w:ascii="Arial" w:hAnsi="Arial" w:cs="Arial"/>
          <w:lang w:val="es-ES"/>
        </w:rPr>
      </w:pPr>
      <w:r w:rsidRPr="00AC6F52">
        <w:rPr>
          <w:rFonts w:ascii="Arial" w:hAnsi="Arial" w:cs="Arial"/>
          <w:lang w:val="es-ES"/>
        </w:rPr>
        <w:t>“El suero es la fase acuosa que se separa de la cuajada en el proceso de la elaboración</w:t>
      </w:r>
      <w:r>
        <w:rPr>
          <w:rFonts w:ascii="Arial" w:hAnsi="Arial" w:cs="Arial"/>
          <w:lang w:val="es-ES"/>
        </w:rPr>
        <w:t xml:space="preserve"> </w:t>
      </w:r>
      <w:r w:rsidRPr="00AC6F52">
        <w:rPr>
          <w:rFonts w:ascii="Arial" w:hAnsi="Arial" w:cs="Arial"/>
          <w:lang w:val="es-ES"/>
        </w:rPr>
        <w:t xml:space="preserve">del queso o la caseína, de color amarillo verdoso con un </w:t>
      </w:r>
      <w:r w:rsidR="00E9315C" w:rsidRPr="00AC6F52">
        <w:rPr>
          <w:rFonts w:ascii="Arial" w:hAnsi="Arial" w:cs="Arial"/>
          <w:lang w:val="es-ES"/>
        </w:rPr>
        <w:t>pH</w:t>
      </w:r>
      <w:r w:rsidRPr="00AC6F52">
        <w:rPr>
          <w:rFonts w:ascii="Arial" w:hAnsi="Arial" w:cs="Arial"/>
          <w:lang w:val="es-ES"/>
        </w:rPr>
        <w:t xml:space="preserve"> entre 5.8-6.6” </w:t>
      </w:r>
      <w:sdt>
        <w:sdtPr>
          <w:rPr>
            <w:rFonts w:ascii="Arial" w:hAnsi="Arial" w:cs="Arial"/>
            <w:lang w:val="es-ES"/>
          </w:rPr>
          <w:id w:val="1554193808"/>
          <w:citation/>
        </w:sdtPr>
        <w:sdtEndPr/>
        <w:sdtContent>
          <w:r w:rsidR="00172B3E">
            <w:rPr>
              <w:rFonts w:ascii="Arial" w:hAnsi="Arial" w:cs="Arial"/>
              <w:lang w:val="es-ES"/>
            </w:rPr>
            <w:fldChar w:fldCharType="begin"/>
          </w:r>
          <w:r w:rsidR="00172B3E">
            <w:rPr>
              <w:rFonts w:ascii="Arial" w:hAnsi="Arial" w:cs="Arial"/>
              <w:lang w:val="es-ES"/>
            </w:rPr>
            <w:instrText xml:space="preserve">CITATION Pin \l 3082 </w:instrText>
          </w:r>
          <w:r w:rsidR="00172B3E">
            <w:rPr>
              <w:rFonts w:ascii="Arial" w:hAnsi="Arial" w:cs="Arial"/>
              <w:lang w:val="es-ES"/>
            </w:rPr>
            <w:fldChar w:fldCharType="separate"/>
          </w:r>
          <w:r w:rsidR="0042650E" w:rsidRPr="0042650E">
            <w:rPr>
              <w:rFonts w:ascii="Arial" w:hAnsi="Arial" w:cs="Arial"/>
              <w:noProof/>
              <w:lang w:val="es-ES"/>
            </w:rPr>
            <w:t>(22)</w:t>
          </w:r>
          <w:r w:rsidR="00172B3E">
            <w:rPr>
              <w:rFonts w:ascii="Arial" w:hAnsi="Arial" w:cs="Arial"/>
              <w:lang w:val="es-ES"/>
            </w:rPr>
            <w:fldChar w:fldCharType="end"/>
          </w:r>
        </w:sdtContent>
      </w:sdt>
      <w:r w:rsidRPr="00AC6F52">
        <w:rPr>
          <w:rFonts w:ascii="Arial" w:hAnsi="Arial" w:cs="Arial"/>
          <w:lang w:val="es-ES"/>
        </w:rPr>
        <w:t>.</w:t>
      </w:r>
      <w:r>
        <w:rPr>
          <w:rFonts w:ascii="Arial" w:hAnsi="Arial" w:cs="Arial"/>
          <w:lang w:val="es-ES"/>
        </w:rPr>
        <w:t xml:space="preserve"> </w:t>
      </w:r>
      <w:r w:rsidRPr="00AC6F52">
        <w:rPr>
          <w:rFonts w:ascii="Arial" w:hAnsi="Arial" w:cs="Arial"/>
          <w:lang w:val="es-ES"/>
        </w:rPr>
        <w:t>Por</w:t>
      </w:r>
      <w:r>
        <w:rPr>
          <w:rFonts w:ascii="Arial" w:hAnsi="Arial" w:cs="Arial"/>
          <w:lang w:val="es-ES"/>
        </w:rPr>
        <w:t xml:space="preserve"> </w:t>
      </w:r>
      <w:r w:rsidRPr="00AC6F52">
        <w:rPr>
          <w:rFonts w:ascii="Arial" w:hAnsi="Arial" w:cs="Arial"/>
          <w:lang w:val="es-ES"/>
        </w:rPr>
        <w:t>medio del lactosuero dulce se obtienen los siguientes sueros: suero líquido</w:t>
      </w:r>
      <w:r>
        <w:rPr>
          <w:rFonts w:ascii="Arial" w:hAnsi="Arial" w:cs="Arial"/>
          <w:lang w:val="es-ES"/>
        </w:rPr>
        <w:t xml:space="preserve"> </w:t>
      </w:r>
      <w:r w:rsidRPr="00AC6F52">
        <w:rPr>
          <w:rFonts w:ascii="Arial" w:hAnsi="Arial" w:cs="Arial"/>
          <w:lang w:val="es-ES"/>
        </w:rPr>
        <w:t>clarificado, suero líquido pasteurizado, concentrado de</w:t>
      </w:r>
      <w:r w:rsidR="007250A0">
        <w:rPr>
          <w:rFonts w:ascii="Arial" w:hAnsi="Arial" w:cs="Arial"/>
          <w:lang w:val="es-ES"/>
        </w:rPr>
        <w:t xml:space="preserve"> ultrafiltración, </w:t>
      </w:r>
      <w:r w:rsidR="00F81085">
        <w:rPr>
          <w:rFonts w:ascii="Arial" w:hAnsi="Arial" w:cs="Arial"/>
          <w:lang w:val="es-ES"/>
        </w:rPr>
        <w:t xml:space="preserve">y </w:t>
      </w:r>
      <w:r w:rsidR="007250A0">
        <w:rPr>
          <w:rFonts w:ascii="Arial" w:hAnsi="Arial" w:cs="Arial"/>
          <w:lang w:val="es-ES"/>
        </w:rPr>
        <w:t xml:space="preserve">suero líquido </w:t>
      </w:r>
      <w:r w:rsidR="00172B3E">
        <w:rPr>
          <w:rFonts w:ascii="Arial" w:hAnsi="Arial" w:cs="Arial"/>
          <w:lang w:val="es-ES"/>
        </w:rPr>
        <w:t xml:space="preserve">desmineralizado </w:t>
      </w:r>
      <w:sdt>
        <w:sdtPr>
          <w:rPr>
            <w:rFonts w:ascii="Arial" w:hAnsi="Arial" w:cs="Arial"/>
            <w:lang w:val="es-ES"/>
          </w:rPr>
          <w:id w:val="695117338"/>
          <w:citation/>
        </w:sdtPr>
        <w:sdtEndPr/>
        <w:sdtContent>
          <w:r w:rsidR="00172B3E">
            <w:rPr>
              <w:rFonts w:ascii="Arial" w:hAnsi="Arial" w:cs="Arial"/>
              <w:lang w:val="es-ES"/>
            </w:rPr>
            <w:fldChar w:fldCharType="begin"/>
          </w:r>
          <w:r w:rsidR="00172B3E">
            <w:rPr>
              <w:rFonts w:ascii="Arial" w:hAnsi="Arial" w:cs="Arial"/>
              <w:lang w:val="es-ES"/>
            </w:rPr>
            <w:instrText xml:space="preserve"> CITATION Pin \l 3082 </w:instrText>
          </w:r>
          <w:r w:rsidR="00172B3E">
            <w:rPr>
              <w:rFonts w:ascii="Arial" w:hAnsi="Arial" w:cs="Arial"/>
              <w:lang w:val="es-ES"/>
            </w:rPr>
            <w:fldChar w:fldCharType="separate"/>
          </w:r>
          <w:r w:rsidR="0042650E" w:rsidRPr="0042650E">
            <w:rPr>
              <w:rFonts w:ascii="Arial" w:hAnsi="Arial" w:cs="Arial"/>
              <w:noProof/>
              <w:lang w:val="es-ES"/>
            </w:rPr>
            <w:t>(22)</w:t>
          </w:r>
          <w:r w:rsidR="00172B3E">
            <w:rPr>
              <w:rFonts w:ascii="Arial" w:hAnsi="Arial" w:cs="Arial"/>
              <w:lang w:val="es-ES"/>
            </w:rPr>
            <w:fldChar w:fldCharType="end"/>
          </w:r>
        </w:sdtContent>
      </w:sdt>
      <w:r w:rsidR="00172B3E">
        <w:rPr>
          <w:rFonts w:ascii="Arial" w:hAnsi="Arial" w:cs="Arial"/>
          <w:lang w:val="es-ES"/>
        </w:rPr>
        <w:t xml:space="preserve">. </w:t>
      </w:r>
    </w:p>
    <w:p w14:paraId="6D4C983C" w14:textId="77777777" w:rsidR="0043625A" w:rsidRPr="0043625A" w:rsidRDefault="0043625A" w:rsidP="0043625A">
      <w:pPr>
        <w:rPr>
          <w:lang w:val="es-ES"/>
        </w:rPr>
      </w:pPr>
    </w:p>
    <w:p w14:paraId="2E791D93" w14:textId="1A1779A1" w:rsidR="00AD6246" w:rsidRDefault="00F4392E" w:rsidP="0070390C">
      <w:pPr>
        <w:spacing w:line="480" w:lineRule="auto"/>
        <w:jc w:val="both"/>
        <w:rPr>
          <w:rFonts w:ascii="Arial" w:hAnsi="Arial" w:cs="Arial"/>
          <w:lang w:val="es-ES"/>
        </w:rPr>
      </w:pPr>
      <w:r>
        <w:rPr>
          <w:rFonts w:ascii="Arial" w:hAnsi="Arial" w:cs="Arial"/>
          <w:lang w:val="es-ES"/>
        </w:rPr>
        <w:t>El suero acido e</w:t>
      </w:r>
      <w:r w:rsidR="0070390C" w:rsidRPr="0070390C">
        <w:rPr>
          <w:rFonts w:ascii="Arial" w:hAnsi="Arial" w:cs="Arial"/>
          <w:lang w:val="es-ES"/>
        </w:rPr>
        <w:t>s el que se produce en las industrias lácteas cuando la coagulación se lleva a cabo con</w:t>
      </w:r>
      <w:r w:rsidR="0070390C">
        <w:rPr>
          <w:rFonts w:ascii="Arial" w:hAnsi="Arial" w:cs="Arial"/>
          <w:lang w:val="es-ES"/>
        </w:rPr>
        <w:t xml:space="preserve"> </w:t>
      </w:r>
      <w:r w:rsidR="0070390C" w:rsidRPr="0070390C">
        <w:rPr>
          <w:rFonts w:ascii="Arial" w:hAnsi="Arial" w:cs="Arial"/>
          <w:lang w:val="es-ES"/>
        </w:rPr>
        <w:t xml:space="preserve">un ácido, disminuyendo el valor del </w:t>
      </w:r>
      <w:r w:rsidR="00E9315C" w:rsidRPr="0070390C">
        <w:rPr>
          <w:rFonts w:ascii="Arial" w:hAnsi="Arial" w:cs="Arial"/>
          <w:lang w:val="es-ES"/>
        </w:rPr>
        <w:t>pH</w:t>
      </w:r>
      <w:r w:rsidR="0070390C" w:rsidRPr="0070390C">
        <w:rPr>
          <w:rFonts w:ascii="Arial" w:hAnsi="Arial" w:cs="Arial"/>
          <w:lang w:val="es-ES"/>
        </w:rPr>
        <w:t xml:space="preserve"> hasta 5.1. </w:t>
      </w:r>
      <w:sdt>
        <w:sdtPr>
          <w:rPr>
            <w:rFonts w:ascii="Arial" w:hAnsi="Arial" w:cs="Arial"/>
            <w:lang w:val="es-ES"/>
          </w:rPr>
          <w:id w:val="-1943995144"/>
          <w:citation/>
        </w:sdtPr>
        <w:sdtEndPr/>
        <w:sdtContent>
          <w:r w:rsidR="005D6AB1">
            <w:rPr>
              <w:rFonts w:ascii="Arial" w:hAnsi="Arial" w:cs="Arial"/>
              <w:lang w:val="es-ES"/>
            </w:rPr>
            <w:fldChar w:fldCharType="begin"/>
          </w:r>
          <w:r w:rsidR="005D6AB1">
            <w:rPr>
              <w:rFonts w:ascii="Arial" w:hAnsi="Arial" w:cs="Arial"/>
              <w:lang w:val="es-ES"/>
            </w:rPr>
            <w:instrText xml:space="preserve">CITATION Rie \l 3082 </w:instrText>
          </w:r>
          <w:r w:rsidR="005D6AB1">
            <w:rPr>
              <w:rFonts w:ascii="Arial" w:hAnsi="Arial" w:cs="Arial"/>
              <w:lang w:val="es-ES"/>
            </w:rPr>
            <w:fldChar w:fldCharType="separate"/>
          </w:r>
          <w:r w:rsidR="0042650E" w:rsidRPr="0042650E">
            <w:rPr>
              <w:rFonts w:ascii="Arial" w:hAnsi="Arial" w:cs="Arial"/>
              <w:noProof/>
              <w:lang w:val="es-ES"/>
            </w:rPr>
            <w:t>(23)</w:t>
          </w:r>
          <w:r w:rsidR="005D6AB1">
            <w:rPr>
              <w:rFonts w:ascii="Arial" w:hAnsi="Arial" w:cs="Arial"/>
              <w:lang w:val="es-ES"/>
            </w:rPr>
            <w:fldChar w:fldCharType="end"/>
          </w:r>
        </w:sdtContent>
      </w:sdt>
      <w:r w:rsidR="0070390C" w:rsidRPr="0070390C">
        <w:rPr>
          <w:rFonts w:ascii="Arial" w:hAnsi="Arial" w:cs="Arial"/>
          <w:lang w:val="es-ES"/>
        </w:rPr>
        <w:t xml:space="preserve">. Este suero </w:t>
      </w:r>
      <w:r w:rsidR="0070390C" w:rsidRPr="0070390C">
        <w:rPr>
          <w:rFonts w:ascii="Arial" w:hAnsi="Arial" w:cs="Arial"/>
          <w:lang w:val="es-ES"/>
        </w:rPr>
        <w:lastRenderedPageBreak/>
        <w:t>contiene más</w:t>
      </w:r>
      <w:r w:rsidR="0070390C">
        <w:rPr>
          <w:rFonts w:ascii="Arial" w:hAnsi="Arial" w:cs="Arial"/>
          <w:lang w:val="es-ES"/>
        </w:rPr>
        <w:t xml:space="preserve"> </w:t>
      </w:r>
      <w:r w:rsidR="0070390C" w:rsidRPr="0070390C">
        <w:rPr>
          <w:rFonts w:ascii="Arial" w:hAnsi="Arial" w:cs="Arial"/>
          <w:lang w:val="es-ES"/>
        </w:rPr>
        <w:t>del 80% de los minerales de la leche de partida por lo que para la mayoría de sus aplicaciones</w:t>
      </w:r>
      <w:r w:rsidR="0070390C">
        <w:rPr>
          <w:rFonts w:ascii="Arial" w:hAnsi="Arial" w:cs="Arial"/>
          <w:lang w:val="es-ES"/>
        </w:rPr>
        <w:t xml:space="preserve"> </w:t>
      </w:r>
      <w:r w:rsidR="0070390C" w:rsidRPr="0070390C">
        <w:rPr>
          <w:rFonts w:ascii="Arial" w:hAnsi="Arial" w:cs="Arial"/>
          <w:lang w:val="es-ES"/>
        </w:rPr>
        <w:t>debe neutralizarse</w:t>
      </w:r>
      <w:r w:rsidR="00AD6246">
        <w:rPr>
          <w:rFonts w:ascii="Arial" w:hAnsi="Arial" w:cs="Arial"/>
          <w:lang w:val="es-ES"/>
        </w:rPr>
        <w:t>.</w:t>
      </w:r>
    </w:p>
    <w:p w14:paraId="777059E7" w14:textId="73BEFA76" w:rsidR="0070390C" w:rsidRPr="002D2A66" w:rsidRDefault="0070390C" w:rsidP="0070390C">
      <w:pPr>
        <w:spacing w:line="480" w:lineRule="auto"/>
        <w:jc w:val="both"/>
        <w:rPr>
          <w:rFonts w:ascii="Arial" w:hAnsi="Arial" w:cs="Arial"/>
          <w:lang w:val="es-ES"/>
        </w:rPr>
      </w:pPr>
      <w:r w:rsidRPr="0070390C">
        <w:rPr>
          <w:rFonts w:ascii="Arial" w:hAnsi="Arial" w:cs="Arial"/>
          <w:lang w:val="es-ES"/>
        </w:rPr>
        <w:t>El suero acido tiene un gran contenido de ácido láctico secuestra el calcio del complejo</w:t>
      </w:r>
      <w:r>
        <w:rPr>
          <w:rFonts w:ascii="Arial" w:hAnsi="Arial" w:cs="Arial"/>
          <w:lang w:val="es-ES"/>
        </w:rPr>
        <w:t xml:space="preserve"> </w:t>
      </w:r>
      <w:r w:rsidRPr="0070390C">
        <w:rPr>
          <w:rFonts w:ascii="Arial" w:hAnsi="Arial" w:cs="Arial"/>
          <w:lang w:val="es-ES"/>
        </w:rPr>
        <w:t>de paracaseinato cálcico, produciendo lactato cálcico. El suero acido tiene gran cantidad de</w:t>
      </w:r>
      <w:r>
        <w:rPr>
          <w:rFonts w:ascii="Arial" w:hAnsi="Arial" w:cs="Arial"/>
          <w:lang w:val="es-ES"/>
        </w:rPr>
        <w:t xml:space="preserve"> </w:t>
      </w:r>
      <w:r w:rsidRPr="0070390C">
        <w:rPr>
          <w:rFonts w:ascii="Arial" w:hAnsi="Arial" w:cs="Arial"/>
          <w:lang w:val="es-ES"/>
        </w:rPr>
        <w:t>minerales. También es rico en fósforo (unas 10-12 veces más que el que puede estar presente</w:t>
      </w:r>
      <w:r>
        <w:rPr>
          <w:rFonts w:ascii="Arial" w:hAnsi="Arial" w:cs="Arial"/>
          <w:lang w:val="es-ES"/>
        </w:rPr>
        <w:t xml:space="preserve"> </w:t>
      </w:r>
      <w:r w:rsidRPr="0070390C">
        <w:rPr>
          <w:rFonts w:ascii="Arial" w:hAnsi="Arial" w:cs="Arial"/>
          <w:lang w:val="es-ES"/>
        </w:rPr>
        <w:t xml:space="preserve">como promedio en un residuo acuoso) igualmente es rico en calcio </w:t>
      </w:r>
      <w:sdt>
        <w:sdtPr>
          <w:rPr>
            <w:rFonts w:ascii="Arial" w:hAnsi="Arial" w:cs="Arial"/>
            <w:lang w:val="es-ES"/>
          </w:rPr>
          <w:id w:val="805439095"/>
          <w:citation/>
        </w:sdtPr>
        <w:sdtEndPr/>
        <w:sdtContent>
          <w:r w:rsidR="005D6AB1">
            <w:rPr>
              <w:rFonts w:ascii="Arial" w:hAnsi="Arial" w:cs="Arial"/>
              <w:lang w:val="es-ES"/>
            </w:rPr>
            <w:fldChar w:fldCharType="begin"/>
          </w:r>
          <w:r w:rsidR="005D6AB1">
            <w:rPr>
              <w:rFonts w:ascii="Arial" w:hAnsi="Arial" w:cs="Arial"/>
              <w:lang w:val="es-ES"/>
            </w:rPr>
            <w:instrText xml:space="preserve"> CITATION Rie \l 3082 </w:instrText>
          </w:r>
          <w:r w:rsidR="005D6AB1">
            <w:rPr>
              <w:rFonts w:ascii="Arial" w:hAnsi="Arial" w:cs="Arial"/>
              <w:lang w:val="es-ES"/>
            </w:rPr>
            <w:fldChar w:fldCharType="separate"/>
          </w:r>
          <w:r w:rsidR="0042650E" w:rsidRPr="0042650E">
            <w:rPr>
              <w:rFonts w:ascii="Arial" w:hAnsi="Arial" w:cs="Arial"/>
              <w:noProof/>
              <w:lang w:val="es-ES"/>
            </w:rPr>
            <w:t>(23)</w:t>
          </w:r>
          <w:r w:rsidR="005D6AB1">
            <w:rPr>
              <w:rFonts w:ascii="Arial" w:hAnsi="Arial" w:cs="Arial"/>
              <w:lang w:val="es-ES"/>
            </w:rPr>
            <w:fldChar w:fldCharType="end"/>
          </w:r>
        </w:sdtContent>
      </w:sdt>
      <w:r w:rsidRPr="0070390C">
        <w:rPr>
          <w:rFonts w:ascii="Arial" w:hAnsi="Arial" w:cs="Arial"/>
          <w:lang w:val="es-ES"/>
        </w:rPr>
        <w:t>.</w:t>
      </w:r>
    </w:p>
    <w:p w14:paraId="2DD39164" w14:textId="7A53C5DF" w:rsidR="0043625A" w:rsidRPr="00612480" w:rsidRDefault="00EB3D30" w:rsidP="00DA19D4">
      <w:pPr>
        <w:pStyle w:val="Ttulo1"/>
        <w:rPr>
          <w:lang w:val="es-ES"/>
        </w:rPr>
      </w:pPr>
      <w:r w:rsidRPr="00612480">
        <w:rPr>
          <w:rFonts w:ascii="Arial" w:hAnsi="Arial" w:cs="Arial"/>
          <w:b/>
          <w:color w:val="000000" w:themeColor="text1"/>
          <w:sz w:val="28"/>
          <w:szCs w:val="28"/>
          <w:lang w:val="es-ES"/>
        </w:rPr>
        <w:t xml:space="preserve"> </w:t>
      </w:r>
    </w:p>
    <w:p w14:paraId="6FA296DF" w14:textId="3CA10979" w:rsidR="00304BCD" w:rsidRPr="00F4392E" w:rsidRDefault="00166740" w:rsidP="00F4392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166740">
        <w:rPr>
          <w:rFonts w:ascii="Arial" w:hAnsi="Arial" w:cs="Arial"/>
          <w:sz w:val="24"/>
          <w:szCs w:val="24"/>
        </w:rPr>
        <w:t xml:space="preserve">Los sueros lácteos son productos que, gracias al contenido en lactoalbúminas, lactoglobulinas y lactosa, además de aportar una parte importante de las necesidades proteicas de la dieta, suponen una importante fuente energética. La lactosa, además, favorece la acidificación gástrica y el mantenimiento de la flora láctica intestinal, mejorando además la solubilidad y digestibilidad de la proteína, así como del calcio </w:t>
      </w:r>
      <w:sdt>
        <w:sdtPr>
          <w:rPr>
            <w:rFonts w:ascii="Arial" w:hAnsi="Arial" w:cs="Arial"/>
            <w:sz w:val="24"/>
            <w:szCs w:val="24"/>
          </w:rPr>
          <w:id w:val="788020879"/>
          <w:citation/>
        </w:sdtPr>
        <w:sdtEndPr/>
        <w:sdtContent>
          <w:r w:rsidR="00227EA9">
            <w:rPr>
              <w:rFonts w:ascii="Arial" w:hAnsi="Arial" w:cs="Arial"/>
              <w:sz w:val="24"/>
              <w:szCs w:val="24"/>
            </w:rPr>
            <w:fldChar w:fldCharType="begin"/>
          </w:r>
          <w:r w:rsidR="00227EA9">
            <w:rPr>
              <w:rFonts w:ascii="Arial" w:hAnsi="Arial" w:cs="Arial"/>
              <w:sz w:val="24"/>
              <w:szCs w:val="24"/>
            </w:rPr>
            <w:instrText xml:space="preserve">CITATION Lep \l 3082 </w:instrText>
          </w:r>
          <w:r w:rsidR="00227EA9">
            <w:rPr>
              <w:rFonts w:ascii="Arial" w:hAnsi="Arial" w:cs="Arial"/>
              <w:sz w:val="24"/>
              <w:szCs w:val="24"/>
            </w:rPr>
            <w:fldChar w:fldCharType="separate"/>
          </w:r>
          <w:r w:rsidR="0042650E" w:rsidRPr="0042650E">
            <w:rPr>
              <w:rFonts w:ascii="Arial" w:hAnsi="Arial" w:cs="Arial"/>
              <w:noProof/>
              <w:sz w:val="24"/>
              <w:szCs w:val="24"/>
            </w:rPr>
            <w:t>(24)</w:t>
          </w:r>
          <w:r w:rsidR="00227EA9">
            <w:rPr>
              <w:rFonts w:ascii="Arial" w:hAnsi="Arial" w:cs="Arial"/>
              <w:sz w:val="24"/>
              <w:szCs w:val="24"/>
            </w:rPr>
            <w:fldChar w:fldCharType="end"/>
          </w:r>
        </w:sdtContent>
      </w:sdt>
      <w:r w:rsidR="00F4392E">
        <w:rPr>
          <w:rFonts w:ascii="Arial" w:hAnsi="Arial" w:cs="Arial"/>
          <w:sz w:val="24"/>
          <w:szCs w:val="24"/>
        </w:rPr>
        <w:t>.</w:t>
      </w:r>
      <w:r w:rsidR="00304BCD" w:rsidRPr="00612480">
        <w:rPr>
          <w:rFonts w:ascii="Arial" w:hAnsi="Arial" w:cs="Arial"/>
          <w:b/>
          <w:color w:val="000000" w:themeColor="text1"/>
        </w:rPr>
        <w:t xml:space="preserve"> </w:t>
      </w:r>
    </w:p>
    <w:p w14:paraId="4B82DECC" w14:textId="77777777" w:rsidR="0043625A" w:rsidRPr="00612480" w:rsidRDefault="0043625A" w:rsidP="0043625A">
      <w:pPr>
        <w:rPr>
          <w:lang w:val="es-ES"/>
        </w:rPr>
      </w:pPr>
    </w:p>
    <w:p w14:paraId="17D435A4" w14:textId="5E3E9C7D" w:rsidR="001B46A8" w:rsidRPr="00F4392E" w:rsidRDefault="00882F40" w:rsidP="00E46A7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882F40">
        <w:rPr>
          <w:rFonts w:ascii="Arial" w:hAnsi="Arial" w:cs="Arial"/>
          <w:sz w:val="24"/>
          <w:szCs w:val="24"/>
        </w:rPr>
        <w:t>En general el suero de queso es considerado un alimento de</w:t>
      </w:r>
      <w:r>
        <w:rPr>
          <w:rFonts w:ascii="Arial" w:hAnsi="Arial" w:cs="Arial"/>
          <w:sz w:val="24"/>
          <w:szCs w:val="24"/>
        </w:rPr>
        <w:t xml:space="preserve"> </w:t>
      </w:r>
      <w:r w:rsidRPr="00882F40">
        <w:rPr>
          <w:rFonts w:ascii="Arial" w:hAnsi="Arial" w:cs="Arial"/>
          <w:sz w:val="24"/>
          <w:szCs w:val="24"/>
        </w:rPr>
        <w:t>alto aporte nutritivo por unidad de MS, teniendo un efecto</w:t>
      </w:r>
      <w:r>
        <w:rPr>
          <w:rFonts w:ascii="Arial" w:hAnsi="Arial" w:cs="Arial"/>
          <w:sz w:val="24"/>
          <w:szCs w:val="24"/>
        </w:rPr>
        <w:t xml:space="preserve"> </w:t>
      </w:r>
      <w:r w:rsidRPr="00882F40">
        <w:rPr>
          <w:rFonts w:ascii="Arial" w:hAnsi="Arial" w:cs="Arial"/>
          <w:sz w:val="24"/>
          <w:szCs w:val="24"/>
        </w:rPr>
        <w:t>mejorador de la calidad de las dietas, especialmente cuando</w:t>
      </w:r>
      <w:r>
        <w:rPr>
          <w:rFonts w:ascii="Arial" w:hAnsi="Arial" w:cs="Arial"/>
          <w:sz w:val="24"/>
          <w:szCs w:val="24"/>
        </w:rPr>
        <w:t xml:space="preserve"> </w:t>
      </w:r>
      <w:r w:rsidRPr="00882F40">
        <w:rPr>
          <w:rFonts w:ascii="Arial" w:hAnsi="Arial" w:cs="Arial"/>
          <w:sz w:val="24"/>
          <w:szCs w:val="24"/>
        </w:rPr>
        <w:t>se utiliza como suero en polvo. Estos mejores resultados de</w:t>
      </w:r>
      <w:r>
        <w:rPr>
          <w:rFonts w:ascii="Arial" w:hAnsi="Arial" w:cs="Arial"/>
          <w:sz w:val="24"/>
          <w:szCs w:val="24"/>
        </w:rPr>
        <w:t xml:space="preserve"> </w:t>
      </w:r>
      <w:r w:rsidRPr="00882F40">
        <w:rPr>
          <w:rFonts w:ascii="Arial" w:hAnsi="Arial" w:cs="Arial"/>
          <w:sz w:val="24"/>
          <w:szCs w:val="24"/>
        </w:rPr>
        <w:t>crecimiento y consumo con dietas incluyendo suero en polvo</w:t>
      </w:r>
      <w:r>
        <w:rPr>
          <w:rFonts w:ascii="Arial" w:hAnsi="Arial" w:cs="Arial"/>
          <w:sz w:val="24"/>
          <w:szCs w:val="24"/>
        </w:rPr>
        <w:t xml:space="preserve"> </w:t>
      </w:r>
      <w:r w:rsidRPr="00882F40">
        <w:rPr>
          <w:rFonts w:ascii="Arial" w:hAnsi="Arial" w:cs="Arial"/>
          <w:sz w:val="24"/>
          <w:szCs w:val="24"/>
        </w:rPr>
        <w:t xml:space="preserve">son </w:t>
      </w:r>
      <w:r w:rsidR="00074C88" w:rsidRPr="00882F40">
        <w:rPr>
          <w:rFonts w:ascii="Arial" w:hAnsi="Arial" w:cs="Arial"/>
          <w:sz w:val="24"/>
          <w:szCs w:val="24"/>
        </w:rPr>
        <w:t>atribuidos</w:t>
      </w:r>
      <w:r w:rsidRPr="00882F40">
        <w:rPr>
          <w:rFonts w:ascii="Arial" w:hAnsi="Arial" w:cs="Arial"/>
          <w:sz w:val="24"/>
          <w:szCs w:val="24"/>
        </w:rPr>
        <w:t xml:space="preserve"> por Lepine et al </w:t>
      </w:r>
      <w:sdt>
        <w:sdtPr>
          <w:rPr>
            <w:rFonts w:ascii="Arial" w:hAnsi="Arial" w:cs="Arial"/>
            <w:sz w:val="24"/>
            <w:szCs w:val="24"/>
          </w:rPr>
          <w:id w:val="-1452704558"/>
          <w:citation/>
        </w:sdtPr>
        <w:sdtEndPr/>
        <w:sdtContent>
          <w:r w:rsidR="00227EA9">
            <w:rPr>
              <w:rFonts w:ascii="Arial" w:hAnsi="Arial" w:cs="Arial"/>
              <w:sz w:val="24"/>
              <w:szCs w:val="24"/>
            </w:rPr>
            <w:fldChar w:fldCharType="begin"/>
          </w:r>
          <w:r w:rsidR="00227EA9">
            <w:rPr>
              <w:rFonts w:ascii="Arial" w:hAnsi="Arial" w:cs="Arial"/>
              <w:sz w:val="24"/>
              <w:szCs w:val="24"/>
            </w:rPr>
            <w:instrText xml:space="preserve"> CITATION Lep \l 3082 </w:instrText>
          </w:r>
          <w:r w:rsidR="00227EA9">
            <w:rPr>
              <w:rFonts w:ascii="Arial" w:hAnsi="Arial" w:cs="Arial"/>
              <w:sz w:val="24"/>
              <w:szCs w:val="24"/>
            </w:rPr>
            <w:fldChar w:fldCharType="separate"/>
          </w:r>
          <w:r w:rsidR="0042650E" w:rsidRPr="0042650E">
            <w:rPr>
              <w:rFonts w:ascii="Arial" w:hAnsi="Arial" w:cs="Arial"/>
              <w:noProof/>
              <w:sz w:val="24"/>
              <w:szCs w:val="24"/>
            </w:rPr>
            <w:t>(24)</w:t>
          </w:r>
          <w:r w:rsidR="00227EA9">
            <w:rPr>
              <w:rFonts w:ascii="Arial" w:hAnsi="Arial" w:cs="Arial"/>
              <w:sz w:val="24"/>
              <w:szCs w:val="24"/>
            </w:rPr>
            <w:fldChar w:fldCharType="end"/>
          </w:r>
        </w:sdtContent>
      </w:sdt>
      <w:r w:rsidRPr="00882F40">
        <w:rPr>
          <w:rFonts w:ascii="Arial" w:hAnsi="Arial" w:cs="Arial"/>
          <w:sz w:val="24"/>
          <w:szCs w:val="24"/>
        </w:rPr>
        <w:t xml:space="preserve"> a su mayor digestibilidad</w:t>
      </w:r>
      <w:r>
        <w:rPr>
          <w:rFonts w:ascii="Arial" w:hAnsi="Arial" w:cs="Arial"/>
          <w:sz w:val="24"/>
          <w:szCs w:val="24"/>
        </w:rPr>
        <w:t xml:space="preserve"> </w:t>
      </w:r>
      <w:r w:rsidRPr="00882F40">
        <w:rPr>
          <w:rFonts w:ascii="Arial" w:hAnsi="Arial" w:cs="Arial"/>
          <w:sz w:val="24"/>
          <w:szCs w:val="24"/>
        </w:rPr>
        <w:t>y a la presencia de nutrientes que lo diferencian de los</w:t>
      </w:r>
      <w:r>
        <w:rPr>
          <w:rFonts w:ascii="Arial" w:hAnsi="Arial" w:cs="Arial"/>
          <w:sz w:val="24"/>
          <w:szCs w:val="24"/>
        </w:rPr>
        <w:t xml:space="preserve"> </w:t>
      </w:r>
      <w:r w:rsidRPr="00882F40">
        <w:rPr>
          <w:rFonts w:ascii="Arial" w:hAnsi="Arial" w:cs="Arial"/>
          <w:sz w:val="24"/>
          <w:szCs w:val="24"/>
        </w:rPr>
        <w:t>cereales, como lactosa y proteína de alta calidad. Almaguel et</w:t>
      </w:r>
      <w:r>
        <w:rPr>
          <w:rFonts w:ascii="Arial" w:hAnsi="Arial" w:cs="Arial"/>
          <w:sz w:val="24"/>
          <w:szCs w:val="24"/>
        </w:rPr>
        <w:t xml:space="preserve"> </w:t>
      </w:r>
      <w:r w:rsidRPr="00882F40">
        <w:rPr>
          <w:rFonts w:ascii="Arial" w:hAnsi="Arial" w:cs="Arial"/>
          <w:sz w:val="24"/>
          <w:szCs w:val="24"/>
        </w:rPr>
        <w:t xml:space="preserve">al </w:t>
      </w:r>
      <w:sdt>
        <w:sdtPr>
          <w:rPr>
            <w:rFonts w:ascii="Arial" w:hAnsi="Arial" w:cs="Arial"/>
            <w:sz w:val="24"/>
            <w:szCs w:val="24"/>
          </w:rPr>
          <w:id w:val="-1931426605"/>
          <w:citation/>
        </w:sdtPr>
        <w:sdtEndPr/>
        <w:sdtContent>
          <w:r w:rsidR="00AC3880">
            <w:rPr>
              <w:rFonts w:ascii="Arial" w:hAnsi="Arial" w:cs="Arial"/>
              <w:sz w:val="24"/>
              <w:szCs w:val="24"/>
            </w:rPr>
            <w:fldChar w:fldCharType="begin"/>
          </w:r>
          <w:r w:rsidR="00AC3880">
            <w:rPr>
              <w:rFonts w:ascii="Arial" w:hAnsi="Arial" w:cs="Arial"/>
              <w:sz w:val="24"/>
              <w:szCs w:val="24"/>
            </w:rPr>
            <w:instrText xml:space="preserve">CITATION Alm \l 3082 </w:instrText>
          </w:r>
          <w:r w:rsidR="00AC3880">
            <w:rPr>
              <w:rFonts w:ascii="Arial" w:hAnsi="Arial" w:cs="Arial"/>
              <w:sz w:val="24"/>
              <w:szCs w:val="24"/>
            </w:rPr>
            <w:fldChar w:fldCharType="separate"/>
          </w:r>
          <w:r w:rsidR="0042650E" w:rsidRPr="0042650E">
            <w:rPr>
              <w:rFonts w:ascii="Arial" w:hAnsi="Arial" w:cs="Arial"/>
              <w:noProof/>
              <w:sz w:val="24"/>
              <w:szCs w:val="24"/>
            </w:rPr>
            <w:t>(25)</w:t>
          </w:r>
          <w:r w:rsidR="00AC3880">
            <w:rPr>
              <w:rFonts w:ascii="Arial" w:hAnsi="Arial" w:cs="Arial"/>
              <w:sz w:val="24"/>
              <w:szCs w:val="24"/>
            </w:rPr>
            <w:fldChar w:fldCharType="end"/>
          </w:r>
        </w:sdtContent>
      </w:sdt>
      <w:r w:rsidR="00AC3880">
        <w:rPr>
          <w:rFonts w:ascii="Arial" w:hAnsi="Arial" w:cs="Arial"/>
          <w:sz w:val="24"/>
          <w:szCs w:val="24"/>
        </w:rPr>
        <w:t xml:space="preserve"> </w:t>
      </w:r>
      <w:r w:rsidRPr="00882F40">
        <w:rPr>
          <w:rFonts w:ascii="Arial" w:hAnsi="Arial" w:cs="Arial"/>
          <w:sz w:val="24"/>
          <w:szCs w:val="24"/>
        </w:rPr>
        <w:t>caracterizaron a los sueros lácteos en general, como</w:t>
      </w:r>
      <w:r>
        <w:rPr>
          <w:rFonts w:ascii="Arial" w:hAnsi="Arial" w:cs="Arial"/>
          <w:sz w:val="24"/>
          <w:szCs w:val="24"/>
        </w:rPr>
        <w:t xml:space="preserve"> </w:t>
      </w:r>
      <w:r w:rsidRPr="00882F40">
        <w:rPr>
          <w:rFonts w:ascii="Arial" w:hAnsi="Arial" w:cs="Arial"/>
          <w:sz w:val="24"/>
          <w:szCs w:val="24"/>
        </w:rPr>
        <w:t xml:space="preserve">alimentos que, debido a su contenido en </w:t>
      </w:r>
      <w:r w:rsidR="007103F0" w:rsidRPr="00882F40">
        <w:rPr>
          <w:rFonts w:ascii="Arial" w:hAnsi="Arial" w:cs="Arial"/>
          <w:sz w:val="24"/>
          <w:szCs w:val="24"/>
        </w:rPr>
        <w:t>lacto albúminas</w:t>
      </w:r>
      <w:r w:rsidRPr="00882F40">
        <w:rPr>
          <w:rFonts w:ascii="Arial" w:hAnsi="Arial" w:cs="Arial"/>
          <w:sz w:val="24"/>
          <w:szCs w:val="24"/>
        </w:rPr>
        <w:t>,</w:t>
      </w:r>
      <w:r>
        <w:rPr>
          <w:rFonts w:ascii="Arial" w:hAnsi="Arial" w:cs="Arial"/>
          <w:sz w:val="24"/>
          <w:szCs w:val="24"/>
        </w:rPr>
        <w:t xml:space="preserve"> </w:t>
      </w:r>
      <w:r w:rsidR="007103F0" w:rsidRPr="00882F40">
        <w:rPr>
          <w:rFonts w:ascii="Arial" w:hAnsi="Arial" w:cs="Arial"/>
          <w:sz w:val="24"/>
          <w:szCs w:val="24"/>
        </w:rPr>
        <w:t>lacto globulinas</w:t>
      </w:r>
      <w:r w:rsidRPr="00882F40">
        <w:rPr>
          <w:rFonts w:ascii="Arial" w:hAnsi="Arial" w:cs="Arial"/>
          <w:sz w:val="24"/>
          <w:szCs w:val="24"/>
        </w:rPr>
        <w:t xml:space="preserve"> y lactosa, cubren una alta proporción de las</w:t>
      </w:r>
      <w:r>
        <w:rPr>
          <w:rFonts w:ascii="Arial" w:hAnsi="Arial" w:cs="Arial"/>
          <w:sz w:val="24"/>
          <w:szCs w:val="24"/>
        </w:rPr>
        <w:t xml:space="preserve"> </w:t>
      </w:r>
      <w:r w:rsidRPr="00882F40">
        <w:rPr>
          <w:rFonts w:ascii="Arial" w:hAnsi="Arial" w:cs="Arial"/>
          <w:sz w:val="24"/>
          <w:szCs w:val="24"/>
        </w:rPr>
        <w:t>necesidades proteicas de la dieta y constituyen además una</w:t>
      </w:r>
      <w:r>
        <w:rPr>
          <w:rFonts w:ascii="Arial" w:hAnsi="Arial" w:cs="Arial"/>
          <w:sz w:val="24"/>
          <w:szCs w:val="24"/>
        </w:rPr>
        <w:t xml:space="preserve"> </w:t>
      </w:r>
      <w:r w:rsidRPr="000C1988">
        <w:rPr>
          <w:rFonts w:ascii="Arial" w:hAnsi="Arial" w:cs="Arial"/>
          <w:sz w:val="24"/>
          <w:szCs w:val="24"/>
        </w:rPr>
        <w:t>importante fuente energética.</w:t>
      </w:r>
    </w:p>
    <w:p w14:paraId="431AA520" w14:textId="60245BF7" w:rsidR="002A729F" w:rsidRDefault="000C1988" w:rsidP="00E46A7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hint="eastAsia"/>
        </w:rPr>
      </w:pPr>
      <w:r w:rsidRPr="000C1988">
        <w:rPr>
          <w:rFonts w:ascii="Arial" w:hAnsi="Arial" w:cs="Arial"/>
          <w:sz w:val="24"/>
          <w:szCs w:val="24"/>
        </w:rPr>
        <w:lastRenderedPageBreak/>
        <w:t xml:space="preserve">Février et al </w:t>
      </w:r>
      <w:sdt>
        <w:sdtPr>
          <w:rPr>
            <w:rFonts w:ascii="Arial" w:hAnsi="Arial" w:cs="Arial"/>
            <w:sz w:val="24"/>
            <w:szCs w:val="24"/>
          </w:rPr>
          <w:id w:val="346214346"/>
          <w:citation/>
        </w:sdtPr>
        <w:sdtEndPr/>
        <w:sdtContent>
          <w:r w:rsidR="00631E11">
            <w:rPr>
              <w:rFonts w:ascii="Arial" w:hAnsi="Arial" w:cs="Arial"/>
              <w:sz w:val="24"/>
              <w:szCs w:val="24"/>
            </w:rPr>
            <w:fldChar w:fldCharType="begin"/>
          </w:r>
          <w:r w:rsidR="00631E11">
            <w:rPr>
              <w:rFonts w:ascii="Arial" w:hAnsi="Arial" w:cs="Arial"/>
              <w:sz w:val="24"/>
              <w:szCs w:val="24"/>
            </w:rPr>
            <w:instrText xml:space="preserve">CITATION Fév \l 3082 </w:instrText>
          </w:r>
          <w:r w:rsidR="00631E11">
            <w:rPr>
              <w:rFonts w:ascii="Arial" w:hAnsi="Arial" w:cs="Arial"/>
              <w:sz w:val="24"/>
              <w:szCs w:val="24"/>
            </w:rPr>
            <w:fldChar w:fldCharType="separate"/>
          </w:r>
          <w:r w:rsidR="0042650E" w:rsidRPr="0042650E">
            <w:rPr>
              <w:rFonts w:ascii="Arial" w:hAnsi="Arial" w:cs="Arial"/>
              <w:noProof/>
              <w:sz w:val="24"/>
              <w:szCs w:val="24"/>
            </w:rPr>
            <w:t>(26)</w:t>
          </w:r>
          <w:r w:rsidR="00631E11">
            <w:rPr>
              <w:rFonts w:ascii="Arial" w:hAnsi="Arial" w:cs="Arial"/>
              <w:sz w:val="24"/>
              <w:szCs w:val="24"/>
            </w:rPr>
            <w:fldChar w:fldCharType="end"/>
          </w:r>
        </w:sdtContent>
      </w:sdt>
      <w:r w:rsidR="00631E11">
        <w:rPr>
          <w:rFonts w:ascii="Arial" w:hAnsi="Arial" w:cs="Arial"/>
          <w:sz w:val="24"/>
          <w:szCs w:val="24"/>
        </w:rPr>
        <w:t xml:space="preserve"> </w:t>
      </w:r>
      <w:r w:rsidRPr="000C1988">
        <w:rPr>
          <w:rFonts w:ascii="Arial" w:hAnsi="Arial" w:cs="Arial"/>
          <w:sz w:val="24"/>
          <w:szCs w:val="24"/>
        </w:rPr>
        <w:t>han destacado que tanto la proteína bruta</w:t>
      </w:r>
      <w:r>
        <w:rPr>
          <w:rFonts w:ascii="Arial" w:hAnsi="Arial" w:cs="Arial"/>
          <w:sz w:val="24"/>
          <w:szCs w:val="24"/>
        </w:rPr>
        <w:t xml:space="preserve"> </w:t>
      </w:r>
      <w:r w:rsidRPr="000C1988">
        <w:rPr>
          <w:rFonts w:ascii="Arial" w:hAnsi="Arial" w:cs="Arial"/>
          <w:sz w:val="24"/>
          <w:szCs w:val="24"/>
        </w:rPr>
        <w:t>como la lisina del suero son altamente biodisponibles para el</w:t>
      </w:r>
      <w:r>
        <w:rPr>
          <w:rFonts w:ascii="Arial" w:hAnsi="Arial" w:cs="Arial"/>
          <w:sz w:val="24"/>
          <w:szCs w:val="24"/>
        </w:rPr>
        <w:t xml:space="preserve"> </w:t>
      </w:r>
      <w:r w:rsidRPr="000C1988">
        <w:rPr>
          <w:rFonts w:ascii="Arial" w:hAnsi="Arial" w:cs="Arial"/>
          <w:sz w:val="24"/>
          <w:szCs w:val="24"/>
        </w:rPr>
        <w:t>cerdo. Al tiempo que</w:t>
      </w:r>
      <w:r>
        <w:rPr>
          <w:rFonts w:ascii="Arial" w:hAnsi="Arial" w:cs="Arial"/>
          <w:sz w:val="24"/>
          <w:szCs w:val="24"/>
        </w:rPr>
        <w:t xml:space="preserve"> </w:t>
      </w:r>
      <w:r w:rsidR="00003648" w:rsidRPr="000C1988">
        <w:rPr>
          <w:rFonts w:ascii="Arial" w:hAnsi="Arial" w:cs="Arial"/>
          <w:sz w:val="24"/>
          <w:szCs w:val="24"/>
        </w:rPr>
        <w:t xml:space="preserve">Sewell y West </w:t>
      </w:r>
      <w:sdt>
        <w:sdtPr>
          <w:rPr>
            <w:rFonts w:ascii="Arial" w:hAnsi="Arial" w:cs="Arial"/>
            <w:sz w:val="24"/>
            <w:szCs w:val="24"/>
          </w:rPr>
          <w:id w:val="1722864203"/>
          <w:citation/>
        </w:sdtPr>
        <w:sdtEndPr/>
        <w:sdtContent>
          <w:r w:rsidR="00003648">
            <w:rPr>
              <w:rFonts w:ascii="Arial" w:hAnsi="Arial" w:cs="Arial"/>
              <w:sz w:val="24"/>
              <w:szCs w:val="24"/>
            </w:rPr>
            <w:fldChar w:fldCharType="begin"/>
          </w:r>
          <w:r w:rsidR="00003648">
            <w:rPr>
              <w:rFonts w:ascii="Arial" w:hAnsi="Arial" w:cs="Arial"/>
              <w:sz w:val="24"/>
              <w:szCs w:val="24"/>
            </w:rPr>
            <w:instrText xml:space="preserve"> CITATION Sew65 \l 3082 </w:instrText>
          </w:r>
          <w:r w:rsidR="00003648">
            <w:rPr>
              <w:rFonts w:ascii="Arial" w:hAnsi="Arial" w:cs="Arial"/>
              <w:sz w:val="24"/>
              <w:szCs w:val="24"/>
            </w:rPr>
            <w:fldChar w:fldCharType="separate"/>
          </w:r>
          <w:r w:rsidR="0042650E" w:rsidRPr="0042650E">
            <w:rPr>
              <w:rFonts w:ascii="Arial" w:hAnsi="Arial" w:cs="Arial"/>
              <w:noProof/>
              <w:sz w:val="24"/>
              <w:szCs w:val="24"/>
            </w:rPr>
            <w:t>(27)</w:t>
          </w:r>
          <w:r w:rsidR="00003648">
            <w:rPr>
              <w:rFonts w:ascii="Arial" w:hAnsi="Arial" w:cs="Arial"/>
              <w:sz w:val="24"/>
              <w:szCs w:val="24"/>
            </w:rPr>
            <w:fldChar w:fldCharType="end"/>
          </w:r>
        </w:sdtContent>
      </w:sdt>
      <w:r w:rsidR="00003648">
        <w:rPr>
          <w:rFonts w:ascii="Arial" w:hAnsi="Arial" w:cs="Arial"/>
          <w:sz w:val="24"/>
          <w:szCs w:val="24"/>
        </w:rPr>
        <w:t xml:space="preserve"> </w:t>
      </w:r>
      <w:r w:rsidRPr="000C1988">
        <w:rPr>
          <w:rFonts w:ascii="Arial" w:hAnsi="Arial" w:cs="Arial"/>
          <w:sz w:val="24"/>
          <w:szCs w:val="24"/>
        </w:rPr>
        <w:t xml:space="preserve"> y Février y Lachance </w:t>
      </w:r>
      <w:sdt>
        <w:sdtPr>
          <w:rPr>
            <w:rFonts w:ascii="Arial" w:hAnsi="Arial" w:cs="Arial"/>
            <w:sz w:val="24"/>
            <w:szCs w:val="24"/>
          </w:rPr>
          <w:id w:val="-270167369"/>
          <w:citation/>
        </w:sdtPr>
        <w:sdtEndPr/>
        <w:sdtContent>
          <w:r w:rsidR="00B50EC1">
            <w:rPr>
              <w:rFonts w:ascii="Arial" w:hAnsi="Arial" w:cs="Arial"/>
              <w:sz w:val="24"/>
              <w:szCs w:val="24"/>
            </w:rPr>
            <w:fldChar w:fldCharType="begin"/>
          </w:r>
          <w:r w:rsidR="00B50EC1">
            <w:rPr>
              <w:rFonts w:ascii="Arial" w:hAnsi="Arial" w:cs="Arial"/>
              <w:sz w:val="24"/>
              <w:szCs w:val="24"/>
            </w:rPr>
            <w:instrText xml:space="preserve"> CITATION Fév88 \l 3082 </w:instrText>
          </w:r>
          <w:r w:rsidR="00B50EC1">
            <w:rPr>
              <w:rFonts w:ascii="Arial" w:hAnsi="Arial" w:cs="Arial"/>
              <w:sz w:val="24"/>
              <w:szCs w:val="24"/>
            </w:rPr>
            <w:fldChar w:fldCharType="separate"/>
          </w:r>
          <w:r w:rsidR="0042650E" w:rsidRPr="0042650E">
            <w:rPr>
              <w:rFonts w:ascii="Arial" w:hAnsi="Arial" w:cs="Arial"/>
              <w:noProof/>
              <w:sz w:val="24"/>
              <w:szCs w:val="24"/>
            </w:rPr>
            <w:t>(28)</w:t>
          </w:r>
          <w:r w:rsidR="00B50EC1">
            <w:rPr>
              <w:rFonts w:ascii="Arial" w:hAnsi="Arial" w:cs="Arial"/>
              <w:sz w:val="24"/>
              <w:szCs w:val="24"/>
            </w:rPr>
            <w:fldChar w:fldCharType="end"/>
          </w:r>
        </w:sdtContent>
      </w:sdt>
      <w:r>
        <w:rPr>
          <w:rFonts w:ascii="Arial" w:hAnsi="Arial" w:cs="Arial"/>
          <w:sz w:val="24"/>
          <w:szCs w:val="24"/>
        </w:rPr>
        <w:t xml:space="preserve"> </w:t>
      </w:r>
      <w:r w:rsidRPr="000C1988">
        <w:rPr>
          <w:rFonts w:ascii="Arial" w:hAnsi="Arial" w:cs="Arial"/>
          <w:sz w:val="24"/>
          <w:szCs w:val="24"/>
        </w:rPr>
        <w:t>demostraron que el efecto beneficioso sobre la retención</w:t>
      </w:r>
      <w:r>
        <w:rPr>
          <w:rFonts w:ascii="Arial" w:hAnsi="Arial" w:cs="Arial"/>
          <w:sz w:val="24"/>
          <w:szCs w:val="24"/>
        </w:rPr>
        <w:t xml:space="preserve"> </w:t>
      </w:r>
      <w:r w:rsidRPr="000C1988">
        <w:rPr>
          <w:rFonts w:ascii="Arial" w:hAnsi="Arial" w:cs="Arial"/>
          <w:sz w:val="24"/>
          <w:szCs w:val="24"/>
        </w:rPr>
        <w:t>proteica de la inclusión de suero en las dietas de lechones</w:t>
      </w:r>
      <w:r>
        <w:rPr>
          <w:rFonts w:ascii="Arial" w:hAnsi="Arial" w:cs="Arial"/>
          <w:sz w:val="24"/>
          <w:szCs w:val="24"/>
        </w:rPr>
        <w:t xml:space="preserve"> </w:t>
      </w:r>
      <w:r w:rsidRPr="000C1988">
        <w:rPr>
          <w:rFonts w:ascii="Arial" w:hAnsi="Arial" w:cs="Arial"/>
          <w:sz w:val="24"/>
          <w:szCs w:val="24"/>
        </w:rPr>
        <w:t>destetados, no solo se debe a su mayor digestibilidad, sino</w:t>
      </w:r>
      <w:r>
        <w:rPr>
          <w:rFonts w:ascii="Arial" w:hAnsi="Arial" w:cs="Arial"/>
          <w:sz w:val="24"/>
          <w:szCs w:val="24"/>
        </w:rPr>
        <w:t xml:space="preserve"> </w:t>
      </w:r>
      <w:r w:rsidRPr="000C1988">
        <w:rPr>
          <w:rFonts w:ascii="Arial" w:hAnsi="Arial" w:cs="Arial"/>
          <w:sz w:val="24"/>
          <w:szCs w:val="24"/>
        </w:rPr>
        <w:t>que hay aspectos de calidad de esta proteína que también</w:t>
      </w:r>
      <w:r>
        <w:rPr>
          <w:rFonts w:ascii="Arial" w:hAnsi="Arial" w:cs="Arial"/>
          <w:sz w:val="24"/>
          <w:szCs w:val="24"/>
        </w:rPr>
        <w:t xml:space="preserve"> </w:t>
      </w:r>
      <w:r w:rsidRPr="000C1988">
        <w:rPr>
          <w:rFonts w:ascii="Arial" w:hAnsi="Arial" w:cs="Arial"/>
          <w:sz w:val="24"/>
          <w:szCs w:val="24"/>
        </w:rPr>
        <w:t>están actuando, ya que con dietas conteniendo lactosa y</w:t>
      </w:r>
      <w:r>
        <w:rPr>
          <w:rFonts w:ascii="Arial" w:hAnsi="Arial" w:cs="Arial"/>
          <w:sz w:val="24"/>
          <w:szCs w:val="24"/>
        </w:rPr>
        <w:t xml:space="preserve"> </w:t>
      </w:r>
      <w:r w:rsidRPr="000C1988">
        <w:rPr>
          <w:rFonts w:ascii="Arial" w:hAnsi="Arial" w:cs="Arial"/>
          <w:sz w:val="24"/>
          <w:szCs w:val="24"/>
        </w:rPr>
        <w:t>concentrado de proteína de soya, la respuesta de los cerdos</w:t>
      </w:r>
      <w:r>
        <w:rPr>
          <w:rFonts w:ascii="Arial" w:hAnsi="Arial" w:cs="Arial"/>
          <w:sz w:val="24"/>
          <w:szCs w:val="24"/>
        </w:rPr>
        <w:t xml:space="preserve"> </w:t>
      </w:r>
      <w:r w:rsidRPr="000C1988">
        <w:rPr>
          <w:rFonts w:ascii="Arial" w:hAnsi="Arial" w:cs="Arial"/>
          <w:sz w:val="24"/>
          <w:szCs w:val="24"/>
        </w:rPr>
        <w:t>fue menor que cuando se incluyó suero.</w:t>
      </w:r>
      <w:r w:rsidR="002A729F" w:rsidRPr="002A729F">
        <w:t xml:space="preserve"> </w:t>
      </w:r>
    </w:p>
    <w:p w14:paraId="703DA094" w14:textId="77777777" w:rsidR="00F84D9B" w:rsidRPr="001F736B" w:rsidRDefault="006828E8" w:rsidP="00E46A7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b/>
          <w:sz w:val="24"/>
          <w:szCs w:val="24"/>
        </w:rPr>
      </w:pPr>
      <w:r w:rsidRPr="001F736B">
        <w:rPr>
          <w:rFonts w:ascii="Arial" w:hAnsi="Arial" w:cs="Arial"/>
          <w:b/>
          <w:sz w:val="24"/>
          <w:szCs w:val="24"/>
        </w:rPr>
        <w:t xml:space="preserve">Tabla No. 1 </w:t>
      </w:r>
      <w:r w:rsidR="001F736B" w:rsidRPr="001F736B">
        <w:rPr>
          <w:rFonts w:ascii="Arial" w:hAnsi="Arial" w:cs="Arial"/>
          <w:b/>
          <w:sz w:val="24"/>
          <w:szCs w:val="24"/>
        </w:rPr>
        <w:t>Comparación</w:t>
      </w:r>
      <w:r w:rsidRPr="001F736B">
        <w:rPr>
          <w:rFonts w:ascii="Arial" w:hAnsi="Arial" w:cs="Arial"/>
          <w:b/>
          <w:sz w:val="24"/>
          <w:szCs w:val="24"/>
        </w:rPr>
        <w:t xml:space="preserve"> de la composición proteica de los tipos de suero por cada 100 g de proteína</w:t>
      </w:r>
      <w:r w:rsidR="001B46A8">
        <w:rPr>
          <w:rFonts w:ascii="Arial" w:hAnsi="Arial" w:cs="Arial"/>
          <w:b/>
          <w:sz w:val="24"/>
          <w:szCs w:val="24"/>
        </w:rPr>
        <w:t>.</w:t>
      </w:r>
    </w:p>
    <w:tbl>
      <w:tblPr>
        <w:tblW w:w="7197" w:type="dxa"/>
        <w:tblInd w:w="734" w:type="dxa"/>
        <w:tblCellMar>
          <w:left w:w="70" w:type="dxa"/>
          <w:right w:w="70" w:type="dxa"/>
        </w:tblCellMar>
        <w:tblLook w:val="04A0" w:firstRow="1" w:lastRow="0" w:firstColumn="1" w:lastColumn="0" w:noHBand="0" w:noVBand="1"/>
      </w:tblPr>
      <w:tblGrid>
        <w:gridCol w:w="2999"/>
        <w:gridCol w:w="2099"/>
        <w:gridCol w:w="2099"/>
      </w:tblGrid>
      <w:tr w:rsidR="001F736B" w:rsidRPr="001F736B" w14:paraId="299E038F" w14:textId="77777777" w:rsidTr="001B46A8">
        <w:trPr>
          <w:trHeight w:val="260"/>
        </w:trPr>
        <w:tc>
          <w:tcPr>
            <w:tcW w:w="2999" w:type="dxa"/>
            <w:tcBorders>
              <w:top w:val="single" w:sz="12" w:space="0" w:color="auto"/>
              <w:left w:val="single" w:sz="12" w:space="0" w:color="auto"/>
              <w:bottom w:val="single" w:sz="8" w:space="0" w:color="auto"/>
              <w:right w:val="single" w:sz="4" w:space="0" w:color="auto"/>
            </w:tcBorders>
            <w:shd w:val="clear" w:color="auto" w:fill="auto"/>
            <w:vAlign w:val="center"/>
            <w:hideMark/>
          </w:tcPr>
          <w:p w14:paraId="07463372"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bdr w:val="none" w:sz="0" w:space="0" w:color="auto"/>
                <w:lang w:val="es-ES" w:eastAsia="es-ES"/>
              </w:rPr>
            </w:pPr>
            <w:r w:rsidRPr="001F736B">
              <w:rPr>
                <w:rFonts w:ascii="Arial" w:eastAsia="Times New Roman" w:hAnsi="Arial" w:cs="Arial"/>
                <w:b/>
                <w:bCs/>
                <w:color w:val="000000"/>
                <w:bdr w:val="none" w:sz="0" w:space="0" w:color="auto"/>
                <w:lang w:val="es-ES" w:eastAsia="es-ES"/>
              </w:rPr>
              <w:t>Aminoácido</w:t>
            </w:r>
          </w:p>
        </w:tc>
        <w:tc>
          <w:tcPr>
            <w:tcW w:w="2099" w:type="dxa"/>
            <w:tcBorders>
              <w:top w:val="single" w:sz="12" w:space="0" w:color="auto"/>
              <w:left w:val="nil"/>
              <w:bottom w:val="single" w:sz="8" w:space="0" w:color="auto"/>
              <w:right w:val="single" w:sz="4" w:space="0" w:color="auto"/>
            </w:tcBorders>
            <w:shd w:val="clear" w:color="auto" w:fill="auto"/>
            <w:vAlign w:val="center"/>
            <w:hideMark/>
          </w:tcPr>
          <w:p w14:paraId="2B3062A0"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bdr w:val="none" w:sz="0" w:space="0" w:color="auto"/>
                <w:lang w:val="es-ES" w:eastAsia="es-ES"/>
              </w:rPr>
            </w:pPr>
            <w:r w:rsidRPr="001F736B">
              <w:rPr>
                <w:rFonts w:ascii="Arial" w:eastAsia="Times New Roman" w:hAnsi="Arial" w:cs="Arial"/>
                <w:b/>
                <w:bCs/>
                <w:color w:val="000000"/>
                <w:bdr w:val="none" w:sz="0" w:space="0" w:color="auto"/>
                <w:lang w:val="es-ES" w:eastAsia="es-ES"/>
              </w:rPr>
              <w:t>Suero dulce</w:t>
            </w:r>
          </w:p>
        </w:tc>
        <w:tc>
          <w:tcPr>
            <w:tcW w:w="2099" w:type="dxa"/>
            <w:tcBorders>
              <w:top w:val="single" w:sz="12" w:space="0" w:color="auto"/>
              <w:left w:val="nil"/>
              <w:bottom w:val="single" w:sz="8" w:space="0" w:color="auto"/>
              <w:right w:val="single" w:sz="12" w:space="0" w:color="auto"/>
            </w:tcBorders>
            <w:shd w:val="clear" w:color="auto" w:fill="auto"/>
            <w:vAlign w:val="center"/>
            <w:hideMark/>
          </w:tcPr>
          <w:p w14:paraId="7A444F2A"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bdr w:val="none" w:sz="0" w:space="0" w:color="auto"/>
                <w:lang w:val="es-ES" w:eastAsia="es-ES"/>
              </w:rPr>
            </w:pPr>
            <w:r w:rsidRPr="001F736B">
              <w:rPr>
                <w:rFonts w:ascii="Arial" w:eastAsia="Times New Roman" w:hAnsi="Arial" w:cs="Arial"/>
                <w:b/>
                <w:bCs/>
                <w:color w:val="000000"/>
                <w:bdr w:val="none" w:sz="0" w:space="0" w:color="auto"/>
                <w:lang w:val="es-ES" w:eastAsia="es-ES"/>
              </w:rPr>
              <w:t>Suero ácido</w:t>
            </w:r>
          </w:p>
        </w:tc>
      </w:tr>
      <w:tr w:rsidR="001F736B" w:rsidRPr="001F736B" w14:paraId="0B780C55" w14:textId="77777777" w:rsidTr="001B46A8">
        <w:trPr>
          <w:trHeight w:val="237"/>
        </w:trPr>
        <w:tc>
          <w:tcPr>
            <w:tcW w:w="2999" w:type="dxa"/>
            <w:tcBorders>
              <w:top w:val="nil"/>
              <w:left w:val="single" w:sz="12" w:space="0" w:color="auto"/>
              <w:bottom w:val="single" w:sz="4" w:space="0" w:color="auto"/>
              <w:right w:val="single" w:sz="4" w:space="0" w:color="auto"/>
            </w:tcBorders>
            <w:shd w:val="clear" w:color="auto" w:fill="auto"/>
            <w:vAlign w:val="center"/>
            <w:hideMark/>
          </w:tcPr>
          <w:p w14:paraId="2DFB3DD2"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Lisina</w:t>
            </w:r>
          </w:p>
        </w:tc>
        <w:tc>
          <w:tcPr>
            <w:tcW w:w="2099" w:type="dxa"/>
            <w:tcBorders>
              <w:top w:val="nil"/>
              <w:left w:val="nil"/>
              <w:bottom w:val="single" w:sz="4" w:space="0" w:color="auto"/>
              <w:right w:val="single" w:sz="4" w:space="0" w:color="auto"/>
            </w:tcBorders>
            <w:shd w:val="clear" w:color="auto" w:fill="auto"/>
            <w:vAlign w:val="center"/>
            <w:hideMark/>
          </w:tcPr>
          <w:p w14:paraId="1A7F75F6"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8,8</w:t>
            </w:r>
          </w:p>
        </w:tc>
        <w:tc>
          <w:tcPr>
            <w:tcW w:w="2099" w:type="dxa"/>
            <w:tcBorders>
              <w:top w:val="nil"/>
              <w:left w:val="nil"/>
              <w:bottom w:val="single" w:sz="4" w:space="0" w:color="auto"/>
              <w:right w:val="single" w:sz="12" w:space="0" w:color="auto"/>
            </w:tcBorders>
            <w:shd w:val="clear" w:color="auto" w:fill="auto"/>
            <w:vAlign w:val="center"/>
            <w:hideMark/>
          </w:tcPr>
          <w:p w14:paraId="26DD1B96"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10, 3</w:t>
            </w:r>
          </w:p>
        </w:tc>
      </w:tr>
      <w:tr w:rsidR="001F736B" w:rsidRPr="001F736B" w14:paraId="6DDE13CF" w14:textId="77777777" w:rsidTr="001B46A8">
        <w:trPr>
          <w:trHeight w:val="237"/>
        </w:trPr>
        <w:tc>
          <w:tcPr>
            <w:tcW w:w="2999" w:type="dxa"/>
            <w:tcBorders>
              <w:top w:val="nil"/>
              <w:left w:val="single" w:sz="12" w:space="0" w:color="auto"/>
              <w:bottom w:val="single" w:sz="4" w:space="0" w:color="auto"/>
              <w:right w:val="single" w:sz="4" w:space="0" w:color="auto"/>
            </w:tcBorders>
            <w:shd w:val="clear" w:color="auto" w:fill="auto"/>
            <w:vAlign w:val="center"/>
            <w:hideMark/>
          </w:tcPr>
          <w:p w14:paraId="177DCD42" w14:textId="0BDB45E5" w:rsidR="001F736B" w:rsidRPr="001F736B" w:rsidRDefault="002E7CFB" w:rsidP="001F73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Histidina</w:t>
            </w:r>
          </w:p>
        </w:tc>
        <w:tc>
          <w:tcPr>
            <w:tcW w:w="2099" w:type="dxa"/>
            <w:tcBorders>
              <w:top w:val="nil"/>
              <w:left w:val="nil"/>
              <w:bottom w:val="single" w:sz="4" w:space="0" w:color="auto"/>
              <w:right w:val="single" w:sz="4" w:space="0" w:color="auto"/>
            </w:tcBorders>
            <w:shd w:val="clear" w:color="auto" w:fill="auto"/>
            <w:vAlign w:val="center"/>
            <w:hideMark/>
          </w:tcPr>
          <w:p w14:paraId="50380F2E"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2</w:t>
            </w:r>
          </w:p>
        </w:tc>
        <w:tc>
          <w:tcPr>
            <w:tcW w:w="2099" w:type="dxa"/>
            <w:tcBorders>
              <w:top w:val="nil"/>
              <w:left w:val="nil"/>
              <w:bottom w:val="single" w:sz="4" w:space="0" w:color="auto"/>
              <w:right w:val="single" w:sz="12" w:space="0" w:color="auto"/>
            </w:tcBorders>
            <w:shd w:val="clear" w:color="auto" w:fill="auto"/>
            <w:vAlign w:val="center"/>
            <w:hideMark/>
          </w:tcPr>
          <w:p w14:paraId="11AB2604"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2,3</w:t>
            </w:r>
          </w:p>
        </w:tc>
      </w:tr>
      <w:tr w:rsidR="001F736B" w:rsidRPr="001F736B" w14:paraId="4CD76AB5" w14:textId="77777777" w:rsidTr="001B46A8">
        <w:trPr>
          <w:trHeight w:val="237"/>
        </w:trPr>
        <w:tc>
          <w:tcPr>
            <w:tcW w:w="2999" w:type="dxa"/>
            <w:tcBorders>
              <w:top w:val="nil"/>
              <w:left w:val="single" w:sz="12" w:space="0" w:color="auto"/>
              <w:bottom w:val="single" w:sz="4" w:space="0" w:color="auto"/>
              <w:right w:val="single" w:sz="4" w:space="0" w:color="auto"/>
            </w:tcBorders>
            <w:shd w:val="clear" w:color="auto" w:fill="auto"/>
            <w:vAlign w:val="center"/>
            <w:hideMark/>
          </w:tcPr>
          <w:p w14:paraId="7BAADA6A"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Arginina</w:t>
            </w:r>
          </w:p>
        </w:tc>
        <w:tc>
          <w:tcPr>
            <w:tcW w:w="2099" w:type="dxa"/>
            <w:tcBorders>
              <w:top w:val="nil"/>
              <w:left w:val="nil"/>
              <w:bottom w:val="single" w:sz="4" w:space="0" w:color="auto"/>
              <w:right w:val="single" w:sz="4" w:space="0" w:color="auto"/>
            </w:tcBorders>
            <w:shd w:val="clear" w:color="auto" w:fill="auto"/>
            <w:vAlign w:val="center"/>
            <w:hideMark/>
          </w:tcPr>
          <w:p w14:paraId="648A1C33"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2,6</w:t>
            </w:r>
          </w:p>
        </w:tc>
        <w:tc>
          <w:tcPr>
            <w:tcW w:w="2099" w:type="dxa"/>
            <w:tcBorders>
              <w:top w:val="nil"/>
              <w:left w:val="nil"/>
              <w:bottom w:val="single" w:sz="4" w:space="0" w:color="auto"/>
              <w:right w:val="single" w:sz="12" w:space="0" w:color="auto"/>
            </w:tcBorders>
            <w:shd w:val="clear" w:color="auto" w:fill="auto"/>
            <w:vAlign w:val="center"/>
            <w:hideMark/>
          </w:tcPr>
          <w:p w14:paraId="2168CEEF"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2,8</w:t>
            </w:r>
          </w:p>
        </w:tc>
      </w:tr>
      <w:tr w:rsidR="001F736B" w:rsidRPr="001F736B" w14:paraId="5532405F" w14:textId="77777777" w:rsidTr="001B46A8">
        <w:trPr>
          <w:trHeight w:val="237"/>
        </w:trPr>
        <w:tc>
          <w:tcPr>
            <w:tcW w:w="2999" w:type="dxa"/>
            <w:tcBorders>
              <w:top w:val="nil"/>
              <w:left w:val="single" w:sz="12" w:space="0" w:color="auto"/>
              <w:bottom w:val="single" w:sz="4" w:space="0" w:color="auto"/>
              <w:right w:val="single" w:sz="4" w:space="0" w:color="auto"/>
            </w:tcBorders>
            <w:shd w:val="clear" w:color="auto" w:fill="auto"/>
            <w:vAlign w:val="center"/>
            <w:hideMark/>
          </w:tcPr>
          <w:p w14:paraId="7F259152"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Triptofano</w:t>
            </w:r>
          </w:p>
        </w:tc>
        <w:tc>
          <w:tcPr>
            <w:tcW w:w="2099" w:type="dxa"/>
            <w:tcBorders>
              <w:top w:val="nil"/>
              <w:left w:val="nil"/>
              <w:bottom w:val="single" w:sz="4" w:space="0" w:color="auto"/>
              <w:right w:val="single" w:sz="4" w:space="0" w:color="auto"/>
            </w:tcBorders>
            <w:shd w:val="clear" w:color="auto" w:fill="auto"/>
            <w:vAlign w:val="center"/>
            <w:hideMark/>
          </w:tcPr>
          <w:p w14:paraId="5F44E262"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2,4</w:t>
            </w:r>
          </w:p>
        </w:tc>
        <w:tc>
          <w:tcPr>
            <w:tcW w:w="2099" w:type="dxa"/>
            <w:tcBorders>
              <w:top w:val="nil"/>
              <w:left w:val="nil"/>
              <w:bottom w:val="single" w:sz="4" w:space="0" w:color="auto"/>
              <w:right w:val="single" w:sz="12" w:space="0" w:color="auto"/>
            </w:tcBorders>
            <w:shd w:val="clear" w:color="auto" w:fill="auto"/>
            <w:vAlign w:val="center"/>
            <w:hideMark/>
          </w:tcPr>
          <w:p w14:paraId="70ADC382"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2,4</w:t>
            </w:r>
          </w:p>
        </w:tc>
      </w:tr>
      <w:tr w:rsidR="001F736B" w:rsidRPr="001F736B" w14:paraId="0B81BCFC" w14:textId="77777777" w:rsidTr="001B46A8">
        <w:trPr>
          <w:trHeight w:val="237"/>
        </w:trPr>
        <w:tc>
          <w:tcPr>
            <w:tcW w:w="2999" w:type="dxa"/>
            <w:tcBorders>
              <w:top w:val="nil"/>
              <w:left w:val="single" w:sz="12" w:space="0" w:color="auto"/>
              <w:bottom w:val="single" w:sz="4" w:space="0" w:color="auto"/>
              <w:right w:val="single" w:sz="4" w:space="0" w:color="auto"/>
            </w:tcBorders>
            <w:shd w:val="clear" w:color="auto" w:fill="auto"/>
            <w:vAlign w:val="center"/>
            <w:hideMark/>
          </w:tcPr>
          <w:p w14:paraId="03DC56F4"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Treonina</w:t>
            </w:r>
          </w:p>
        </w:tc>
        <w:tc>
          <w:tcPr>
            <w:tcW w:w="2099" w:type="dxa"/>
            <w:tcBorders>
              <w:top w:val="nil"/>
              <w:left w:val="nil"/>
              <w:bottom w:val="single" w:sz="4" w:space="0" w:color="auto"/>
              <w:right w:val="single" w:sz="4" w:space="0" w:color="auto"/>
            </w:tcBorders>
            <w:shd w:val="clear" w:color="auto" w:fill="auto"/>
            <w:vAlign w:val="center"/>
            <w:hideMark/>
          </w:tcPr>
          <w:p w14:paraId="37008B55"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6,8</w:t>
            </w:r>
          </w:p>
        </w:tc>
        <w:tc>
          <w:tcPr>
            <w:tcW w:w="2099" w:type="dxa"/>
            <w:tcBorders>
              <w:top w:val="nil"/>
              <w:left w:val="nil"/>
              <w:bottom w:val="single" w:sz="4" w:space="0" w:color="auto"/>
              <w:right w:val="single" w:sz="12" w:space="0" w:color="auto"/>
            </w:tcBorders>
            <w:shd w:val="clear" w:color="auto" w:fill="auto"/>
            <w:vAlign w:val="center"/>
            <w:hideMark/>
          </w:tcPr>
          <w:p w14:paraId="2AEE1AAA"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4,9</w:t>
            </w:r>
          </w:p>
        </w:tc>
      </w:tr>
      <w:tr w:rsidR="001F736B" w:rsidRPr="001F736B" w14:paraId="1926702D" w14:textId="77777777" w:rsidTr="001B46A8">
        <w:trPr>
          <w:trHeight w:val="237"/>
        </w:trPr>
        <w:tc>
          <w:tcPr>
            <w:tcW w:w="2999" w:type="dxa"/>
            <w:tcBorders>
              <w:top w:val="nil"/>
              <w:left w:val="single" w:sz="12" w:space="0" w:color="auto"/>
              <w:bottom w:val="single" w:sz="4" w:space="0" w:color="auto"/>
              <w:right w:val="single" w:sz="4" w:space="0" w:color="auto"/>
            </w:tcBorders>
            <w:shd w:val="clear" w:color="auto" w:fill="auto"/>
            <w:vAlign w:val="center"/>
            <w:hideMark/>
          </w:tcPr>
          <w:p w14:paraId="0B3BBF21"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Cistina</w:t>
            </w:r>
          </w:p>
        </w:tc>
        <w:tc>
          <w:tcPr>
            <w:tcW w:w="2099" w:type="dxa"/>
            <w:tcBorders>
              <w:top w:val="nil"/>
              <w:left w:val="nil"/>
              <w:bottom w:val="single" w:sz="4" w:space="0" w:color="auto"/>
              <w:right w:val="single" w:sz="4" w:space="0" w:color="auto"/>
            </w:tcBorders>
            <w:shd w:val="clear" w:color="auto" w:fill="auto"/>
            <w:vAlign w:val="center"/>
            <w:hideMark/>
          </w:tcPr>
          <w:p w14:paraId="0E201594"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2,3</w:t>
            </w:r>
          </w:p>
        </w:tc>
        <w:tc>
          <w:tcPr>
            <w:tcW w:w="2099" w:type="dxa"/>
            <w:tcBorders>
              <w:top w:val="nil"/>
              <w:left w:val="nil"/>
              <w:bottom w:val="single" w:sz="4" w:space="0" w:color="auto"/>
              <w:right w:val="single" w:sz="12" w:space="0" w:color="auto"/>
            </w:tcBorders>
            <w:shd w:val="clear" w:color="auto" w:fill="auto"/>
            <w:vAlign w:val="center"/>
            <w:hideMark/>
          </w:tcPr>
          <w:p w14:paraId="7FE89844"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2,2</w:t>
            </w:r>
          </w:p>
        </w:tc>
      </w:tr>
      <w:tr w:rsidR="001F736B" w:rsidRPr="001F736B" w14:paraId="70DCA6A3" w14:textId="77777777" w:rsidTr="001B46A8">
        <w:trPr>
          <w:trHeight w:val="237"/>
        </w:trPr>
        <w:tc>
          <w:tcPr>
            <w:tcW w:w="2999" w:type="dxa"/>
            <w:tcBorders>
              <w:top w:val="nil"/>
              <w:left w:val="single" w:sz="12" w:space="0" w:color="auto"/>
              <w:bottom w:val="single" w:sz="4" w:space="0" w:color="auto"/>
              <w:right w:val="single" w:sz="4" w:space="0" w:color="auto"/>
            </w:tcBorders>
            <w:shd w:val="clear" w:color="auto" w:fill="auto"/>
            <w:vAlign w:val="center"/>
            <w:hideMark/>
          </w:tcPr>
          <w:p w14:paraId="72AA3168"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Valina</w:t>
            </w:r>
          </w:p>
        </w:tc>
        <w:tc>
          <w:tcPr>
            <w:tcW w:w="2099" w:type="dxa"/>
            <w:tcBorders>
              <w:top w:val="nil"/>
              <w:left w:val="nil"/>
              <w:bottom w:val="single" w:sz="4" w:space="0" w:color="auto"/>
              <w:right w:val="single" w:sz="4" w:space="0" w:color="auto"/>
            </w:tcBorders>
            <w:shd w:val="clear" w:color="auto" w:fill="auto"/>
            <w:vAlign w:val="center"/>
            <w:hideMark/>
          </w:tcPr>
          <w:p w14:paraId="0636526E"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5,9</w:t>
            </w:r>
          </w:p>
        </w:tc>
        <w:tc>
          <w:tcPr>
            <w:tcW w:w="2099" w:type="dxa"/>
            <w:tcBorders>
              <w:top w:val="nil"/>
              <w:left w:val="nil"/>
              <w:bottom w:val="single" w:sz="4" w:space="0" w:color="auto"/>
              <w:right w:val="single" w:sz="12" w:space="0" w:color="auto"/>
            </w:tcBorders>
            <w:shd w:val="clear" w:color="auto" w:fill="auto"/>
            <w:vAlign w:val="center"/>
            <w:hideMark/>
          </w:tcPr>
          <w:p w14:paraId="6D04EBF2"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5,2</w:t>
            </w:r>
          </w:p>
        </w:tc>
      </w:tr>
      <w:tr w:rsidR="001F736B" w:rsidRPr="001F736B" w14:paraId="793D20D3" w14:textId="77777777" w:rsidTr="001B46A8">
        <w:trPr>
          <w:trHeight w:val="332"/>
        </w:trPr>
        <w:tc>
          <w:tcPr>
            <w:tcW w:w="2999" w:type="dxa"/>
            <w:tcBorders>
              <w:top w:val="nil"/>
              <w:left w:val="single" w:sz="12" w:space="0" w:color="auto"/>
              <w:bottom w:val="single" w:sz="4" w:space="0" w:color="auto"/>
              <w:right w:val="single" w:sz="4" w:space="0" w:color="auto"/>
            </w:tcBorders>
            <w:shd w:val="clear" w:color="auto" w:fill="auto"/>
            <w:vAlign w:val="center"/>
            <w:hideMark/>
          </w:tcPr>
          <w:p w14:paraId="5BF1A1A4"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Metionina</w:t>
            </w:r>
          </w:p>
        </w:tc>
        <w:tc>
          <w:tcPr>
            <w:tcW w:w="2099" w:type="dxa"/>
            <w:tcBorders>
              <w:top w:val="nil"/>
              <w:left w:val="nil"/>
              <w:bottom w:val="single" w:sz="4" w:space="0" w:color="auto"/>
              <w:right w:val="single" w:sz="4" w:space="0" w:color="auto"/>
            </w:tcBorders>
            <w:shd w:val="clear" w:color="auto" w:fill="auto"/>
            <w:vAlign w:val="center"/>
            <w:hideMark/>
          </w:tcPr>
          <w:p w14:paraId="5FD2F61B"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1,8</w:t>
            </w:r>
          </w:p>
        </w:tc>
        <w:tc>
          <w:tcPr>
            <w:tcW w:w="2099" w:type="dxa"/>
            <w:tcBorders>
              <w:top w:val="nil"/>
              <w:left w:val="nil"/>
              <w:bottom w:val="single" w:sz="4" w:space="0" w:color="auto"/>
              <w:right w:val="single" w:sz="12" w:space="0" w:color="auto"/>
            </w:tcBorders>
            <w:shd w:val="clear" w:color="auto" w:fill="auto"/>
            <w:vAlign w:val="center"/>
            <w:hideMark/>
          </w:tcPr>
          <w:p w14:paraId="3B38485E"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1,8</w:t>
            </w:r>
          </w:p>
        </w:tc>
      </w:tr>
      <w:tr w:rsidR="001F736B" w:rsidRPr="001F736B" w14:paraId="741EF4CA" w14:textId="77777777" w:rsidTr="001B46A8">
        <w:trPr>
          <w:trHeight w:val="308"/>
        </w:trPr>
        <w:tc>
          <w:tcPr>
            <w:tcW w:w="2999" w:type="dxa"/>
            <w:tcBorders>
              <w:top w:val="nil"/>
              <w:left w:val="single" w:sz="12" w:space="0" w:color="auto"/>
              <w:bottom w:val="single" w:sz="4" w:space="0" w:color="auto"/>
              <w:right w:val="single" w:sz="4" w:space="0" w:color="auto"/>
            </w:tcBorders>
            <w:shd w:val="clear" w:color="auto" w:fill="auto"/>
            <w:vAlign w:val="center"/>
            <w:hideMark/>
          </w:tcPr>
          <w:p w14:paraId="39214753"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Isoleucina</w:t>
            </w:r>
          </w:p>
        </w:tc>
        <w:tc>
          <w:tcPr>
            <w:tcW w:w="2099" w:type="dxa"/>
            <w:tcBorders>
              <w:top w:val="nil"/>
              <w:left w:val="nil"/>
              <w:bottom w:val="single" w:sz="4" w:space="0" w:color="auto"/>
              <w:right w:val="single" w:sz="4" w:space="0" w:color="auto"/>
            </w:tcBorders>
            <w:shd w:val="clear" w:color="auto" w:fill="auto"/>
            <w:vAlign w:val="center"/>
            <w:hideMark/>
          </w:tcPr>
          <w:p w14:paraId="4CB9FA9E"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5,9</w:t>
            </w:r>
          </w:p>
        </w:tc>
        <w:tc>
          <w:tcPr>
            <w:tcW w:w="2099" w:type="dxa"/>
            <w:tcBorders>
              <w:top w:val="nil"/>
              <w:left w:val="nil"/>
              <w:bottom w:val="single" w:sz="4" w:space="0" w:color="auto"/>
              <w:right w:val="single" w:sz="12" w:space="0" w:color="auto"/>
            </w:tcBorders>
            <w:shd w:val="clear" w:color="auto" w:fill="auto"/>
            <w:vAlign w:val="center"/>
            <w:hideMark/>
          </w:tcPr>
          <w:p w14:paraId="15D05379"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5,4</w:t>
            </w:r>
          </w:p>
        </w:tc>
      </w:tr>
      <w:tr w:rsidR="001F736B" w:rsidRPr="001F736B" w14:paraId="6E7B3ED4" w14:textId="77777777" w:rsidTr="001B46A8">
        <w:trPr>
          <w:trHeight w:val="237"/>
        </w:trPr>
        <w:tc>
          <w:tcPr>
            <w:tcW w:w="2999" w:type="dxa"/>
            <w:tcBorders>
              <w:top w:val="nil"/>
              <w:left w:val="single" w:sz="12" w:space="0" w:color="auto"/>
              <w:bottom w:val="single" w:sz="4" w:space="0" w:color="auto"/>
              <w:right w:val="single" w:sz="4" w:space="0" w:color="auto"/>
            </w:tcBorders>
            <w:shd w:val="clear" w:color="auto" w:fill="auto"/>
            <w:vAlign w:val="center"/>
            <w:hideMark/>
          </w:tcPr>
          <w:p w14:paraId="62A1CD2F"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Leucina</w:t>
            </w:r>
          </w:p>
        </w:tc>
        <w:tc>
          <w:tcPr>
            <w:tcW w:w="2099" w:type="dxa"/>
            <w:tcBorders>
              <w:top w:val="nil"/>
              <w:left w:val="nil"/>
              <w:bottom w:val="single" w:sz="4" w:space="0" w:color="auto"/>
              <w:right w:val="single" w:sz="4" w:space="0" w:color="auto"/>
            </w:tcBorders>
            <w:shd w:val="clear" w:color="auto" w:fill="auto"/>
            <w:vAlign w:val="center"/>
            <w:hideMark/>
          </w:tcPr>
          <w:p w14:paraId="7449822D"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10,9</w:t>
            </w:r>
          </w:p>
        </w:tc>
        <w:tc>
          <w:tcPr>
            <w:tcW w:w="2099" w:type="dxa"/>
            <w:tcBorders>
              <w:top w:val="nil"/>
              <w:left w:val="nil"/>
              <w:bottom w:val="single" w:sz="4" w:space="0" w:color="auto"/>
              <w:right w:val="single" w:sz="12" w:space="0" w:color="auto"/>
            </w:tcBorders>
            <w:shd w:val="clear" w:color="auto" w:fill="auto"/>
            <w:vAlign w:val="center"/>
            <w:hideMark/>
          </w:tcPr>
          <w:p w14:paraId="4313ED16"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10,5</w:t>
            </w:r>
          </w:p>
        </w:tc>
      </w:tr>
      <w:tr w:rsidR="001F736B" w:rsidRPr="001F736B" w14:paraId="02E72161" w14:textId="77777777" w:rsidTr="001B46A8">
        <w:trPr>
          <w:trHeight w:val="237"/>
        </w:trPr>
        <w:tc>
          <w:tcPr>
            <w:tcW w:w="2999" w:type="dxa"/>
            <w:tcBorders>
              <w:top w:val="nil"/>
              <w:left w:val="single" w:sz="12" w:space="0" w:color="auto"/>
              <w:bottom w:val="single" w:sz="4" w:space="0" w:color="auto"/>
              <w:right w:val="single" w:sz="4" w:space="0" w:color="auto"/>
            </w:tcBorders>
            <w:shd w:val="clear" w:color="auto" w:fill="auto"/>
            <w:vAlign w:val="center"/>
            <w:hideMark/>
          </w:tcPr>
          <w:p w14:paraId="0926430E"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Tirisina</w:t>
            </w:r>
          </w:p>
        </w:tc>
        <w:tc>
          <w:tcPr>
            <w:tcW w:w="2099" w:type="dxa"/>
            <w:tcBorders>
              <w:top w:val="nil"/>
              <w:left w:val="nil"/>
              <w:bottom w:val="single" w:sz="4" w:space="0" w:color="auto"/>
              <w:right w:val="single" w:sz="4" w:space="0" w:color="auto"/>
            </w:tcBorders>
            <w:shd w:val="clear" w:color="auto" w:fill="auto"/>
            <w:vAlign w:val="center"/>
            <w:hideMark/>
          </w:tcPr>
          <w:p w14:paraId="1BE72344"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2,7</w:t>
            </w:r>
          </w:p>
        </w:tc>
        <w:tc>
          <w:tcPr>
            <w:tcW w:w="2099" w:type="dxa"/>
            <w:tcBorders>
              <w:top w:val="nil"/>
              <w:left w:val="nil"/>
              <w:bottom w:val="single" w:sz="4" w:space="0" w:color="auto"/>
              <w:right w:val="single" w:sz="12" w:space="0" w:color="auto"/>
            </w:tcBorders>
            <w:shd w:val="clear" w:color="auto" w:fill="auto"/>
            <w:vAlign w:val="center"/>
            <w:hideMark/>
          </w:tcPr>
          <w:p w14:paraId="0D409D81"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3,1</w:t>
            </w:r>
          </w:p>
        </w:tc>
      </w:tr>
      <w:tr w:rsidR="001F736B" w:rsidRPr="001F736B" w14:paraId="0339F8FE" w14:textId="77777777" w:rsidTr="001B46A8">
        <w:trPr>
          <w:trHeight w:val="320"/>
        </w:trPr>
        <w:tc>
          <w:tcPr>
            <w:tcW w:w="2999" w:type="dxa"/>
            <w:tcBorders>
              <w:top w:val="nil"/>
              <w:left w:val="single" w:sz="12" w:space="0" w:color="auto"/>
              <w:bottom w:val="single" w:sz="12" w:space="0" w:color="auto"/>
              <w:right w:val="single" w:sz="4" w:space="0" w:color="auto"/>
            </w:tcBorders>
            <w:shd w:val="clear" w:color="auto" w:fill="auto"/>
            <w:vAlign w:val="center"/>
            <w:hideMark/>
          </w:tcPr>
          <w:p w14:paraId="77F82C99"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Fenilalanina</w:t>
            </w:r>
          </w:p>
        </w:tc>
        <w:tc>
          <w:tcPr>
            <w:tcW w:w="2099" w:type="dxa"/>
            <w:tcBorders>
              <w:top w:val="nil"/>
              <w:left w:val="nil"/>
              <w:bottom w:val="single" w:sz="12" w:space="0" w:color="auto"/>
              <w:right w:val="single" w:sz="4" w:space="0" w:color="auto"/>
            </w:tcBorders>
            <w:shd w:val="clear" w:color="auto" w:fill="auto"/>
            <w:vAlign w:val="center"/>
            <w:hideMark/>
          </w:tcPr>
          <w:p w14:paraId="06D3E9CA"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3,5</w:t>
            </w:r>
          </w:p>
        </w:tc>
        <w:tc>
          <w:tcPr>
            <w:tcW w:w="2099" w:type="dxa"/>
            <w:tcBorders>
              <w:top w:val="nil"/>
              <w:left w:val="nil"/>
              <w:bottom w:val="single" w:sz="12" w:space="0" w:color="auto"/>
              <w:right w:val="single" w:sz="12" w:space="0" w:color="auto"/>
            </w:tcBorders>
            <w:shd w:val="clear" w:color="auto" w:fill="auto"/>
            <w:vAlign w:val="center"/>
            <w:hideMark/>
          </w:tcPr>
          <w:p w14:paraId="0ABCACB3" w14:textId="77777777" w:rsidR="001F736B" w:rsidRPr="001F736B" w:rsidRDefault="001F736B" w:rsidP="001F73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1F736B">
              <w:rPr>
                <w:rFonts w:ascii="Arial" w:eastAsia="Times New Roman" w:hAnsi="Arial" w:cs="Arial"/>
                <w:color w:val="000000"/>
                <w:bdr w:val="none" w:sz="0" w:space="0" w:color="auto"/>
                <w:lang w:val="es-ES" w:eastAsia="es-ES"/>
              </w:rPr>
              <w:t>3,7</w:t>
            </w:r>
          </w:p>
        </w:tc>
      </w:tr>
    </w:tbl>
    <w:p w14:paraId="608A390C" w14:textId="08074BEA" w:rsidR="002A729F" w:rsidRPr="00976248" w:rsidRDefault="006828E8" w:rsidP="0097624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center"/>
        <w:rPr>
          <w:rFonts w:hint="eastAsia"/>
        </w:rPr>
      </w:pPr>
      <w:r>
        <w:t>Fuente: NRC (1998) y Glass y Hendrik (1977 a).</w:t>
      </w:r>
    </w:p>
    <w:p w14:paraId="31BB5D5F" w14:textId="43BEC8A1" w:rsidR="002A729F" w:rsidRPr="00976248" w:rsidRDefault="002A729F" w:rsidP="002A729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color w:val="auto"/>
          <w:sz w:val="24"/>
          <w:szCs w:val="24"/>
        </w:rPr>
      </w:pPr>
      <w:r w:rsidRPr="00976248">
        <w:rPr>
          <w:rFonts w:ascii="Arial" w:hAnsi="Arial" w:cs="Arial"/>
          <w:color w:val="auto"/>
          <w:sz w:val="24"/>
          <w:szCs w:val="24"/>
        </w:rPr>
        <w:t xml:space="preserve">El suero es una importante fuente energética, con un valor promedio de 3.5 Mcal de ED/kg MS, variando entre 3.4 y 3.6 Mcal/kg según la categoría de cerdos considerada </w:t>
      </w:r>
      <w:sdt>
        <w:sdtPr>
          <w:rPr>
            <w:rFonts w:ascii="Arial" w:hAnsi="Arial" w:cs="Arial"/>
            <w:color w:val="auto"/>
            <w:sz w:val="24"/>
            <w:szCs w:val="24"/>
          </w:rPr>
          <w:id w:val="5413136"/>
          <w:citation/>
        </w:sdtPr>
        <w:sdtEndPr/>
        <w:sdtContent>
          <w:r w:rsidR="00226706" w:rsidRPr="00976248">
            <w:rPr>
              <w:rFonts w:ascii="Arial" w:hAnsi="Arial" w:cs="Arial"/>
              <w:color w:val="auto"/>
              <w:sz w:val="24"/>
              <w:szCs w:val="24"/>
            </w:rPr>
            <w:fldChar w:fldCharType="begin"/>
          </w:r>
          <w:r w:rsidR="00226706" w:rsidRPr="00976248">
            <w:rPr>
              <w:rFonts w:ascii="Arial" w:hAnsi="Arial" w:cs="Arial"/>
              <w:color w:val="auto"/>
              <w:sz w:val="24"/>
              <w:szCs w:val="24"/>
            </w:rPr>
            <w:instrText xml:space="preserve"> CITATION Jos82 \l 3082 </w:instrText>
          </w:r>
          <w:r w:rsidR="00226706" w:rsidRPr="00976248">
            <w:rPr>
              <w:rFonts w:ascii="Arial" w:hAnsi="Arial" w:cs="Arial"/>
              <w:color w:val="auto"/>
              <w:sz w:val="24"/>
              <w:szCs w:val="24"/>
            </w:rPr>
            <w:fldChar w:fldCharType="separate"/>
          </w:r>
          <w:r w:rsidR="0042650E" w:rsidRPr="0042650E">
            <w:rPr>
              <w:rFonts w:ascii="Arial" w:hAnsi="Arial" w:cs="Arial"/>
              <w:noProof/>
              <w:color w:val="auto"/>
              <w:sz w:val="24"/>
              <w:szCs w:val="24"/>
            </w:rPr>
            <w:t>(29)</w:t>
          </w:r>
          <w:r w:rsidR="00226706" w:rsidRPr="00976248">
            <w:rPr>
              <w:rFonts w:ascii="Arial" w:hAnsi="Arial" w:cs="Arial"/>
              <w:color w:val="auto"/>
              <w:sz w:val="24"/>
              <w:szCs w:val="24"/>
            </w:rPr>
            <w:fldChar w:fldCharType="end"/>
          </w:r>
        </w:sdtContent>
      </w:sdt>
      <w:r w:rsidR="008C0CC7" w:rsidRPr="00976248">
        <w:rPr>
          <w:rFonts w:ascii="Arial" w:hAnsi="Arial" w:cs="Arial"/>
          <w:color w:val="auto"/>
          <w:sz w:val="24"/>
          <w:szCs w:val="24"/>
        </w:rPr>
        <w:t xml:space="preserve">. </w:t>
      </w:r>
      <w:r w:rsidRPr="00976248">
        <w:rPr>
          <w:rFonts w:ascii="Arial" w:hAnsi="Arial" w:cs="Arial"/>
          <w:color w:val="auto"/>
          <w:sz w:val="24"/>
          <w:szCs w:val="24"/>
        </w:rPr>
        <w:t xml:space="preserve">El coeficiente de digestibilidad de la energía es alto; 90% según los trabajos de </w:t>
      </w:r>
      <w:sdt>
        <w:sdtPr>
          <w:rPr>
            <w:rFonts w:ascii="Arial" w:hAnsi="Arial" w:cs="Arial"/>
            <w:color w:val="auto"/>
            <w:sz w:val="24"/>
            <w:szCs w:val="24"/>
          </w:rPr>
          <w:id w:val="-1519766885"/>
          <w:citation/>
        </w:sdtPr>
        <w:sdtEndPr/>
        <w:sdtContent>
          <w:r w:rsidR="008C0CC7" w:rsidRPr="00976248">
            <w:rPr>
              <w:rFonts w:ascii="Arial" w:hAnsi="Arial" w:cs="Arial"/>
              <w:color w:val="auto"/>
              <w:sz w:val="24"/>
              <w:szCs w:val="24"/>
            </w:rPr>
            <w:fldChar w:fldCharType="begin"/>
          </w:r>
          <w:r w:rsidR="008C0CC7" w:rsidRPr="00976248">
            <w:rPr>
              <w:rFonts w:ascii="Arial" w:hAnsi="Arial" w:cs="Arial"/>
              <w:color w:val="auto"/>
              <w:sz w:val="24"/>
              <w:szCs w:val="24"/>
            </w:rPr>
            <w:instrText xml:space="preserve"> CITATION Pal \l 3082 </w:instrText>
          </w:r>
          <w:r w:rsidR="008C0CC7" w:rsidRPr="00976248">
            <w:rPr>
              <w:rFonts w:ascii="Arial" w:hAnsi="Arial" w:cs="Arial"/>
              <w:color w:val="auto"/>
              <w:sz w:val="24"/>
              <w:szCs w:val="24"/>
            </w:rPr>
            <w:fldChar w:fldCharType="separate"/>
          </w:r>
          <w:r w:rsidR="0042650E" w:rsidRPr="0042650E">
            <w:rPr>
              <w:rFonts w:ascii="Arial" w:hAnsi="Arial" w:cs="Arial"/>
              <w:noProof/>
              <w:color w:val="auto"/>
              <w:sz w:val="24"/>
              <w:szCs w:val="24"/>
            </w:rPr>
            <w:t>(30)</w:t>
          </w:r>
          <w:r w:rsidR="008C0CC7" w:rsidRPr="00976248">
            <w:rPr>
              <w:rFonts w:ascii="Arial" w:hAnsi="Arial" w:cs="Arial"/>
              <w:color w:val="auto"/>
              <w:sz w:val="24"/>
              <w:szCs w:val="24"/>
            </w:rPr>
            <w:fldChar w:fldCharType="end"/>
          </w:r>
        </w:sdtContent>
      </w:sdt>
      <w:r w:rsidR="008C0CC7" w:rsidRPr="00976248">
        <w:rPr>
          <w:rFonts w:ascii="Arial" w:hAnsi="Arial" w:cs="Arial"/>
          <w:color w:val="auto"/>
          <w:sz w:val="24"/>
          <w:szCs w:val="24"/>
        </w:rPr>
        <w:t xml:space="preserve">. </w:t>
      </w:r>
      <w:r w:rsidRPr="00976248">
        <w:rPr>
          <w:rFonts w:ascii="Arial" w:hAnsi="Arial" w:cs="Arial"/>
          <w:color w:val="auto"/>
          <w:sz w:val="24"/>
          <w:szCs w:val="24"/>
        </w:rPr>
        <w:t xml:space="preserve">Estos autores determinaron un aporte en EM de 3.34 Mcal/kg MS, y la concentración en EN para ganancia en 2.20 Mcal/kg MS, lo que significa una eficiencia </w:t>
      </w:r>
      <w:r w:rsidRPr="00976248">
        <w:rPr>
          <w:rFonts w:ascii="Arial" w:hAnsi="Arial" w:cs="Arial"/>
          <w:color w:val="auto"/>
          <w:sz w:val="24"/>
          <w:szCs w:val="24"/>
        </w:rPr>
        <w:lastRenderedPageBreak/>
        <w:t xml:space="preserve">de 66% en la utilización de la energía metabolizable. Con respecto al maíz, la eficiencia de utilización de la EM del suero es 4% menor </w:t>
      </w:r>
      <w:sdt>
        <w:sdtPr>
          <w:rPr>
            <w:rFonts w:ascii="Arial" w:hAnsi="Arial" w:cs="Arial"/>
            <w:color w:val="auto"/>
            <w:sz w:val="24"/>
            <w:szCs w:val="24"/>
          </w:rPr>
          <w:id w:val="-848865002"/>
          <w:citation/>
        </w:sdtPr>
        <w:sdtEndPr/>
        <w:sdtContent>
          <w:r w:rsidR="008C0CC7" w:rsidRPr="00976248">
            <w:rPr>
              <w:rFonts w:ascii="Arial" w:hAnsi="Arial" w:cs="Arial"/>
              <w:color w:val="auto"/>
              <w:sz w:val="24"/>
              <w:szCs w:val="24"/>
            </w:rPr>
            <w:fldChar w:fldCharType="begin"/>
          </w:r>
          <w:r w:rsidR="008C0CC7" w:rsidRPr="00976248">
            <w:rPr>
              <w:rFonts w:ascii="Arial" w:hAnsi="Arial" w:cs="Arial"/>
              <w:color w:val="auto"/>
              <w:sz w:val="24"/>
              <w:szCs w:val="24"/>
            </w:rPr>
            <w:instrText xml:space="preserve"> CITATION Pal \l 3082 </w:instrText>
          </w:r>
          <w:r w:rsidR="008C0CC7" w:rsidRPr="00976248">
            <w:rPr>
              <w:rFonts w:ascii="Arial" w:hAnsi="Arial" w:cs="Arial"/>
              <w:color w:val="auto"/>
              <w:sz w:val="24"/>
              <w:szCs w:val="24"/>
            </w:rPr>
            <w:fldChar w:fldCharType="separate"/>
          </w:r>
          <w:r w:rsidR="0042650E" w:rsidRPr="0042650E">
            <w:rPr>
              <w:rFonts w:ascii="Arial" w:hAnsi="Arial" w:cs="Arial"/>
              <w:noProof/>
              <w:color w:val="auto"/>
              <w:sz w:val="24"/>
              <w:szCs w:val="24"/>
            </w:rPr>
            <w:t>(30)</w:t>
          </w:r>
          <w:r w:rsidR="008C0CC7" w:rsidRPr="00976248">
            <w:rPr>
              <w:rFonts w:ascii="Arial" w:hAnsi="Arial" w:cs="Arial"/>
              <w:color w:val="auto"/>
              <w:sz w:val="24"/>
              <w:szCs w:val="24"/>
            </w:rPr>
            <w:fldChar w:fldCharType="end"/>
          </w:r>
        </w:sdtContent>
      </w:sdt>
      <w:r w:rsidRPr="002A729F">
        <w:rPr>
          <w:rFonts w:ascii="Arial" w:hAnsi="Arial" w:cs="Arial"/>
          <w:sz w:val="24"/>
          <w:szCs w:val="24"/>
        </w:rPr>
        <w:t>, atribuible a las pérdidas en el proceso de fermentación</w:t>
      </w:r>
      <w:r>
        <w:rPr>
          <w:rFonts w:ascii="Arial" w:hAnsi="Arial" w:cs="Arial"/>
          <w:sz w:val="24"/>
          <w:szCs w:val="24"/>
        </w:rPr>
        <w:t xml:space="preserve"> </w:t>
      </w:r>
      <w:r w:rsidRPr="002A729F">
        <w:rPr>
          <w:rFonts w:ascii="Arial" w:hAnsi="Arial" w:cs="Arial"/>
          <w:sz w:val="24"/>
          <w:szCs w:val="24"/>
        </w:rPr>
        <w:t>de la lactosa</w:t>
      </w:r>
      <w:r w:rsidR="00226706">
        <w:rPr>
          <w:rFonts w:ascii="Arial" w:hAnsi="Arial" w:cs="Arial"/>
          <w:color w:val="FF0000"/>
          <w:sz w:val="24"/>
          <w:szCs w:val="24"/>
        </w:rPr>
        <w:t xml:space="preserve"> </w:t>
      </w:r>
      <w:r w:rsidR="00226706" w:rsidRPr="00976248">
        <w:rPr>
          <w:rFonts w:ascii="Arial" w:hAnsi="Arial" w:cs="Arial"/>
          <w:color w:val="auto"/>
          <w:sz w:val="24"/>
          <w:szCs w:val="24"/>
        </w:rPr>
        <w:t>Pag. 259</w:t>
      </w:r>
      <w:r w:rsidR="00EB3013">
        <w:rPr>
          <w:rFonts w:ascii="Arial" w:hAnsi="Arial" w:cs="Arial"/>
          <w:color w:val="auto"/>
          <w:sz w:val="24"/>
          <w:szCs w:val="24"/>
        </w:rPr>
        <w:t>.</w:t>
      </w:r>
    </w:p>
    <w:p w14:paraId="7BF9E172" w14:textId="0E771C12" w:rsidR="002A729F" w:rsidRPr="002A729F" w:rsidRDefault="002A729F" w:rsidP="002A729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2A729F">
        <w:rPr>
          <w:rFonts w:ascii="Arial" w:hAnsi="Arial" w:cs="Arial"/>
          <w:sz w:val="24"/>
          <w:szCs w:val="24"/>
        </w:rPr>
        <w:t>El aporte energético del suero proviene de dos fuentes</w:t>
      </w:r>
      <w:r>
        <w:rPr>
          <w:rFonts w:ascii="Arial" w:hAnsi="Arial" w:cs="Arial"/>
          <w:sz w:val="24"/>
          <w:szCs w:val="24"/>
        </w:rPr>
        <w:t xml:space="preserve"> </w:t>
      </w:r>
      <w:r w:rsidRPr="002A729F">
        <w:rPr>
          <w:rFonts w:ascii="Arial" w:hAnsi="Arial" w:cs="Arial"/>
          <w:sz w:val="24"/>
          <w:szCs w:val="24"/>
        </w:rPr>
        <w:t>principales, la lactosa y los lípidos. La lactosa realiza el</w:t>
      </w:r>
      <w:r>
        <w:rPr>
          <w:rFonts w:ascii="Arial" w:hAnsi="Arial" w:cs="Arial"/>
          <w:sz w:val="24"/>
          <w:szCs w:val="24"/>
        </w:rPr>
        <w:t xml:space="preserve"> </w:t>
      </w:r>
      <w:r w:rsidRPr="002A729F">
        <w:rPr>
          <w:rFonts w:ascii="Arial" w:hAnsi="Arial" w:cs="Arial"/>
          <w:sz w:val="24"/>
          <w:szCs w:val="24"/>
        </w:rPr>
        <w:t>principal aporte energético siendo su digestión intestinal</w:t>
      </w:r>
      <w:r>
        <w:rPr>
          <w:rFonts w:ascii="Arial" w:hAnsi="Arial" w:cs="Arial"/>
          <w:sz w:val="24"/>
          <w:szCs w:val="24"/>
        </w:rPr>
        <w:t xml:space="preserve"> </w:t>
      </w:r>
      <w:r w:rsidRPr="002A729F">
        <w:rPr>
          <w:rFonts w:ascii="Arial" w:hAnsi="Arial" w:cs="Arial"/>
          <w:sz w:val="24"/>
          <w:szCs w:val="24"/>
        </w:rPr>
        <w:t>limitada en cerdos adultos por la decreciente presencia de</w:t>
      </w:r>
      <w:r>
        <w:rPr>
          <w:rFonts w:ascii="Arial" w:hAnsi="Arial" w:cs="Arial"/>
          <w:sz w:val="24"/>
          <w:szCs w:val="24"/>
        </w:rPr>
        <w:t xml:space="preserve"> </w:t>
      </w:r>
      <w:r w:rsidRPr="002A729F">
        <w:rPr>
          <w:rFonts w:ascii="Arial" w:hAnsi="Arial" w:cs="Arial"/>
          <w:sz w:val="24"/>
          <w:szCs w:val="24"/>
        </w:rPr>
        <w:t xml:space="preserve">lactasa intestinal (Février 1969). Jost et al </w:t>
      </w:r>
      <w:sdt>
        <w:sdtPr>
          <w:rPr>
            <w:rFonts w:ascii="Arial" w:hAnsi="Arial" w:cs="Arial"/>
            <w:sz w:val="24"/>
            <w:szCs w:val="24"/>
          </w:rPr>
          <w:id w:val="-1829131851"/>
          <w:citation/>
        </w:sdtPr>
        <w:sdtEndPr/>
        <w:sdtContent>
          <w:r w:rsidR="008C0CC7">
            <w:rPr>
              <w:rFonts w:ascii="Arial" w:hAnsi="Arial" w:cs="Arial"/>
              <w:sz w:val="24"/>
              <w:szCs w:val="24"/>
            </w:rPr>
            <w:fldChar w:fldCharType="begin"/>
          </w:r>
          <w:r w:rsidR="008C0CC7">
            <w:rPr>
              <w:rFonts w:ascii="Arial" w:hAnsi="Arial" w:cs="Arial"/>
              <w:sz w:val="24"/>
              <w:szCs w:val="24"/>
            </w:rPr>
            <w:instrText xml:space="preserve"> CITATION Jos82 \l 3082 </w:instrText>
          </w:r>
          <w:r w:rsidR="008C0CC7">
            <w:rPr>
              <w:rFonts w:ascii="Arial" w:hAnsi="Arial" w:cs="Arial"/>
              <w:sz w:val="24"/>
              <w:szCs w:val="24"/>
            </w:rPr>
            <w:fldChar w:fldCharType="separate"/>
          </w:r>
          <w:r w:rsidR="0042650E" w:rsidRPr="0042650E">
            <w:rPr>
              <w:rFonts w:ascii="Arial" w:hAnsi="Arial" w:cs="Arial"/>
              <w:noProof/>
              <w:sz w:val="24"/>
              <w:szCs w:val="24"/>
            </w:rPr>
            <w:t>(29)</w:t>
          </w:r>
          <w:r w:rsidR="008C0CC7">
            <w:rPr>
              <w:rFonts w:ascii="Arial" w:hAnsi="Arial" w:cs="Arial"/>
              <w:sz w:val="24"/>
              <w:szCs w:val="24"/>
            </w:rPr>
            <w:fldChar w:fldCharType="end"/>
          </w:r>
        </w:sdtContent>
      </w:sdt>
      <w:r w:rsidRPr="002A729F">
        <w:rPr>
          <w:rFonts w:ascii="Arial" w:hAnsi="Arial" w:cs="Arial"/>
          <w:sz w:val="24"/>
          <w:szCs w:val="24"/>
        </w:rPr>
        <w:t xml:space="preserve"> demostraron</w:t>
      </w:r>
      <w:r>
        <w:rPr>
          <w:rFonts w:ascii="Arial" w:hAnsi="Arial" w:cs="Arial"/>
          <w:sz w:val="24"/>
          <w:szCs w:val="24"/>
        </w:rPr>
        <w:t xml:space="preserve"> </w:t>
      </w:r>
      <w:r w:rsidRPr="002A729F">
        <w:rPr>
          <w:rFonts w:ascii="Arial" w:hAnsi="Arial" w:cs="Arial"/>
          <w:sz w:val="24"/>
          <w:szCs w:val="24"/>
        </w:rPr>
        <w:t>que el contenido en ED del suero es menor en la etapa de</w:t>
      </w:r>
      <w:r>
        <w:rPr>
          <w:rFonts w:ascii="Arial" w:hAnsi="Arial" w:cs="Arial"/>
          <w:sz w:val="24"/>
          <w:szCs w:val="24"/>
        </w:rPr>
        <w:t xml:space="preserve"> </w:t>
      </w:r>
      <w:r w:rsidRPr="002A729F">
        <w:rPr>
          <w:rFonts w:ascii="Arial" w:hAnsi="Arial" w:cs="Arial"/>
          <w:sz w:val="24"/>
          <w:szCs w:val="24"/>
        </w:rPr>
        <w:t>terminación que en la recría, lo cual está asociado a la menor</w:t>
      </w:r>
      <w:r>
        <w:rPr>
          <w:rFonts w:ascii="Arial" w:hAnsi="Arial" w:cs="Arial"/>
          <w:sz w:val="24"/>
          <w:szCs w:val="24"/>
        </w:rPr>
        <w:t xml:space="preserve"> </w:t>
      </w:r>
      <w:r w:rsidRPr="002A729F">
        <w:rPr>
          <w:rFonts w:ascii="Arial" w:hAnsi="Arial" w:cs="Arial"/>
          <w:sz w:val="24"/>
          <w:szCs w:val="24"/>
        </w:rPr>
        <w:t>utilización digestiva de la lactosa en animales adultos.</w:t>
      </w:r>
      <w:r w:rsidR="00FF4312" w:rsidRPr="00FF4312">
        <w:rPr>
          <w:rFonts w:ascii="Arial" w:hAnsi="Arial" w:cs="Arial"/>
          <w:color w:val="FF0000"/>
          <w:sz w:val="24"/>
          <w:szCs w:val="24"/>
        </w:rPr>
        <w:t xml:space="preserve"> </w:t>
      </w:r>
    </w:p>
    <w:p w14:paraId="3C4ACDBF" w14:textId="64603C5C" w:rsidR="000C1988" w:rsidRDefault="002A729F" w:rsidP="002A729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2A729F">
        <w:rPr>
          <w:rFonts w:ascii="Arial" w:hAnsi="Arial" w:cs="Arial"/>
          <w:sz w:val="24"/>
          <w:szCs w:val="24"/>
        </w:rPr>
        <w:t>Gradualmente la utilización se realiza prioritariamente a nivel</w:t>
      </w:r>
      <w:r>
        <w:rPr>
          <w:rFonts w:ascii="Arial" w:hAnsi="Arial" w:cs="Arial"/>
          <w:sz w:val="24"/>
          <w:szCs w:val="24"/>
        </w:rPr>
        <w:t xml:space="preserve"> </w:t>
      </w:r>
      <w:r w:rsidRPr="002A729F">
        <w:rPr>
          <w:rFonts w:ascii="Arial" w:hAnsi="Arial" w:cs="Arial"/>
          <w:sz w:val="24"/>
          <w:szCs w:val="24"/>
        </w:rPr>
        <w:t>del intestino grueso (ciego y colon) a través de la fermentación</w:t>
      </w:r>
      <w:r>
        <w:rPr>
          <w:rFonts w:ascii="Arial" w:hAnsi="Arial" w:cs="Arial"/>
          <w:sz w:val="24"/>
          <w:szCs w:val="24"/>
        </w:rPr>
        <w:t xml:space="preserve"> </w:t>
      </w:r>
      <w:r w:rsidRPr="002A729F">
        <w:rPr>
          <w:rFonts w:ascii="Arial" w:hAnsi="Arial" w:cs="Arial"/>
          <w:sz w:val="24"/>
          <w:szCs w:val="24"/>
        </w:rPr>
        <w:t>de la microflora. La fermentación en el intestino</w:t>
      </w:r>
      <w:r>
        <w:rPr>
          <w:rFonts w:ascii="Arial" w:hAnsi="Arial" w:cs="Arial"/>
          <w:sz w:val="24"/>
          <w:szCs w:val="24"/>
        </w:rPr>
        <w:t xml:space="preserve"> </w:t>
      </w:r>
      <w:r w:rsidRPr="002A729F">
        <w:rPr>
          <w:rFonts w:ascii="Arial" w:hAnsi="Arial" w:cs="Arial"/>
          <w:sz w:val="24"/>
          <w:szCs w:val="24"/>
        </w:rPr>
        <w:t>grueso de cerdos recibiendo una dieta con 40% de suero de</w:t>
      </w:r>
      <w:r>
        <w:rPr>
          <w:rFonts w:ascii="Arial" w:hAnsi="Arial" w:cs="Arial"/>
          <w:sz w:val="24"/>
          <w:szCs w:val="24"/>
        </w:rPr>
        <w:t xml:space="preserve"> </w:t>
      </w:r>
      <w:r w:rsidRPr="002A729F">
        <w:rPr>
          <w:rFonts w:ascii="Arial" w:hAnsi="Arial" w:cs="Arial"/>
          <w:sz w:val="24"/>
          <w:szCs w:val="24"/>
        </w:rPr>
        <w:t>queso aportó el 15% de los requerimientos energéticos con</w:t>
      </w:r>
      <w:r>
        <w:rPr>
          <w:rFonts w:ascii="Arial" w:hAnsi="Arial" w:cs="Arial"/>
          <w:sz w:val="24"/>
          <w:szCs w:val="24"/>
        </w:rPr>
        <w:t xml:space="preserve"> </w:t>
      </w:r>
      <w:r w:rsidRPr="002A729F">
        <w:rPr>
          <w:rFonts w:ascii="Arial" w:hAnsi="Arial" w:cs="Arial"/>
          <w:sz w:val="24"/>
          <w:szCs w:val="24"/>
        </w:rPr>
        <w:t>respecto al 9% aportado por una dieta testigo de maíz/soya</w:t>
      </w:r>
      <w:r>
        <w:rPr>
          <w:rFonts w:ascii="Arial" w:hAnsi="Arial" w:cs="Arial"/>
          <w:sz w:val="24"/>
          <w:szCs w:val="24"/>
        </w:rPr>
        <w:t xml:space="preserve"> </w:t>
      </w:r>
      <w:sdt>
        <w:sdtPr>
          <w:rPr>
            <w:rFonts w:ascii="Arial" w:hAnsi="Arial" w:cs="Arial"/>
            <w:sz w:val="24"/>
            <w:szCs w:val="24"/>
          </w:rPr>
          <w:id w:val="618728957"/>
          <w:citation/>
        </w:sdtPr>
        <w:sdtEndPr/>
        <w:sdtContent>
          <w:r w:rsidR="004216C7">
            <w:rPr>
              <w:rFonts w:ascii="Arial" w:hAnsi="Arial" w:cs="Arial"/>
              <w:sz w:val="24"/>
              <w:szCs w:val="24"/>
            </w:rPr>
            <w:fldChar w:fldCharType="begin"/>
          </w:r>
          <w:r w:rsidR="004216C7">
            <w:rPr>
              <w:rFonts w:ascii="Arial" w:hAnsi="Arial" w:cs="Arial"/>
              <w:sz w:val="24"/>
              <w:szCs w:val="24"/>
            </w:rPr>
            <w:instrText xml:space="preserve"> CITATION Kim \l 3082 </w:instrText>
          </w:r>
          <w:r w:rsidR="004216C7">
            <w:rPr>
              <w:rFonts w:ascii="Arial" w:hAnsi="Arial" w:cs="Arial"/>
              <w:sz w:val="24"/>
              <w:szCs w:val="24"/>
            </w:rPr>
            <w:fldChar w:fldCharType="separate"/>
          </w:r>
          <w:r w:rsidR="0042650E" w:rsidRPr="0042650E">
            <w:rPr>
              <w:rFonts w:ascii="Arial" w:hAnsi="Arial" w:cs="Arial"/>
              <w:noProof/>
              <w:sz w:val="24"/>
              <w:szCs w:val="24"/>
            </w:rPr>
            <w:t>(31)</w:t>
          </w:r>
          <w:r w:rsidR="004216C7">
            <w:rPr>
              <w:rFonts w:ascii="Arial" w:hAnsi="Arial" w:cs="Arial"/>
              <w:sz w:val="24"/>
              <w:szCs w:val="24"/>
            </w:rPr>
            <w:fldChar w:fldCharType="end"/>
          </w:r>
        </w:sdtContent>
      </w:sdt>
      <w:r w:rsidRPr="002A729F">
        <w:rPr>
          <w:rFonts w:ascii="Arial" w:hAnsi="Arial" w:cs="Arial"/>
          <w:sz w:val="24"/>
          <w:szCs w:val="24"/>
        </w:rPr>
        <w:t>.</w:t>
      </w:r>
    </w:p>
    <w:p w14:paraId="1CC3F1A1" w14:textId="743C312F" w:rsidR="002216A8" w:rsidRPr="007F4939" w:rsidRDefault="00976248" w:rsidP="00DA19D4">
      <w:pPr>
        <w:pStyle w:val="Ttulo1"/>
        <w:rPr>
          <w:rFonts w:ascii="Arial" w:hAnsi="Arial" w:cs="Arial"/>
          <w:b/>
          <w:color w:val="000000" w:themeColor="text1"/>
          <w:sz w:val="28"/>
          <w:szCs w:val="28"/>
          <w:lang w:val="es-ES"/>
        </w:rPr>
      </w:pPr>
      <w:bookmarkStart w:id="13" w:name="_Toc87462175"/>
      <w:r w:rsidRPr="007F4939">
        <w:rPr>
          <w:rFonts w:ascii="Arial" w:hAnsi="Arial" w:cs="Arial"/>
          <w:b/>
          <w:color w:val="000000" w:themeColor="text1"/>
          <w:sz w:val="28"/>
          <w:szCs w:val="28"/>
          <w:lang w:val="es-ES"/>
        </w:rPr>
        <w:t>6.5</w:t>
      </w:r>
      <w:r w:rsidR="002046D7" w:rsidRPr="007F4939">
        <w:rPr>
          <w:rFonts w:ascii="Arial" w:hAnsi="Arial" w:cs="Arial"/>
          <w:b/>
          <w:color w:val="000000" w:themeColor="text1"/>
          <w:sz w:val="28"/>
          <w:szCs w:val="28"/>
          <w:lang w:val="es-ES"/>
        </w:rPr>
        <w:t xml:space="preserve"> Ración diaria de consumo de suero</w:t>
      </w:r>
      <w:bookmarkEnd w:id="13"/>
      <w:r w:rsidR="002046D7" w:rsidRPr="007F4939">
        <w:rPr>
          <w:rFonts w:ascii="Arial" w:hAnsi="Arial" w:cs="Arial"/>
          <w:b/>
          <w:color w:val="000000" w:themeColor="text1"/>
          <w:sz w:val="28"/>
          <w:szCs w:val="28"/>
          <w:lang w:val="es-ES"/>
        </w:rPr>
        <w:t xml:space="preserve"> </w:t>
      </w:r>
    </w:p>
    <w:p w14:paraId="6367B2EA" w14:textId="77777777" w:rsidR="00DA19D4" w:rsidRPr="007F4939" w:rsidRDefault="00DA19D4" w:rsidP="00DA19D4">
      <w:pPr>
        <w:rPr>
          <w:lang w:val="es-ES"/>
        </w:rPr>
      </w:pPr>
    </w:p>
    <w:p w14:paraId="24196DC7" w14:textId="77777777" w:rsidR="002046D7" w:rsidRDefault="002046D7" w:rsidP="000C198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2046D7">
        <w:rPr>
          <w:rFonts w:ascii="Arial" w:hAnsi="Arial" w:cs="Arial"/>
          <w:sz w:val="24"/>
          <w:szCs w:val="24"/>
        </w:rPr>
        <w:t>Existen</w:t>
      </w:r>
      <w:r>
        <w:rPr>
          <w:rFonts w:ascii="Arial" w:hAnsi="Arial" w:cs="Arial"/>
          <w:sz w:val="24"/>
          <w:szCs w:val="24"/>
        </w:rPr>
        <w:t xml:space="preserve"> </w:t>
      </w:r>
      <w:r w:rsidRPr="002046D7">
        <w:rPr>
          <w:rFonts w:ascii="Arial" w:hAnsi="Arial" w:cs="Arial"/>
          <w:sz w:val="24"/>
          <w:szCs w:val="24"/>
        </w:rPr>
        <w:t>dos</w:t>
      </w:r>
      <w:r>
        <w:rPr>
          <w:rFonts w:ascii="Arial" w:hAnsi="Arial" w:cs="Arial"/>
          <w:sz w:val="24"/>
          <w:szCs w:val="24"/>
        </w:rPr>
        <w:t xml:space="preserve"> </w:t>
      </w:r>
      <w:r w:rsidRPr="002046D7">
        <w:rPr>
          <w:rFonts w:ascii="Arial" w:hAnsi="Arial" w:cs="Arial"/>
          <w:sz w:val="24"/>
          <w:szCs w:val="24"/>
        </w:rPr>
        <w:t>grandes</w:t>
      </w:r>
      <w:r>
        <w:rPr>
          <w:rFonts w:ascii="Arial" w:hAnsi="Arial" w:cs="Arial"/>
          <w:sz w:val="24"/>
          <w:szCs w:val="24"/>
        </w:rPr>
        <w:t xml:space="preserve"> </w:t>
      </w:r>
      <w:r w:rsidRPr="002046D7">
        <w:rPr>
          <w:rFonts w:ascii="Arial" w:hAnsi="Arial" w:cs="Arial"/>
          <w:sz w:val="24"/>
          <w:szCs w:val="24"/>
        </w:rPr>
        <w:t>esquemas</w:t>
      </w:r>
      <w:r>
        <w:rPr>
          <w:rFonts w:ascii="Arial" w:hAnsi="Arial" w:cs="Arial"/>
          <w:sz w:val="24"/>
          <w:szCs w:val="24"/>
        </w:rPr>
        <w:t xml:space="preserve"> </w:t>
      </w:r>
      <w:r w:rsidRPr="002046D7">
        <w:rPr>
          <w:rFonts w:ascii="Arial" w:hAnsi="Arial" w:cs="Arial"/>
          <w:sz w:val="24"/>
          <w:szCs w:val="24"/>
        </w:rPr>
        <w:t>de utilización:</w:t>
      </w:r>
    </w:p>
    <w:p w14:paraId="7E953F49" w14:textId="77777777" w:rsidR="002046D7" w:rsidRDefault="002046D7" w:rsidP="000C198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2046D7">
        <w:rPr>
          <w:rFonts w:ascii="Arial" w:hAnsi="Arial" w:cs="Arial"/>
          <w:sz w:val="24"/>
          <w:szCs w:val="24"/>
        </w:rPr>
        <w:t>a) suero</w:t>
      </w:r>
      <w:r>
        <w:rPr>
          <w:rFonts w:ascii="Arial" w:hAnsi="Arial" w:cs="Arial"/>
          <w:sz w:val="24"/>
          <w:szCs w:val="24"/>
        </w:rPr>
        <w:t xml:space="preserve"> </w:t>
      </w:r>
      <w:r w:rsidRPr="002046D7">
        <w:rPr>
          <w:rFonts w:ascii="Arial" w:hAnsi="Arial" w:cs="Arial"/>
          <w:sz w:val="24"/>
          <w:szCs w:val="24"/>
        </w:rPr>
        <w:t>ad libitum</w:t>
      </w:r>
      <w:r>
        <w:rPr>
          <w:rFonts w:ascii="Arial" w:hAnsi="Arial" w:cs="Arial"/>
          <w:sz w:val="24"/>
          <w:szCs w:val="24"/>
        </w:rPr>
        <w:t xml:space="preserve"> </w:t>
      </w:r>
      <w:r w:rsidRPr="002046D7">
        <w:rPr>
          <w:rFonts w:ascii="Arial" w:hAnsi="Arial" w:cs="Arial"/>
          <w:sz w:val="24"/>
          <w:szCs w:val="24"/>
        </w:rPr>
        <w:t>y ración</w:t>
      </w:r>
      <w:r>
        <w:rPr>
          <w:rFonts w:ascii="Arial" w:hAnsi="Arial" w:cs="Arial"/>
          <w:sz w:val="24"/>
          <w:szCs w:val="24"/>
        </w:rPr>
        <w:t xml:space="preserve"> </w:t>
      </w:r>
      <w:r w:rsidRPr="002046D7">
        <w:rPr>
          <w:rFonts w:ascii="Arial" w:hAnsi="Arial" w:cs="Arial"/>
          <w:sz w:val="24"/>
          <w:szCs w:val="24"/>
        </w:rPr>
        <w:t>ad libitum.</w:t>
      </w:r>
    </w:p>
    <w:p w14:paraId="7699F1B2" w14:textId="77777777" w:rsidR="00DB183E" w:rsidRDefault="002046D7" w:rsidP="000C198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2046D7">
        <w:rPr>
          <w:rFonts w:ascii="Arial" w:hAnsi="Arial" w:cs="Arial"/>
          <w:sz w:val="24"/>
          <w:szCs w:val="24"/>
        </w:rPr>
        <w:t>b) suero</w:t>
      </w:r>
      <w:r>
        <w:rPr>
          <w:rFonts w:ascii="Arial" w:hAnsi="Arial" w:cs="Arial"/>
          <w:sz w:val="24"/>
          <w:szCs w:val="24"/>
        </w:rPr>
        <w:t xml:space="preserve"> </w:t>
      </w:r>
      <w:r w:rsidRPr="002046D7">
        <w:rPr>
          <w:rFonts w:ascii="Arial" w:hAnsi="Arial" w:cs="Arial"/>
          <w:sz w:val="24"/>
          <w:szCs w:val="24"/>
        </w:rPr>
        <w:t>ad libitum</w:t>
      </w:r>
      <w:r>
        <w:rPr>
          <w:rFonts w:ascii="Arial" w:hAnsi="Arial" w:cs="Arial"/>
          <w:sz w:val="24"/>
          <w:szCs w:val="24"/>
        </w:rPr>
        <w:t xml:space="preserve"> </w:t>
      </w:r>
      <w:r w:rsidRPr="002046D7">
        <w:rPr>
          <w:rFonts w:ascii="Arial" w:hAnsi="Arial" w:cs="Arial"/>
          <w:sz w:val="24"/>
          <w:szCs w:val="24"/>
        </w:rPr>
        <w:t>y ración</w:t>
      </w:r>
      <w:r>
        <w:rPr>
          <w:rFonts w:ascii="Arial" w:hAnsi="Arial" w:cs="Arial"/>
          <w:sz w:val="24"/>
          <w:szCs w:val="24"/>
        </w:rPr>
        <w:t xml:space="preserve"> </w:t>
      </w:r>
      <w:r w:rsidRPr="002046D7">
        <w:rPr>
          <w:rFonts w:ascii="Arial" w:hAnsi="Arial" w:cs="Arial"/>
          <w:sz w:val="24"/>
          <w:szCs w:val="24"/>
        </w:rPr>
        <w:t>restringida.</w:t>
      </w:r>
      <w:r>
        <w:rPr>
          <w:rFonts w:ascii="Arial" w:hAnsi="Arial" w:cs="Arial"/>
          <w:sz w:val="24"/>
          <w:szCs w:val="24"/>
        </w:rPr>
        <w:t xml:space="preserve"> </w:t>
      </w:r>
      <w:r w:rsidRPr="002046D7">
        <w:rPr>
          <w:rFonts w:ascii="Arial" w:hAnsi="Arial" w:cs="Arial"/>
          <w:sz w:val="24"/>
          <w:szCs w:val="24"/>
        </w:rPr>
        <w:t>Si se da suero</w:t>
      </w:r>
      <w:r>
        <w:rPr>
          <w:rFonts w:ascii="Arial" w:hAnsi="Arial" w:cs="Arial"/>
          <w:sz w:val="24"/>
          <w:szCs w:val="24"/>
        </w:rPr>
        <w:t xml:space="preserve"> </w:t>
      </w:r>
      <w:r w:rsidRPr="002046D7">
        <w:rPr>
          <w:rFonts w:ascii="Arial" w:hAnsi="Arial" w:cs="Arial"/>
          <w:sz w:val="24"/>
          <w:szCs w:val="24"/>
        </w:rPr>
        <w:t>ad libitum</w:t>
      </w:r>
      <w:r>
        <w:rPr>
          <w:rFonts w:ascii="Arial" w:hAnsi="Arial" w:cs="Arial"/>
          <w:sz w:val="24"/>
          <w:szCs w:val="24"/>
        </w:rPr>
        <w:t xml:space="preserve"> </w:t>
      </w:r>
      <w:r w:rsidRPr="002046D7">
        <w:rPr>
          <w:rFonts w:ascii="Arial" w:hAnsi="Arial" w:cs="Arial"/>
          <w:sz w:val="24"/>
          <w:szCs w:val="24"/>
        </w:rPr>
        <w:t>(sin</w:t>
      </w:r>
      <w:r>
        <w:rPr>
          <w:rFonts w:ascii="Arial" w:hAnsi="Arial" w:cs="Arial"/>
          <w:sz w:val="24"/>
          <w:szCs w:val="24"/>
        </w:rPr>
        <w:t xml:space="preserve"> </w:t>
      </w:r>
      <w:r w:rsidRPr="002046D7">
        <w:rPr>
          <w:rFonts w:ascii="Arial" w:hAnsi="Arial" w:cs="Arial"/>
          <w:sz w:val="24"/>
          <w:szCs w:val="24"/>
        </w:rPr>
        <w:t>agua)</w:t>
      </w:r>
      <w:r>
        <w:rPr>
          <w:rFonts w:ascii="Arial" w:hAnsi="Arial" w:cs="Arial"/>
          <w:sz w:val="24"/>
          <w:szCs w:val="24"/>
        </w:rPr>
        <w:t xml:space="preserve"> </w:t>
      </w:r>
      <w:r w:rsidRPr="002046D7">
        <w:rPr>
          <w:rFonts w:ascii="Arial" w:hAnsi="Arial" w:cs="Arial"/>
          <w:sz w:val="24"/>
          <w:szCs w:val="24"/>
        </w:rPr>
        <w:t>y ración</w:t>
      </w:r>
      <w:r>
        <w:rPr>
          <w:rFonts w:ascii="Arial" w:hAnsi="Arial" w:cs="Arial"/>
          <w:sz w:val="24"/>
          <w:szCs w:val="24"/>
        </w:rPr>
        <w:t xml:space="preserve"> </w:t>
      </w:r>
      <w:r w:rsidRPr="002046D7">
        <w:rPr>
          <w:rFonts w:ascii="Arial" w:hAnsi="Arial" w:cs="Arial"/>
          <w:sz w:val="24"/>
          <w:szCs w:val="24"/>
        </w:rPr>
        <w:t>sólida</w:t>
      </w:r>
      <w:r>
        <w:rPr>
          <w:rFonts w:ascii="Arial" w:hAnsi="Arial" w:cs="Arial"/>
          <w:sz w:val="24"/>
          <w:szCs w:val="24"/>
        </w:rPr>
        <w:t xml:space="preserve"> </w:t>
      </w:r>
      <w:r w:rsidRPr="002046D7">
        <w:rPr>
          <w:rFonts w:ascii="Arial" w:hAnsi="Arial" w:cs="Arial"/>
          <w:sz w:val="24"/>
          <w:szCs w:val="24"/>
        </w:rPr>
        <w:t>ad libitum, el cerdo</w:t>
      </w:r>
      <w:r>
        <w:rPr>
          <w:rFonts w:ascii="Arial" w:hAnsi="Arial" w:cs="Arial"/>
          <w:sz w:val="24"/>
          <w:szCs w:val="24"/>
        </w:rPr>
        <w:t xml:space="preserve"> </w:t>
      </w:r>
      <w:r w:rsidRPr="002046D7">
        <w:rPr>
          <w:rFonts w:ascii="Arial" w:hAnsi="Arial" w:cs="Arial"/>
          <w:sz w:val="24"/>
          <w:szCs w:val="24"/>
        </w:rPr>
        <w:t>en crecimiento-terminación</w:t>
      </w:r>
      <w:r>
        <w:rPr>
          <w:rFonts w:ascii="Arial" w:hAnsi="Arial" w:cs="Arial"/>
          <w:sz w:val="24"/>
          <w:szCs w:val="24"/>
        </w:rPr>
        <w:t xml:space="preserve"> </w:t>
      </w:r>
      <w:r w:rsidRPr="002046D7">
        <w:rPr>
          <w:rFonts w:ascii="Arial" w:hAnsi="Arial" w:cs="Arial"/>
          <w:sz w:val="24"/>
          <w:szCs w:val="24"/>
        </w:rPr>
        <w:t>come</w:t>
      </w:r>
      <w:r>
        <w:rPr>
          <w:rFonts w:ascii="Arial" w:hAnsi="Arial" w:cs="Arial"/>
          <w:sz w:val="24"/>
          <w:szCs w:val="24"/>
        </w:rPr>
        <w:t xml:space="preserve"> </w:t>
      </w:r>
      <w:r w:rsidRPr="002046D7">
        <w:rPr>
          <w:rFonts w:ascii="Arial" w:hAnsi="Arial" w:cs="Arial"/>
          <w:sz w:val="24"/>
          <w:szCs w:val="24"/>
        </w:rPr>
        <w:t>un 25-30% del</w:t>
      </w:r>
      <w:r>
        <w:rPr>
          <w:rFonts w:ascii="Arial" w:hAnsi="Arial" w:cs="Arial"/>
          <w:sz w:val="24"/>
          <w:szCs w:val="24"/>
        </w:rPr>
        <w:t xml:space="preserve"> </w:t>
      </w:r>
      <w:r w:rsidRPr="002046D7">
        <w:rPr>
          <w:rFonts w:ascii="Arial" w:hAnsi="Arial" w:cs="Arial"/>
          <w:sz w:val="24"/>
          <w:szCs w:val="24"/>
        </w:rPr>
        <w:t>total</w:t>
      </w:r>
      <w:r>
        <w:rPr>
          <w:rFonts w:ascii="Arial" w:hAnsi="Arial" w:cs="Arial"/>
          <w:sz w:val="24"/>
          <w:szCs w:val="24"/>
        </w:rPr>
        <w:t xml:space="preserve"> </w:t>
      </w:r>
      <w:r w:rsidRPr="002046D7">
        <w:rPr>
          <w:rFonts w:ascii="Arial" w:hAnsi="Arial" w:cs="Arial"/>
          <w:sz w:val="24"/>
          <w:szCs w:val="24"/>
        </w:rPr>
        <w:t>MS</w:t>
      </w:r>
      <w:r>
        <w:rPr>
          <w:rFonts w:ascii="Arial" w:hAnsi="Arial" w:cs="Arial"/>
          <w:sz w:val="24"/>
          <w:szCs w:val="24"/>
        </w:rPr>
        <w:t xml:space="preserve"> </w:t>
      </w:r>
      <w:r w:rsidRPr="002046D7">
        <w:rPr>
          <w:rFonts w:ascii="Arial" w:hAnsi="Arial" w:cs="Arial"/>
          <w:sz w:val="24"/>
          <w:szCs w:val="24"/>
        </w:rPr>
        <w:t>en forma</w:t>
      </w:r>
      <w:r>
        <w:rPr>
          <w:rFonts w:ascii="Arial" w:hAnsi="Arial" w:cs="Arial"/>
          <w:sz w:val="24"/>
          <w:szCs w:val="24"/>
        </w:rPr>
        <w:t xml:space="preserve"> </w:t>
      </w:r>
      <w:r w:rsidRPr="002046D7">
        <w:rPr>
          <w:rFonts w:ascii="Arial" w:hAnsi="Arial" w:cs="Arial"/>
          <w:sz w:val="24"/>
          <w:szCs w:val="24"/>
        </w:rPr>
        <w:t>de suero,</w:t>
      </w:r>
      <w:r>
        <w:rPr>
          <w:rFonts w:ascii="Arial" w:hAnsi="Arial" w:cs="Arial"/>
          <w:sz w:val="24"/>
          <w:szCs w:val="24"/>
        </w:rPr>
        <w:t xml:space="preserve"> </w:t>
      </w:r>
      <w:r w:rsidRPr="002046D7">
        <w:rPr>
          <w:rFonts w:ascii="Arial" w:hAnsi="Arial" w:cs="Arial"/>
          <w:sz w:val="24"/>
          <w:szCs w:val="24"/>
        </w:rPr>
        <w:t>es decir</w:t>
      </w:r>
      <w:r>
        <w:rPr>
          <w:rFonts w:ascii="Arial" w:hAnsi="Arial" w:cs="Arial"/>
          <w:sz w:val="24"/>
          <w:szCs w:val="24"/>
        </w:rPr>
        <w:t xml:space="preserve"> </w:t>
      </w:r>
      <w:r w:rsidRPr="002046D7">
        <w:rPr>
          <w:rFonts w:ascii="Arial" w:hAnsi="Arial" w:cs="Arial"/>
          <w:sz w:val="24"/>
          <w:szCs w:val="24"/>
        </w:rPr>
        <w:t>unos</w:t>
      </w:r>
      <w:r>
        <w:rPr>
          <w:rFonts w:ascii="Arial" w:hAnsi="Arial" w:cs="Arial"/>
          <w:sz w:val="24"/>
          <w:szCs w:val="24"/>
        </w:rPr>
        <w:t xml:space="preserve"> </w:t>
      </w:r>
      <w:r w:rsidRPr="002046D7">
        <w:rPr>
          <w:rFonts w:ascii="Arial" w:hAnsi="Arial" w:cs="Arial"/>
          <w:sz w:val="24"/>
          <w:szCs w:val="24"/>
        </w:rPr>
        <w:t>7-12litros.</w:t>
      </w:r>
      <w:r>
        <w:rPr>
          <w:rFonts w:ascii="Arial" w:hAnsi="Arial" w:cs="Arial"/>
          <w:sz w:val="24"/>
          <w:szCs w:val="24"/>
        </w:rPr>
        <w:t xml:space="preserve"> </w:t>
      </w:r>
      <w:r w:rsidRPr="002046D7">
        <w:rPr>
          <w:rFonts w:ascii="Arial" w:hAnsi="Arial" w:cs="Arial"/>
          <w:sz w:val="24"/>
          <w:szCs w:val="24"/>
        </w:rPr>
        <w:t>Este</w:t>
      </w:r>
      <w:r>
        <w:rPr>
          <w:rFonts w:ascii="Arial" w:hAnsi="Arial" w:cs="Arial"/>
          <w:sz w:val="24"/>
          <w:szCs w:val="24"/>
        </w:rPr>
        <w:t xml:space="preserve"> </w:t>
      </w:r>
      <w:r w:rsidRPr="002046D7">
        <w:rPr>
          <w:rFonts w:ascii="Arial" w:hAnsi="Arial" w:cs="Arial"/>
          <w:sz w:val="24"/>
          <w:szCs w:val="24"/>
        </w:rPr>
        <w:t>esquema</w:t>
      </w:r>
      <w:r>
        <w:rPr>
          <w:rFonts w:ascii="Arial" w:hAnsi="Arial" w:cs="Arial"/>
          <w:sz w:val="24"/>
          <w:szCs w:val="24"/>
        </w:rPr>
        <w:t xml:space="preserve"> </w:t>
      </w:r>
      <w:r w:rsidRPr="002046D7">
        <w:rPr>
          <w:rFonts w:ascii="Arial" w:hAnsi="Arial" w:cs="Arial"/>
          <w:sz w:val="24"/>
          <w:szCs w:val="24"/>
        </w:rPr>
        <w:t>es propio</w:t>
      </w:r>
      <w:r>
        <w:rPr>
          <w:rFonts w:ascii="Arial" w:hAnsi="Arial" w:cs="Arial"/>
          <w:sz w:val="24"/>
          <w:szCs w:val="24"/>
        </w:rPr>
        <w:t xml:space="preserve"> </w:t>
      </w:r>
      <w:r w:rsidRPr="002046D7">
        <w:rPr>
          <w:rFonts w:ascii="Arial" w:hAnsi="Arial" w:cs="Arial"/>
          <w:sz w:val="24"/>
          <w:szCs w:val="24"/>
        </w:rPr>
        <w:t>de países</w:t>
      </w:r>
      <w:r>
        <w:rPr>
          <w:rFonts w:ascii="Arial" w:hAnsi="Arial" w:cs="Arial"/>
          <w:sz w:val="24"/>
          <w:szCs w:val="24"/>
        </w:rPr>
        <w:t xml:space="preserve"> </w:t>
      </w:r>
      <w:r w:rsidRPr="002046D7">
        <w:rPr>
          <w:rFonts w:ascii="Arial" w:hAnsi="Arial" w:cs="Arial"/>
          <w:sz w:val="24"/>
          <w:szCs w:val="24"/>
        </w:rPr>
        <w:t>europeos,</w:t>
      </w:r>
      <w:r>
        <w:rPr>
          <w:rFonts w:ascii="Arial" w:hAnsi="Arial" w:cs="Arial"/>
          <w:sz w:val="24"/>
          <w:szCs w:val="24"/>
        </w:rPr>
        <w:t xml:space="preserve"> </w:t>
      </w:r>
      <w:r w:rsidRPr="002046D7">
        <w:rPr>
          <w:rFonts w:ascii="Arial" w:hAnsi="Arial" w:cs="Arial"/>
          <w:sz w:val="24"/>
          <w:szCs w:val="24"/>
        </w:rPr>
        <w:t>donde</w:t>
      </w:r>
      <w:r>
        <w:rPr>
          <w:rFonts w:ascii="Arial" w:hAnsi="Arial" w:cs="Arial"/>
          <w:sz w:val="24"/>
          <w:szCs w:val="24"/>
        </w:rPr>
        <w:t xml:space="preserve"> </w:t>
      </w:r>
      <w:r w:rsidRPr="002046D7">
        <w:rPr>
          <w:rFonts w:ascii="Arial" w:hAnsi="Arial" w:cs="Arial"/>
          <w:sz w:val="24"/>
          <w:szCs w:val="24"/>
        </w:rPr>
        <w:t>el suero</w:t>
      </w:r>
      <w:r>
        <w:rPr>
          <w:rFonts w:ascii="Arial" w:hAnsi="Arial" w:cs="Arial"/>
          <w:sz w:val="24"/>
          <w:szCs w:val="24"/>
        </w:rPr>
        <w:t xml:space="preserve"> </w:t>
      </w:r>
      <w:r w:rsidRPr="002046D7">
        <w:rPr>
          <w:rFonts w:ascii="Arial" w:hAnsi="Arial" w:cs="Arial"/>
          <w:sz w:val="24"/>
          <w:szCs w:val="24"/>
        </w:rPr>
        <w:t>de queso</w:t>
      </w:r>
      <w:r>
        <w:rPr>
          <w:rFonts w:ascii="Arial" w:hAnsi="Arial" w:cs="Arial"/>
          <w:sz w:val="24"/>
          <w:szCs w:val="24"/>
        </w:rPr>
        <w:t xml:space="preserve"> </w:t>
      </w:r>
      <w:r w:rsidRPr="002046D7">
        <w:rPr>
          <w:rFonts w:ascii="Arial" w:hAnsi="Arial" w:cs="Arial"/>
          <w:sz w:val="24"/>
          <w:szCs w:val="24"/>
        </w:rPr>
        <w:t>tiene</w:t>
      </w:r>
      <w:r>
        <w:rPr>
          <w:rFonts w:ascii="Arial" w:hAnsi="Arial" w:cs="Arial"/>
          <w:sz w:val="24"/>
          <w:szCs w:val="24"/>
        </w:rPr>
        <w:t xml:space="preserve"> </w:t>
      </w:r>
      <w:r w:rsidRPr="002046D7">
        <w:rPr>
          <w:rFonts w:ascii="Arial" w:hAnsi="Arial" w:cs="Arial"/>
          <w:sz w:val="24"/>
          <w:szCs w:val="24"/>
        </w:rPr>
        <w:t>un valor</w:t>
      </w:r>
      <w:r>
        <w:rPr>
          <w:rFonts w:ascii="Arial" w:hAnsi="Arial" w:cs="Arial"/>
          <w:sz w:val="24"/>
          <w:szCs w:val="24"/>
        </w:rPr>
        <w:t xml:space="preserve"> </w:t>
      </w:r>
      <w:r w:rsidRPr="002046D7">
        <w:rPr>
          <w:rFonts w:ascii="Arial" w:hAnsi="Arial" w:cs="Arial"/>
          <w:sz w:val="24"/>
          <w:szCs w:val="24"/>
        </w:rPr>
        <w:t>relativamente</w:t>
      </w:r>
      <w:r>
        <w:rPr>
          <w:rFonts w:ascii="Arial" w:hAnsi="Arial" w:cs="Arial"/>
          <w:sz w:val="24"/>
          <w:szCs w:val="24"/>
        </w:rPr>
        <w:t xml:space="preserve"> </w:t>
      </w:r>
      <w:r w:rsidRPr="002046D7">
        <w:rPr>
          <w:rFonts w:ascii="Arial" w:hAnsi="Arial" w:cs="Arial"/>
          <w:sz w:val="24"/>
          <w:szCs w:val="24"/>
        </w:rPr>
        <w:t>alto</w:t>
      </w:r>
      <w:r>
        <w:rPr>
          <w:rFonts w:ascii="Arial" w:hAnsi="Arial" w:cs="Arial"/>
          <w:sz w:val="24"/>
          <w:szCs w:val="24"/>
        </w:rPr>
        <w:t xml:space="preserve"> </w:t>
      </w:r>
      <w:r w:rsidRPr="002046D7">
        <w:rPr>
          <w:rFonts w:ascii="Arial" w:hAnsi="Arial" w:cs="Arial"/>
          <w:sz w:val="24"/>
          <w:szCs w:val="24"/>
        </w:rPr>
        <w:t>(</w:t>
      </w:r>
      <w:r w:rsidR="00BD78E6" w:rsidRPr="002046D7">
        <w:rPr>
          <w:rFonts w:ascii="Arial" w:hAnsi="Arial" w:cs="Arial"/>
          <w:sz w:val="24"/>
          <w:szCs w:val="24"/>
        </w:rPr>
        <w:t>opción “a</w:t>
      </w:r>
      <w:r w:rsidRPr="002046D7">
        <w:rPr>
          <w:rFonts w:ascii="Arial" w:hAnsi="Arial" w:cs="Arial"/>
          <w:sz w:val="24"/>
          <w:szCs w:val="24"/>
        </w:rPr>
        <w:t>").</w:t>
      </w:r>
      <w:r>
        <w:rPr>
          <w:rFonts w:ascii="Arial" w:hAnsi="Arial" w:cs="Arial"/>
          <w:sz w:val="24"/>
          <w:szCs w:val="24"/>
        </w:rPr>
        <w:t xml:space="preserve"> </w:t>
      </w:r>
    </w:p>
    <w:p w14:paraId="3EA9C51C" w14:textId="0ADA3B38" w:rsidR="002046D7" w:rsidRDefault="002046D7" w:rsidP="000C198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2046D7">
        <w:rPr>
          <w:rFonts w:ascii="Arial" w:hAnsi="Arial" w:cs="Arial"/>
          <w:sz w:val="24"/>
          <w:szCs w:val="24"/>
        </w:rPr>
        <w:lastRenderedPageBreak/>
        <w:t>En nuestro</w:t>
      </w:r>
      <w:r>
        <w:rPr>
          <w:rFonts w:ascii="Arial" w:hAnsi="Arial" w:cs="Arial"/>
          <w:sz w:val="24"/>
          <w:szCs w:val="24"/>
        </w:rPr>
        <w:t xml:space="preserve"> </w:t>
      </w:r>
      <w:r w:rsidRPr="002046D7">
        <w:rPr>
          <w:rFonts w:ascii="Arial" w:hAnsi="Arial" w:cs="Arial"/>
          <w:sz w:val="24"/>
          <w:szCs w:val="24"/>
        </w:rPr>
        <w:t>país,</w:t>
      </w:r>
      <w:r>
        <w:rPr>
          <w:rFonts w:ascii="Arial" w:hAnsi="Arial" w:cs="Arial"/>
          <w:sz w:val="24"/>
          <w:szCs w:val="24"/>
        </w:rPr>
        <w:t xml:space="preserve"> </w:t>
      </w:r>
      <w:r w:rsidRPr="002046D7">
        <w:rPr>
          <w:rFonts w:ascii="Arial" w:hAnsi="Arial" w:cs="Arial"/>
          <w:sz w:val="24"/>
          <w:szCs w:val="24"/>
        </w:rPr>
        <w:t>donde</w:t>
      </w:r>
      <w:r>
        <w:rPr>
          <w:rFonts w:ascii="Arial" w:hAnsi="Arial" w:cs="Arial"/>
          <w:sz w:val="24"/>
          <w:szCs w:val="24"/>
        </w:rPr>
        <w:t xml:space="preserve"> </w:t>
      </w:r>
      <w:r w:rsidR="00BD78E6" w:rsidRPr="002046D7">
        <w:rPr>
          <w:rFonts w:ascii="Arial" w:hAnsi="Arial" w:cs="Arial"/>
          <w:sz w:val="24"/>
          <w:szCs w:val="24"/>
        </w:rPr>
        <w:t>su valor</w:t>
      </w:r>
      <w:r w:rsidRPr="002046D7">
        <w:rPr>
          <w:rFonts w:ascii="Arial" w:hAnsi="Arial" w:cs="Arial"/>
          <w:sz w:val="24"/>
          <w:szCs w:val="24"/>
        </w:rPr>
        <w:t xml:space="preserve"> bajo,</w:t>
      </w:r>
      <w:r>
        <w:rPr>
          <w:rFonts w:ascii="Arial" w:hAnsi="Arial" w:cs="Arial"/>
          <w:sz w:val="24"/>
          <w:szCs w:val="24"/>
        </w:rPr>
        <w:t xml:space="preserve"> </w:t>
      </w:r>
      <w:r w:rsidRPr="002046D7">
        <w:rPr>
          <w:rFonts w:ascii="Arial" w:hAnsi="Arial" w:cs="Arial"/>
          <w:sz w:val="24"/>
          <w:szCs w:val="24"/>
        </w:rPr>
        <w:t>el criterio</w:t>
      </w:r>
      <w:r>
        <w:rPr>
          <w:rFonts w:ascii="Arial" w:hAnsi="Arial" w:cs="Arial"/>
          <w:sz w:val="24"/>
          <w:szCs w:val="24"/>
        </w:rPr>
        <w:t xml:space="preserve"> </w:t>
      </w:r>
      <w:r w:rsidRPr="002046D7">
        <w:rPr>
          <w:rFonts w:ascii="Arial" w:hAnsi="Arial" w:cs="Arial"/>
          <w:sz w:val="24"/>
          <w:szCs w:val="24"/>
        </w:rPr>
        <w:t>es maximizar</w:t>
      </w:r>
      <w:r>
        <w:rPr>
          <w:rFonts w:ascii="Arial" w:hAnsi="Arial" w:cs="Arial"/>
          <w:sz w:val="24"/>
          <w:szCs w:val="24"/>
        </w:rPr>
        <w:t xml:space="preserve"> </w:t>
      </w:r>
      <w:r w:rsidRPr="002046D7">
        <w:rPr>
          <w:rFonts w:ascii="Arial" w:hAnsi="Arial" w:cs="Arial"/>
          <w:sz w:val="24"/>
          <w:szCs w:val="24"/>
        </w:rPr>
        <w:t>la utilización</w:t>
      </w:r>
      <w:r>
        <w:rPr>
          <w:rFonts w:ascii="Arial" w:hAnsi="Arial" w:cs="Arial"/>
          <w:sz w:val="24"/>
          <w:szCs w:val="24"/>
        </w:rPr>
        <w:t xml:space="preserve"> </w:t>
      </w:r>
      <w:r w:rsidRPr="002046D7">
        <w:rPr>
          <w:rFonts w:ascii="Arial" w:hAnsi="Arial" w:cs="Arial"/>
          <w:sz w:val="24"/>
          <w:szCs w:val="24"/>
        </w:rPr>
        <w:t>de un</w:t>
      </w:r>
      <w:r>
        <w:rPr>
          <w:rFonts w:ascii="Arial" w:hAnsi="Arial" w:cs="Arial"/>
          <w:sz w:val="24"/>
          <w:szCs w:val="24"/>
        </w:rPr>
        <w:t xml:space="preserve"> </w:t>
      </w:r>
      <w:r w:rsidRPr="002046D7">
        <w:rPr>
          <w:rFonts w:ascii="Arial" w:hAnsi="Arial" w:cs="Arial"/>
          <w:sz w:val="24"/>
          <w:szCs w:val="24"/>
        </w:rPr>
        <w:t>recurso</w:t>
      </w:r>
      <w:r>
        <w:rPr>
          <w:rFonts w:ascii="Arial" w:hAnsi="Arial" w:cs="Arial"/>
          <w:sz w:val="24"/>
          <w:szCs w:val="24"/>
        </w:rPr>
        <w:t xml:space="preserve"> </w:t>
      </w:r>
      <w:r w:rsidRPr="002046D7">
        <w:rPr>
          <w:rFonts w:ascii="Arial" w:hAnsi="Arial" w:cs="Arial"/>
          <w:sz w:val="24"/>
          <w:szCs w:val="24"/>
        </w:rPr>
        <w:t>barato,</w:t>
      </w:r>
      <w:r>
        <w:rPr>
          <w:rFonts w:ascii="Arial" w:hAnsi="Arial" w:cs="Arial"/>
          <w:sz w:val="24"/>
          <w:szCs w:val="24"/>
        </w:rPr>
        <w:t xml:space="preserve"> </w:t>
      </w:r>
      <w:r w:rsidRPr="002046D7">
        <w:rPr>
          <w:rFonts w:ascii="Arial" w:hAnsi="Arial" w:cs="Arial"/>
          <w:sz w:val="24"/>
          <w:szCs w:val="24"/>
        </w:rPr>
        <w:t>restringiendo</w:t>
      </w:r>
      <w:r>
        <w:rPr>
          <w:rFonts w:ascii="Arial" w:hAnsi="Arial" w:cs="Arial"/>
          <w:sz w:val="24"/>
          <w:szCs w:val="24"/>
        </w:rPr>
        <w:t xml:space="preserve"> </w:t>
      </w:r>
      <w:r w:rsidRPr="002046D7">
        <w:rPr>
          <w:rFonts w:ascii="Arial" w:hAnsi="Arial" w:cs="Arial"/>
          <w:sz w:val="24"/>
          <w:szCs w:val="24"/>
        </w:rPr>
        <w:t>la ración</w:t>
      </w:r>
      <w:r>
        <w:rPr>
          <w:rFonts w:ascii="Arial" w:hAnsi="Arial" w:cs="Arial"/>
          <w:sz w:val="24"/>
          <w:szCs w:val="24"/>
        </w:rPr>
        <w:t xml:space="preserve"> </w:t>
      </w:r>
      <w:r w:rsidRPr="002046D7">
        <w:rPr>
          <w:rFonts w:ascii="Arial" w:hAnsi="Arial" w:cs="Arial"/>
          <w:sz w:val="24"/>
          <w:szCs w:val="24"/>
        </w:rPr>
        <w:t>diaria</w:t>
      </w:r>
      <w:r>
        <w:rPr>
          <w:rFonts w:ascii="Arial" w:hAnsi="Arial" w:cs="Arial"/>
          <w:sz w:val="24"/>
          <w:szCs w:val="24"/>
        </w:rPr>
        <w:t xml:space="preserve"> </w:t>
      </w:r>
      <w:r w:rsidRPr="002046D7">
        <w:rPr>
          <w:rFonts w:ascii="Arial" w:hAnsi="Arial" w:cs="Arial"/>
          <w:sz w:val="24"/>
          <w:szCs w:val="24"/>
        </w:rPr>
        <w:t>para</w:t>
      </w:r>
      <w:r>
        <w:rPr>
          <w:rFonts w:ascii="Arial" w:hAnsi="Arial" w:cs="Arial"/>
          <w:sz w:val="24"/>
          <w:szCs w:val="24"/>
        </w:rPr>
        <w:t xml:space="preserve"> </w:t>
      </w:r>
      <w:r w:rsidRPr="002046D7">
        <w:rPr>
          <w:rFonts w:ascii="Arial" w:hAnsi="Arial" w:cs="Arial"/>
          <w:sz w:val="24"/>
          <w:szCs w:val="24"/>
        </w:rPr>
        <w:t>estimular</w:t>
      </w:r>
      <w:r>
        <w:rPr>
          <w:rFonts w:ascii="Arial" w:hAnsi="Arial" w:cs="Arial"/>
          <w:sz w:val="24"/>
          <w:szCs w:val="24"/>
        </w:rPr>
        <w:t xml:space="preserve"> </w:t>
      </w:r>
      <w:r w:rsidRPr="002046D7">
        <w:rPr>
          <w:rFonts w:ascii="Arial" w:hAnsi="Arial" w:cs="Arial"/>
          <w:sz w:val="24"/>
          <w:szCs w:val="24"/>
        </w:rPr>
        <w:t>al cerdo</w:t>
      </w:r>
      <w:r>
        <w:rPr>
          <w:rFonts w:ascii="Arial" w:hAnsi="Arial" w:cs="Arial"/>
          <w:sz w:val="24"/>
          <w:szCs w:val="24"/>
        </w:rPr>
        <w:t xml:space="preserve"> </w:t>
      </w:r>
      <w:r w:rsidRPr="002046D7">
        <w:rPr>
          <w:rFonts w:ascii="Arial" w:hAnsi="Arial" w:cs="Arial"/>
          <w:sz w:val="24"/>
          <w:szCs w:val="24"/>
        </w:rPr>
        <w:t>a consumir</w:t>
      </w:r>
      <w:r>
        <w:rPr>
          <w:rFonts w:ascii="Arial" w:hAnsi="Arial" w:cs="Arial"/>
          <w:sz w:val="24"/>
          <w:szCs w:val="24"/>
        </w:rPr>
        <w:t xml:space="preserve"> </w:t>
      </w:r>
      <w:r w:rsidRPr="002046D7">
        <w:rPr>
          <w:rFonts w:ascii="Arial" w:hAnsi="Arial" w:cs="Arial"/>
          <w:sz w:val="24"/>
          <w:szCs w:val="24"/>
        </w:rPr>
        <w:t>suero</w:t>
      </w:r>
      <w:r>
        <w:rPr>
          <w:rFonts w:ascii="Arial" w:hAnsi="Arial" w:cs="Arial"/>
          <w:sz w:val="24"/>
          <w:szCs w:val="24"/>
        </w:rPr>
        <w:t xml:space="preserve"> </w:t>
      </w:r>
      <w:r w:rsidRPr="002046D7">
        <w:rPr>
          <w:rFonts w:ascii="Arial" w:hAnsi="Arial" w:cs="Arial"/>
          <w:sz w:val="24"/>
          <w:szCs w:val="24"/>
        </w:rPr>
        <w:t>(</w:t>
      </w:r>
      <w:r w:rsidR="00BD78E6" w:rsidRPr="002046D7">
        <w:rPr>
          <w:rFonts w:ascii="Arial" w:hAnsi="Arial" w:cs="Arial"/>
          <w:sz w:val="24"/>
          <w:szCs w:val="24"/>
        </w:rPr>
        <w:t>opción</w:t>
      </w:r>
      <w:r w:rsidRPr="002046D7">
        <w:rPr>
          <w:rFonts w:ascii="Arial" w:hAnsi="Arial" w:cs="Arial"/>
          <w:sz w:val="24"/>
          <w:szCs w:val="24"/>
        </w:rPr>
        <w:t>").</w:t>
      </w:r>
      <w:r>
        <w:rPr>
          <w:rFonts w:ascii="Arial" w:hAnsi="Arial" w:cs="Arial"/>
          <w:sz w:val="24"/>
          <w:szCs w:val="24"/>
        </w:rPr>
        <w:t xml:space="preserve"> </w:t>
      </w:r>
      <w:sdt>
        <w:sdtPr>
          <w:rPr>
            <w:rFonts w:ascii="Arial" w:hAnsi="Arial" w:cs="Arial"/>
            <w:sz w:val="24"/>
            <w:szCs w:val="24"/>
          </w:rPr>
          <w:id w:val="-566335055"/>
          <w:citation/>
        </w:sdtPr>
        <w:sdtEndPr/>
        <w:sdtContent>
          <w:r w:rsidR="001C753F">
            <w:rPr>
              <w:rFonts w:ascii="Arial" w:hAnsi="Arial" w:cs="Arial"/>
              <w:sz w:val="24"/>
              <w:szCs w:val="24"/>
            </w:rPr>
            <w:fldChar w:fldCharType="begin"/>
          </w:r>
          <w:r w:rsidR="00F94A3D">
            <w:rPr>
              <w:rFonts w:ascii="Arial" w:hAnsi="Arial" w:cs="Arial"/>
              <w:sz w:val="24"/>
              <w:szCs w:val="24"/>
            </w:rPr>
            <w:instrText xml:space="preserve">CITATION GPe \l 3082 </w:instrText>
          </w:r>
          <w:r w:rsidR="001C753F">
            <w:rPr>
              <w:rFonts w:ascii="Arial" w:hAnsi="Arial" w:cs="Arial"/>
              <w:sz w:val="24"/>
              <w:szCs w:val="24"/>
            </w:rPr>
            <w:fldChar w:fldCharType="separate"/>
          </w:r>
          <w:r w:rsidR="0042650E" w:rsidRPr="0042650E">
            <w:rPr>
              <w:rFonts w:ascii="Arial" w:hAnsi="Arial" w:cs="Arial"/>
              <w:noProof/>
              <w:sz w:val="24"/>
              <w:szCs w:val="24"/>
            </w:rPr>
            <w:t>(32)</w:t>
          </w:r>
          <w:r w:rsidR="001C753F">
            <w:rPr>
              <w:rFonts w:ascii="Arial" w:hAnsi="Arial" w:cs="Arial"/>
              <w:sz w:val="24"/>
              <w:szCs w:val="24"/>
            </w:rPr>
            <w:fldChar w:fldCharType="end"/>
          </w:r>
        </w:sdtContent>
      </w:sdt>
    </w:p>
    <w:p w14:paraId="11FBAB1A" w14:textId="77777777" w:rsidR="002046D7" w:rsidRDefault="002046D7" w:rsidP="000C198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2046D7">
        <w:rPr>
          <w:rFonts w:ascii="Arial" w:hAnsi="Arial" w:cs="Arial"/>
          <w:sz w:val="24"/>
          <w:szCs w:val="24"/>
        </w:rPr>
        <w:t>Si el cerdo</w:t>
      </w:r>
      <w:r>
        <w:rPr>
          <w:rFonts w:ascii="Arial" w:hAnsi="Arial" w:cs="Arial"/>
          <w:sz w:val="24"/>
          <w:szCs w:val="24"/>
        </w:rPr>
        <w:t xml:space="preserve"> </w:t>
      </w:r>
      <w:r w:rsidRPr="002046D7">
        <w:rPr>
          <w:rFonts w:ascii="Arial" w:hAnsi="Arial" w:cs="Arial"/>
          <w:sz w:val="24"/>
          <w:szCs w:val="24"/>
        </w:rPr>
        <w:t>es obligado</w:t>
      </w:r>
      <w:r>
        <w:rPr>
          <w:rFonts w:ascii="Arial" w:hAnsi="Arial" w:cs="Arial"/>
          <w:sz w:val="24"/>
          <w:szCs w:val="24"/>
        </w:rPr>
        <w:t xml:space="preserve"> </w:t>
      </w:r>
      <w:r w:rsidRPr="002046D7">
        <w:rPr>
          <w:rFonts w:ascii="Arial" w:hAnsi="Arial" w:cs="Arial"/>
          <w:sz w:val="24"/>
          <w:szCs w:val="24"/>
        </w:rPr>
        <w:t>a un máximo</w:t>
      </w:r>
      <w:r>
        <w:rPr>
          <w:rFonts w:ascii="Arial" w:hAnsi="Arial" w:cs="Arial"/>
          <w:sz w:val="24"/>
          <w:szCs w:val="24"/>
        </w:rPr>
        <w:t xml:space="preserve"> </w:t>
      </w:r>
      <w:r w:rsidRPr="002046D7">
        <w:rPr>
          <w:rFonts w:ascii="Arial" w:hAnsi="Arial" w:cs="Arial"/>
          <w:sz w:val="24"/>
          <w:szCs w:val="24"/>
        </w:rPr>
        <w:t>consumo</w:t>
      </w:r>
      <w:r>
        <w:rPr>
          <w:rFonts w:ascii="Arial" w:hAnsi="Arial" w:cs="Arial"/>
          <w:sz w:val="24"/>
          <w:szCs w:val="24"/>
        </w:rPr>
        <w:t xml:space="preserve"> </w:t>
      </w:r>
      <w:r w:rsidRPr="002046D7">
        <w:rPr>
          <w:rFonts w:ascii="Arial" w:hAnsi="Arial" w:cs="Arial"/>
          <w:sz w:val="24"/>
          <w:szCs w:val="24"/>
        </w:rPr>
        <w:t>(sin</w:t>
      </w:r>
      <w:r>
        <w:rPr>
          <w:rFonts w:ascii="Arial" w:hAnsi="Arial" w:cs="Arial"/>
          <w:sz w:val="24"/>
          <w:szCs w:val="24"/>
        </w:rPr>
        <w:t xml:space="preserve"> </w:t>
      </w:r>
      <w:r w:rsidRPr="002046D7">
        <w:rPr>
          <w:rFonts w:ascii="Arial" w:hAnsi="Arial" w:cs="Arial"/>
          <w:sz w:val="24"/>
          <w:szCs w:val="24"/>
        </w:rPr>
        <w:t>agua</w:t>
      </w:r>
      <w:r>
        <w:rPr>
          <w:rFonts w:ascii="Arial" w:hAnsi="Arial" w:cs="Arial"/>
          <w:sz w:val="24"/>
          <w:szCs w:val="24"/>
        </w:rPr>
        <w:t xml:space="preserve"> </w:t>
      </w:r>
      <w:r w:rsidRPr="002046D7">
        <w:rPr>
          <w:rFonts w:ascii="Arial" w:hAnsi="Arial" w:cs="Arial"/>
          <w:sz w:val="24"/>
          <w:szCs w:val="24"/>
        </w:rPr>
        <w:t>y con</w:t>
      </w:r>
      <w:r>
        <w:rPr>
          <w:rFonts w:ascii="Arial" w:hAnsi="Arial" w:cs="Arial"/>
          <w:sz w:val="24"/>
          <w:szCs w:val="24"/>
        </w:rPr>
        <w:t xml:space="preserve"> </w:t>
      </w:r>
      <w:r w:rsidRPr="002046D7">
        <w:rPr>
          <w:rFonts w:ascii="Arial" w:hAnsi="Arial" w:cs="Arial"/>
          <w:sz w:val="24"/>
          <w:szCs w:val="24"/>
        </w:rPr>
        <w:t>un mínimo</w:t>
      </w:r>
      <w:r>
        <w:rPr>
          <w:rFonts w:ascii="Arial" w:hAnsi="Arial" w:cs="Arial"/>
          <w:sz w:val="24"/>
          <w:szCs w:val="24"/>
        </w:rPr>
        <w:t xml:space="preserve"> </w:t>
      </w:r>
      <w:r w:rsidRPr="002046D7">
        <w:rPr>
          <w:rFonts w:ascii="Arial" w:hAnsi="Arial" w:cs="Arial"/>
          <w:sz w:val="24"/>
          <w:szCs w:val="24"/>
        </w:rPr>
        <w:t>de ración),</w:t>
      </w:r>
      <w:r>
        <w:rPr>
          <w:rFonts w:ascii="Arial" w:hAnsi="Arial" w:cs="Arial"/>
          <w:sz w:val="24"/>
          <w:szCs w:val="24"/>
        </w:rPr>
        <w:t xml:space="preserve"> </w:t>
      </w:r>
      <w:r w:rsidRPr="002046D7">
        <w:rPr>
          <w:rFonts w:ascii="Arial" w:hAnsi="Arial" w:cs="Arial"/>
          <w:sz w:val="24"/>
          <w:szCs w:val="24"/>
        </w:rPr>
        <w:t>tomará:</w:t>
      </w:r>
    </w:p>
    <w:p w14:paraId="7EDFB572" w14:textId="77777777" w:rsidR="002046D7" w:rsidRDefault="002046D7" w:rsidP="000C198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2046D7">
        <w:rPr>
          <w:rFonts w:ascii="Arial" w:hAnsi="Arial" w:cs="Arial"/>
          <w:sz w:val="24"/>
          <w:szCs w:val="24"/>
        </w:rPr>
        <w:t>25 kg de peso</w:t>
      </w:r>
      <w:r>
        <w:rPr>
          <w:rFonts w:ascii="Arial" w:hAnsi="Arial" w:cs="Arial"/>
          <w:sz w:val="24"/>
          <w:szCs w:val="24"/>
        </w:rPr>
        <w:t xml:space="preserve"> </w:t>
      </w:r>
      <w:r w:rsidRPr="002046D7">
        <w:rPr>
          <w:rFonts w:ascii="Arial" w:hAnsi="Arial" w:cs="Arial"/>
          <w:sz w:val="24"/>
          <w:szCs w:val="24"/>
        </w:rPr>
        <w:t>2-4litros</w:t>
      </w:r>
      <w:r>
        <w:rPr>
          <w:rFonts w:ascii="Arial" w:hAnsi="Arial" w:cs="Arial"/>
          <w:sz w:val="24"/>
          <w:szCs w:val="24"/>
        </w:rPr>
        <w:t xml:space="preserve"> </w:t>
      </w:r>
      <w:r w:rsidRPr="002046D7">
        <w:rPr>
          <w:rFonts w:ascii="Arial" w:hAnsi="Arial" w:cs="Arial"/>
          <w:sz w:val="24"/>
          <w:szCs w:val="24"/>
        </w:rPr>
        <w:t>de suero</w:t>
      </w:r>
    </w:p>
    <w:p w14:paraId="6740CEAC" w14:textId="77777777" w:rsidR="002046D7" w:rsidRDefault="002046D7" w:rsidP="000C198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2046D7">
        <w:rPr>
          <w:rFonts w:ascii="Arial" w:hAnsi="Arial" w:cs="Arial"/>
          <w:sz w:val="24"/>
          <w:szCs w:val="24"/>
        </w:rPr>
        <w:t>30 kg de peso</w:t>
      </w:r>
      <w:r>
        <w:rPr>
          <w:rFonts w:ascii="Arial" w:hAnsi="Arial" w:cs="Arial"/>
          <w:sz w:val="24"/>
          <w:szCs w:val="24"/>
        </w:rPr>
        <w:t xml:space="preserve"> </w:t>
      </w:r>
      <w:r w:rsidRPr="002046D7">
        <w:rPr>
          <w:rFonts w:ascii="Arial" w:hAnsi="Arial" w:cs="Arial"/>
          <w:sz w:val="24"/>
          <w:szCs w:val="24"/>
        </w:rPr>
        <w:t>6 litros</w:t>
      </w:r>
      <w:r>
        <w:rPr>
          <w:rFonts w:ascii="Arial" w:hAnsi="Arial" w:cs="Arial"/>
          <w:sz w:val="24"/>
          <w:szCs w:val="24"/>
        </w:rPr>
        <w:t xml:space="preserve"> </w:t>
      </w:r>
      <w:r w:rsidRPr="002046D7">
        <w:rPr>
          <w:rFonts w:ascii="Arial" w:hAnsi="Arial" w:cs="Arial"/>
          <w:sz w:val="24"/>
          <w:szCs w:val="24"/>
        </w:rPr>
        <w:t>de suero</w:t>
      </w:r>
    </w:p>
    <w:p w14:paraId="3C458ADB" w14:textId="77777777" w:rsidR="002046D7" w:rsidRDefault="002046D7" w:rsidP="000C198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 xml:space="preserve"> </w:t>
      </w:r>
      <w:r w:rsidRPr="002046D7">
        <w:rPr>
          <w:rFonts w:ascii="Arial" w:hAnsi="Arial" w:cs="Arial"/>
          <w:sz w:val="24"/>
          <w:szCs w:val="24"/>
        </w:rPr>
        <w:t>40 kg de peso</w:t>
      </w:r>
      <w:r>
        <w:rPr>
          <w:rFonts w:ascii="Arial" w:hAnsi="Arial" w:cs="Arial"/>
          <w:sz w:val="24"/>
          <w:szCs w:val="24"/>
        </w:rPr>
        <w:t xml:space="preserve"> </w:t>
      </w:r>
      <w:r w:rsidRPr="002046D7">
        <w:rPr>
          <w:rFonts w:ascii="Arial" w:hAnsi="Arial" w:cs="Arial"/>
          <w:sz w:val="24"/>
          <w:szCs w:val="24"/>
        </w:rPr>
        <w:t>10 litros</w:t>
      </w:r>
      <w:r>
        <w:rPr>
          <w:rFonts w:ascii="Arial" w:hAnsi="Arial" w:cs="Arial"/>
          <w:sz w:val="24"/>
          <w:szCs w:val="24"/>
        </w:rPr>
        <w:t xml:space="preserve"> </w:t>
      </w:r>
      <w:r w:rsidRPr="002046D7">
        <w:rPr>
          <w:rFonts w:ascii="Arial" w:hAnsi="Arial" w:cs="Arial"/>
          <w:sz w:val="24"/>
          <w:szCs w:val="24"/>
        </w:rPr>
        <w:t>de suero</w:t>
      </w:r>
    </w:p>
    <w:p w14:paraId="52ECBC63" w14:textId="5BCF7219" w:rsidR="002216A8" w:rsidRPr="007F4939" w:rsidRDefault="002046D7" w:rsidP="00DA19D4">
      <w:pPr>
        <w:pStyle w:val="Ttulo1"/>
        <w:rPr>
          <w:rFonts w:ascii="Arial" w:hAnsi="Arial" w:cs="Arial"/>
          <w:b/>
          <w:color w:val="000000" w:themeColor="text1"/>
          <w:sz w:val="28"/>
          <w:szCs w:val="28"/>
          <w:lang w:val="es-ES"/>
        </w:rPr>
      </w:pPr>
      <w:r w:rsidRPr="007F4939">
        <w:rPr>
          <w:rFonts w:ascii="Arial" w:hAnsi="Arial" w:cs="Arial"/>
          <w:b/>
          <w:color w:val="000000" w:themeColor="text1"/>
          <w:sz w:val="28"/>
          <w:szCs w:val="28"/>
          <w:lang w:val="es-ES"/>
        </w:rPr>
        <w:t xml:space="preserve"> </w:t>
      </w:r>
      <w:bookmarkStart w:id="14" w:name="_Toc87462176"/>
      <w:r w:rsidR="005E406B" w:rsidRPr="007F4939">
        <w:rPr>
          <w:rFonts w:ascii="Arial" w:hAnsi="Arial" w:cs="Arial"/>
          <w:b/>
          <w:color w:val="000000" w:themeColor="text1"/>
          <w:sz w:val="28"/>
          <w:szCs w:val="28"/>
          <w:lang w:val="es-ES"/>
        </w:rPr>
        <w:t>6.6</w:t>
      </w:r>
      <w:r w:rsidR="00740BC5" w:rsidRPr="007F4939">
        <w:rPr>
          <w:rFonts w:ascii="Arial" w:hAnsi="Arial" w:cs="Arial"/>
          <w:b/>
          <w:color w:val="000000" w:themeColor="text1"/>
          <w:sz w:val="28"/>
          <w:szCs w:val="28"/>
          <w:lang w:val="es-ES"/>
        </w:rPr>
        <w:t xml:space="preserve"> </w:t>
      </w:r>
      <w:r w:rsidR="00135F93" w:rsidRPr="007F4939">
        <w:rPr>
          <w:rFonts w:ascii="Arial" w:hAnsi="Arial" w:cs="Arial"/>
          <w:b/>
          <w:color w:val="000000" w:themeColor="text1"/>
          <w:sz w:val="28"/>
          <w:szCs w:val="28"/>
          <w:lang w:val="es-ES"/>
        </w:rPr>
        <w:t xml:space="preserve">Taxonomía e importancia de la </w:t>
      </w:r>
      <w:r w:rsidR="00740BC5" w:rsidRPr="007F4939">
        <w:rPr>
          <w:rFonts w:ascii="Arial" w:hAnsi="Arial" w:cs="Arial"/>
          <w:b/>
          <w:color w:val="000000" w:themeColor="text1"/>
          <w:sz w:val="28"/>
          <w:szCs w:val="28"/>
          <w:lang w:val="es-ES"/>
        </w:rPr>
        <w:t>Yuca</w:t>
      </w:r>
      <w:bookmarkEnd w:id="14"/>
    </w:p>
    <w:p w14:paraId="40E523FE" w14:textId="77777777" w:rsidR="00DA19D4" w:rsidRPr="007F4939" w:rsidRDefault="00DA19D4" w:rsidP="00DA19D4">
      <w:pPr>
        <w:rPr>
          <w:lang w:val="es-ES"/>
        </w:rPr>
      </w:pPr>
    </w:p>
    <w:p w14:paraId="5F041115" w14:textId="1ADB4286" w:rsidR="006D408D" w:rsidRDefault="00D430C2" w:rsidP="00882F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6D408D">
        <w:rPr>
          <w:rFonts w:ascii="Arial" w:hAnsi="Arial" w:cs="Arial"/>
          <w:sz w:val="24"/>
          <w:szCs w:val="24"/>
        </w:rPr>
        <w:t>La yuca pertenece</w:t>
      </w:r>
      <w:r>
        <w:rPr>
          <w:rFonts w:ascii="Arial" w:hAnsi="Arial" w:cs="Arial"/>
          <w:sz w:val="24"/>
          <w:szCs w:val="24"/>
        </w:rPr>
        <w:t xml:space="preserve"> a la familia Euforbiaceae, subfamilia Crotonoideae y </w:t>
      </w:r>
      <w:r w:rsidRPr="006D408D">
        <w:rPr>
          <w:rFonts w:ascii="Arial" w:hAnsi="Arial" w:cs="Arial"/>
          <w:sz w:val="24"/>
          <w:szCs w:val="24"/>
        </w:rPr>
        <w:t>tribu Manihotae</w:t>
      </w:r>
      <w:r w:rsidR="006D408D" w:rsidRPr="006D408D">
        <w:rPr>
          <w:rFonts w:ascii="Arial" w:hAnsi="Arial" w:cs="Arial"/>
          <w:sz w:val="24"/>
          <w:szCs w:val="24"/>
        </w:rPr>
        <w:t xml:space="preserve">.  </w:t>
      </w:r>
      <w:r w:rsidRPr="006D408D">
        <w:rPr>
          <w:rFonts w:ascii="Arial" w:hAnsi="Arial" w:cs="Arial"/>
          <w:sz w:val="24"/>
          <w:szCs w:val="24"/>
        </w:rPr>
        <w:t>El género</w:t>
      </w:r>
      <w:r w:rsidR="006D408D" w:rsidRPr="006D408D">
        <w:rPr>
          <w:rFonts w:ascii="Arial" w:hAnsi="Arial" w:cs="Arial"/>
          <w:sz w:val="24"/>
          <w:szCs w:val="24"/>
        </w:rPr>
        <w:t xml:space="preserve"> Manihot tiene más de 100 especies y muchas de ellas producen látex y ácido cianhídrico. Solamente Manihot  esculenta  tiene  importancia  económica  </w:t>
      </w:r>
      <w:sdt>
        <w:sdtPr>
          <w:rPr>
            <w:rFonts w:ascii="Arial" w:hAnsi="Arial" w:cs="Arial"/>
            <w:sz w:val="24"/>
            <w:szCs w:val="24"/>
          </w:rPr>
          <w:id w:val="479042206"/>
          <w:citation/>
        </w:sdtPr>
        <w:sdtEndPr/>
        <w:sdtContent>
          <w:r w:rsidR="00080A5E">
            <w:rPr>
              <w:rFonts w:ascii="Arial" w:hAnsi="Arial" w:cs="Arial"/>
              <w:sz w:val="24"/>
              <w:szCs w:val="24"/>
            </w:rPr>
            <w:fldChar w:fldCharType="begin"/>
          </w:r>
          <w:r w:rsidR="00080A5E">
            <w:rPr>
              <w:rFonts w:ascii="Arial" w:hAnsi="Arial" w:cs="Arial"/>
              <w:sz w:val="24"/>
              <w:szCs w:val="24"/>
            </w:rPr>
            <w:instrText xml:space="preserve"> CITATION Suá11 \l 3082 </w:instrText>
          </w:r>
          <w:r w:rsidR="00080A5E">
            <w:rPr>
              <w:rFonts w:ascii="Arial" w:hAnsi="Arial" w:cs="Arial"/>
              <w:sz w:val="24"/>
              <w:szCs w:val="24"/>
            </w:rPr>
            <w:fldChar w:fldCharType="separate"/>
          </w:r>
          <w:r w:rsidR="0042650E" w:rsidRPr="0042650E">
            <w:rPr>
              <w:rFonts w:ascii="Arial" w:hAnsi="Arial" w:cs="Arial"/>
              <w:noProof/>
              <w:sz w:val="24"/>
              <w:szCs w:val="24"/>
            </w:rPr>
            <w:t>(33)</w:t>
          </w:r>
          <w:r w:rsidR="00080A5E">
            <w:rPr>
              <w:rFonts w:ascii="Arial" w:hAnsi="Arial" w:cs="Arial"/>
              <w:sz w:val="24"/>
              <w:szCs w:val="24"/>
            </w:rPr>
            <w:fldChar w:fldCharType="end"/>
          </w:r>
        </w:sdtContent>
      </w:sdt>
      <w:r w:rsidR="006D408D" w:rsidRPr="006D408D">
        <w:rPr>
          <w:rFonts w:ascii="Arial" w:hAnsi="Arial" w:cs="Arial"/>
          <w:sz w:val="24"/>
          <w:szCs w:val="24"/>
        </w:rPr>
        <w:t xml:space="preserve">.  </w:t>
      </w:r>
      <w:r w:rsidRPr="006D408D">
        <w:rPr>
          <w:rFonts w:ascii="Arial" w:hAnsi="Arial" w:cs="Arial"/>
          <w:sz w:val="24"/>
          <w:szCs w:val="24"/>
        </w:rPr>
        <w:t>La división</w:t>
      </w:r>
      <w:r w:rsidR="006D408D" w:rsidRPr="006D408D">
        <w:rPr>
          <w:rFonts w:ascii="Arial" w:hAnsi="Arial" w:cs="Arial"/>
          <w:sz w:val="24"/>
          <w:szCs w:val="24"/>
        </w:rPr>
        <w:t xml:space="preserve"> entre las yucas amargas y dulces está dada por el contenido de ácido cianhídrico (HCN). </w:t>
      </w:r>
      <w:r w:rsidRPr="006D408D">
        <w:rPr>
          <w:rFonts w:ascii="Arial" w:hAnsi="Arial" w:cs="Arial"/>
          <w:sz w:val="24"/>
          <w:szCs w:val="24"/>
        </w:rPr>
        <w:t>Las yucas amargas son las que</w:t>
      </w:r>
      <w:r>
        <w:rPr>
          <w:rFonts w:ascii="Arial" w:hAnsi="Arial" w:cs="Arial"/>
          <w:sz w:val="24"/>
          <w:szCs w:val="24"/>
        </w:rPr>
        <w:t xml:space="preserve"> tienen </w:t>
      </w:r>
      <w:r w:rsidRPr="006D408D">
        <w:rPr>
          <w:rFonts w:ascii="Arial" w:hAnsi="Arial" w:cs="Arial"/>
          <w:sz w:val="24"/>
          <w:szCs w:val="24"/>
        </w:rPr>
        <w:t>el mayor contenido de HCN (</w:t>
      </w:r>
      <w:r w:rsidR="006D408D" w:rsidRPr="006D408D">
        <w:rPr>
          <w:rFonts w:ascii="Arial" w:hAnsi="Arial" w:cs="Arial"/>
          <w:sz w:val="24"/>
          <w:szCs w:val="24"/>
        </w:rPr>
        <w:t>&gt;</w:t>
      </w:r>
      <w:r w:rsidRPr="006D408D">
        <w:rPr>
          <w:rFonts w:ascii="Arial" w:hAnsi="Arial" w:cs="Arial"/>
          <w:sz w:val="24"/>
          <w:szCs w:val="24"/>
        </w:rPr>
        <w:t>50 mg</w:t>
      </w:r>
      <w:r w:rsidR="006D408D" w:rsidRPr="006D408D">
        <w:rPr>
          <w:rFonts w:ascii="Arial" w:hAnsi="Arial" w:cs="Arial"/>
          <w:sz w:val="24"/>
          <w:szCs w:val="24"/>
        </w:rPr>
        <w:t>/L</w:t>
      </w:r>
      <w:r w:rsidRPr="006D408D">
        <w:rPr>
          <w:rFonts w:ascii="Arial" w:hAnsi="Arial" w:cs="Arial"/>
          <w:sz w:val="24"/>
          <w:szCs w:val="24"/>
        </w:rPr>
        <w:t>), poseen un mayor</w:t>
      </w:r>
      <w:r w:rsidR="006D408D" w:rsidRPr="006D408D">
        <w:rPr>
          <w:rFonts w:ascii="Arial" w:hAnsi="Arial" w:cs="Arial"/>
          <w:sz w:val="24"/>
          <w:szCs w:val="24"/>
        </w:rPr>
        <w:t xml:space="preserve"> rendimiento y una mejor calidad de almidón. Las dulces poseen bajas concentraciones de HCN y son las preferidas para el consumo humano </w:t>
      </w:r>
      <w:sdt>
        <w:sdtPr>
          <w:rPr>
            <w:rFonts w:ascii="Arial" w:hAnsi="Arial" w:cs="Arial"/>
            <w:sz w:val="24"/>
            <w:szCs w:val="24"/>
          </w:rPr>
          <w:id w:val="-294681071"/>
          <w:citation/>
        </w:sdtPr>
        <w:sdtEndPr/>
        <w:sdtContent>
          <w:r w:rsidR="007605F7">
            <w:rPr>
              <w:rFonts w:ascii="Arial" w:hAnsi="Arial" w:cs="Arial"/>
              <w:sz w:val="24"/>
              <w:szCs w:val="24"/>
            </w:rPr>
            <w:fldChar w:fldCharType="begin"/>
          </w:r>
          <w:r w:rsidR="007605F7">
            <w:rPr>
              <w:rFonts w:ascii="Arial" w:hAnsi="Arial" w:cs="Arial"/>
              <w:sz w:val="24"/>
              <w:szCs w:val="24"/>
            </w:rPr>
            <w:instrText xml:space="preserve"> CITATION Leó87 \l 3082 </w:instrText>
          </w:r>
          <w:r w:rsidR="007605F7">
            <w:rPr>
              <w:rFonts w:ascii="Arial" w:hAnsi="Arial" w:cs="Arial"/>
              <w:sz w:val="24"/>
              <w:szCs w:val="24"/>
            </w:rPr>
            <w:fldChar w:fldCharType="separate"/>
          </w:r>
          <w:r w:rsidR="0042650E" w:rsidRPr="0042650E">
            <w:rPr>
              <w:rFonts w:ascii="Arial" w:hAnsi="Arial" w:cs="Arial"/>
              <w:noProof/>
              <w:sz w:val="24"/>
              <w:szCs w:val="24"/>
            </w:rPr>
            <w:t>(34)</w:t>
          </w:r>
          <w:r w:rsidR="007605F7">
            <w:rPr>
              <w:rFonts w:ascii="Arial" w:hAnsi="Arial" w:cs="Arial"/>
              <w:sz w:val="24"/>
              <w:szCs w:val="24"/>
            </w:rPr>
            <w:fldChar w:fldCharType="end"/>
          </w:r>
        </w:sdtContent>
      </w:sdt>
      <w:r w:rsidR="007605F7">
        <w:rPr>
          <w:rFonts w:ascii="Arial" w:hAnsi="Arial" w:cs="Arial"/>
          <w:sz w:val="24"/>
          <w:szCs w:val="24"/>
        </w:rPr>
        <w:t>.</w:t>
      </w:r>
      <w:r w:rsidR="006D408D" w:rsidRPr="00E03108">
        <w:rPr>
          <w:rFonts w:ascii="Arial" w:hAnsi="Arial" w:cs="Arial"/>
          <w:sz w:val="24"/>
          <w:szCs w:val="24"/>
        </w:rPr>
        <w:t xml:space="preserve"> </w:t>
      </w:r>
    </w:p>
    <w:p w14:paraId="3A103AC8" w14:textId="0D166B0D" w:rsidR="00740BC5" w:rsidRDefault="00E03108" w:rsidP="00882F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E03108">
        <w:rPr>
          <w:rFonts w:ascii="Arial" w:hAnsi="Arial" w:cs="Arial"/>
          <w:sz w:val="24"/>
          <w:szCs w:val="24"/>
        </w:rPr>
        <w:t>La yuca (</w:t>
      </w:r>
      <w:r w:rsidRPr="00F378BE">
        <w:rPr>
          <w:rFonts w:ascii="Arial" w:hAnsi="Arial" w:cs="Arial"/>
          <w:i/>
          <w:sz w:val="24"/>
          <w:szCs w:val="24"/>
        </w:rPr>
        <w:t>Manihot esculenta Crantz)</w:t>
      </w:r>
      <w:r w:rsidRPr="00E03108">
        <w:rPr>
          <w:rFonts w:ascii="Arial" w:hAnsi="Arial" w:cs="Arial"/>
          <w:sz w:val="24"/>
          <w:szCs w:val="24"/>
        </w:rPr>
        <w:t xml:space="preserve"> es ampliamente utilizada para la alimentación de cerdos en la mayoría de los países en vía de desarrollo, donde el sector agropecuario ocupa un lugar muy importante en término de contribución socioeconómica y principalmente para la seguridad alimentaria de la población rural </w:t>
      </w:r>
      <w:sdt>
        <w:sdtPr>
          <w:rPr>
            <w:rFonts w:ascii="Arial" w:hAnsi="Arial" w:cs="Arial"/>
            <w:sz w:val="24"/>
            <w:szCs w:val="24"/>
          </w:rPr>
          <w:id w:val="-1163385321"/>
          <w:citation/>
        </w:sdtPr>
        <w:sdtEndPr/>
        <w:sdtContent>
          <w:r w:rsidR="007605F7">
            <w:rPr>
              <w:rFonts w:ascii="Arial" w:hAnsi="Arial" w:cs="Arial"/>
              <w:sz w:val="24"/>
              <w:szCs w:val="24"/>
            </w:rPr>
            <w:fldChar w:fldCharType="begin"/>
          </w:r>
          <w:r w:rsidR="007605F7">
            <w:rPr>
              <w:rFonts w:ascii="Arial" w:hAnsi="Arial" w:cs="Arial"/>
              <w:sz w:val="24"/>
              <w:szCs w:val="24"/>
            </w:rPr>
            <w:instrText xml:space="preserve"> CITATION Ceb02 \l 3082 </w:instrText>
          </w:r>
          <w:r w:rsidR="007605F7">
            <w:rPr>
              <w:rFonts w:ascii="Arial" w:hAnsi="Arial" w:cs="Arial"/>
              <w:sz w:val="24"/>
              <w:szCs w:val="24"/>
            </w:rPr>
            <w:fldChar w:fldCharType="separate"/>
          </w:r>
          <w:r w:rsidR="0042650E" w:rsidRPr="0042650E">
            <w:rPr>
              <w:rFonts w:ascii="Arial" w:hAnsi="Arial" w:cs="Arial"/>
              <w:noProof/>
              <w:sz w:val="24"/>
              <w:szCs w:val="24"/>
            </w:rPr>
            <w:t>(35)</w:t>
          </w:r>
          <w:r w:rsidR="007605F7">
            <w:rPr>
              <w:rFonts w:ascii="Arial" w:hAnsi="Arial" w:cs="Arial"/>
              <w:sz w:val="24"/>
              <w:szCs w:val="24"/>
            </w:rPr>
            <w:fldChar w:fldCharType="end"/>
          </w:r>
        </w:sdtContent>
      </w:sdt>
      <w:r w:rsidR="006B1A8E">
        <w:rPr>
          <w:rFonts w:ascii="Arial" w:hAnsi="Arial" w:cs="Arial"/>
          <w:sz w:val="24"/>
          <w:szCs w:val="24"/>
        </w:rPr>
        <w:t>.</w:t>
      </w:r>
    </w:p>
    <w:p w14:paraId="1BABD091" w14:textId="3D57C3DC" w:rsidR="00E962C6" w:rsidRPr="00E962C6" w:rsidRDefault="00E962C6" w:rsidP="00E962C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E962C6">
        <w:rPr>
          <w:rFonts w:ascii="Arial" w:hAnsi="Arial" w:cs="Arial"/>
          <w:sz w:val="24"/>
          <w:szCs w:val="24"/>
        </w:rPr>
        <w:lastRenderedPageBreak/>
        <w:t xml:space="preserve">En la mayoría de los </w:t>
      </w:r>
      <w:r>
        <w:rPr>
          <w:rFonts w:ascii="Arial" w:hAnsi="Arial" w:cs="Arial"/>
          <w:sz w:val="24"/>
          <w:szCs w:val="24"/>
        </w:rPr>
        <w:t>países tropicales las fuentes prin</w:t>
      </w:r>
      <w:r w:rsidRPr="00E962C6">
        <w:rPr>
          <w:rFonts w:ascii="Arial" w:hAnsi="Arial" w:cs="Arial"/>
          <w:sz w:val="24"/>
          <w:szCs w:val="24"/>
        </w:rPr>
        <w:t>cipales de energ</w:t>
      </w:r>
      <w:r>
        <w:rPr>
          <w:rFonts w:ascii="Arial" w:hAnsi="Arial" w:cs="Arial"/>
          <w:sz w:val="24"/>
          <w:szCs w:val="24"/>
        </w:rPr>
        <w:t>í</w:t>
      </w:r>
      <w:r w:rsidRPr="00E962C6">
        <w:rPr>
          <w:rFonts w:ascii="Arial" w:hAnsi="Arial" w:cs="Arial"/>
          <w:sz w:val="24"/>
          <w:szCs w:val="24"/>
        </w:rPr>
        <w:t>a en los alimentos balan</w:t>
      </w:r>
      <w:r>
        <w:rPr>
          <w:rFonts w:ascii="Arial" w:hAnsi="Arial" w:cs="Arial"/>
          <w:sz w:val="24"/>
          <w:szCs w:val="24"/>
        </w:rPr>
        <w:t>c</w:t>
      </w:r>
      <w:r w:rsidRPr="00E962C6">
        <w:rPr>
          <w:rFonts w:ascii="Arial" w:hAnsi="Arial" w:cs="Arial"/>
          <w:sz w:val="24"/>
          <w:szCs w:val="24"/>
        </w:rPr>
        <w:t xml:space="preserve">eados para cerdos son el </w:t>
      </w:r>
      <w:r>
        <w:rPr>
          <w:rFonts w:ascii="Arial" w:hAnsi="Arial" w:cs="Arial"/>
          <w:sz w:val="24"/>
          <w:szCs w:val="24"/>
        </w:rPr>
        <w:t>maíz y el sorgo. Estas dos materi</w:t>
      </w:r>
      <w:r w:rsidRPr="00E962C6">
        <w:rPr>
          <w:rFonts w:ascii="Arial" w:hAnsi="Arial" w:cs="Arial"/>
          <w:sz w:val="24"/>
          <w:szCs w:val="24"/>
        </w:rPr>
        <w:t>as p</w:t>
      </w:r>
      <w:r>
        <w:rPr>
          <w:rFonts w:ascii="Arial" w:hAnsi="Arial" w:cs="Arial"/>
          <w:sz w:val="24"/>
          <w:szCs w:val="24"/>
        </w:rPr>
        <w:t>ri</w:t>
      </w:r>
      <w:r w:rsidRPr="00E962C6">
        <w:rPr>
          <w:rFonts w:ascii="Arial" w:hAnsi="Arial" w:cs="Arial"/>
          <w:sz w:val="24"/>
          <w:szCs w:val="24"/>
        </w:rPr>
        <w:t>mas presentan el problema de tene</w:t>
      </w:r>
      <w:r>
        <w:rPr>
          <w:rFonts w:ascii="Arial" w:hAnsi="Arial" w:cs="Arial"/>
          <w:sz w:val="24"/>
          <w:szCs w:val="24"/>
        </w:rPr>
        <w:t xml:space="preserve">r un alto costo, debido </w:t>
      </w:r>
      <w:r w:rsidR="00D430C2">
        <w:rPr>
          <w:rFonts w:ascii="Arial" w:hAnsi="Arial" w:cs="Arial"/>
          <w:sz w:val="24"/>
          <w:szCs w:val="24"/>
        </w:rPr>
        <w:t>parcialm</w:t>
      </w:r>
      <w:r w:rsidR="00D430C2" w:rsidRPr="00E962C6">
        <w:rPr>
          <w:rFonts w:ascii="Arial" w:hAnsi="Arial" w:cs="Arial"/>
          <w:sz w:val="24"/>
          <w:szCs w:val="24"/>
        </w:rPr>
        <w:t>ent</w:t>
      </w:r>
      <w:r w:rsidR="00D430C2">
        <w:rPr>
          <w:rFonts w:ascii="Arial" w:hAnsi="Arial" w:cs="Arial"/>
          <w:sz w:val="24"/>
          <w:szCs w:val="24"/>
        </w:rPr>
        <w:t>e</w:t>
      </w:r>
      <w:r>
        <w:rPr>
          <w:rFonts w:ascii="Arial" w:hAnsi="Arial" w:cs="Arial"/>
          <w:sz w:val="24"/>
          <w:szCs w:val="24"/>
        </w:rPr>
        <w:t xml:space="preserve"> a que son utilizados po</w:t>
      </w:r>
      <w:r w:rsidRPr="00E962C6">
        <w:rPr>
          <w:rFonts w:ascii="Arial" w:hAnsi="Arial" w:cs="Arial"/>
          <w:sz w:val="24"/>
          <w:szCs w:val="24"/>
        </w:rPr>
        <w:t>r el hombre como alimento y p</w:t>
      </w:r>
      <w:r>
        <w:rPr>
          <w:rFonts w:ascii="Arial" w:hAnsi="Arial" w:cs="Arial"/>
          <w:sz w:val="24"/>
          <w:szCs w:val="24"/>
        </w:rPr>
        <w:t>o</w:t>
      </w:r>
      <w:r w:rsidRPr="00E962C6">
        <w:rPr>
          <w:rFonts w:ascii="Arial" w:hAnsi="Arial" w:cs="Arial"/>
          <w:sz w:val="24"/>
          <w:szCs w:val="24"/>
        </w:rPr>
        <w:t>r no producirse eficientemente. La yuca puede ser una magnifica alternativa ya que sus altos rendimientos en climas tropicales</w:t>
      </w:r>
      <w:r>
        <w:rPr>
          <w:rFonts w:ascii="Arial" w:hAnsi="Arial" w:cs="Arial"/>
          <w:sz w:val="24"/>
          <w:szCs w:val="24"/>
        </w:rPr>
        <w:t xml:space="preserve"> permite utilizarla tanto para </w:t>
      </w:r>
      <w:r w:rsidRPr="00E962C6">
        <w:rPr>
          <w:rFonts w:ascii="Arial" w:hAnsi="Arial" w:cs="Arial"/>
          <w:sz w:val="24"/>
          <w:szCs w:val="24"/>
        </w:rPr>
        <w:t xml:space="preserve">a humana como para animal </w:t>
      </w:r>
      <w:sdt>
        <w:sdtPr>
          <w:rPr>
            <w:rFonts w:ascii="Arial" w:hAnsi="Arial" w:cs="Arial"/>
            <w:sz w:val="24"/>
            <w:szCs w:val="24"/>
          </w:rPr>
          <w:id w:val="-620220620"/>
          <w:citation/>
        </w:sdtPr>
        <w:sdtEndPr/>
        <w:sdtContent>
          <w:r w:rsidR="006B1A8E">
            <w:rPr>
              <w:rFonts w:ascii="Arial" w:hAnsi="Arial" w:cs="Arial"/>
              <w:sz w:val="24"/>
              <w:szCs w:val="24"/>
            </w:rPr>
            <w:fldChar w:fldCharType="begin"/>
          </w:r>
          <w:r w:rsidR="006B1A8E">
            <w:rPr>
              <w:rFonts w:ascii="Arial" w:hAnsi="Arial" w:cs="Arial"/>
              <w:sz w:val="24"/>
              <w:szCs w:val="24"/>
            </w:rPr>
            <w:instrText xml:space="preserve"> CITATION Mon85 \l 3082 </w:instrText>
          </w:r>
          <w:r w:rsidR="006B1A8E">
            <w:rPr>
              <w:rFonts w:ascii="Arial" w:hAnsi="Arial" w:cs="Arial"/>
              <w:sz w:val="24"/>
              <w:szCs w:val="24"/>
            </w:rPr>
            <w:fldChar w:fldCharType="separate"/>
          </w:r>
          <w:r w:rsidR="0042650E" w:rsidRPr="0042650E">
            <w:rPr>
              <w:rFonts w:ascii="Arial" w:hAnsi="Arial" w:cs="Arial"/>
              <w:noProof/>
              <w:sz w:val="24"/>
              <w:szCs w:val="24"/>
            </w:rPr>
            <w:t>(36)</w:t>
          </w:r>
          <w:r w:rsidR="006B1A8E">
            <w:rPr>
              <w:rFonts w:ascii="Arial" w:hAnsi="Arial" w:cs="Arial"/>
              <w:sz w:val="24"/>
              <w:szCs w:val="24"/>
            </w:rPr>
            <w:fldChar w:fldCharType="end"/>
          </w:r>
        </w:sdtContent>
      </w:sdt>
      <w:r w:rsidR="006B1A8E">
        <w:rPr>
          <w:rFonts w:ascii="Arial" w:hAnsi="Arial" w:cs="Arial"/>
          <w:sz w:val="24"/>
          <w:szCs w:val="24"/>
        </w:rPr>
        <w:t>.</w:t>
      </w:r>
    </w:p>
    <w:p w14:paraId="5813B0AC" w14:textId="3B2B320F" w:rsidR="00884490" w:rsidRPr="00135F93" w:rsidRDefault="00E962C6" w:rsidP="00882F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La</w:t>
      </w:r>
      <w:r w:rsidRPr="00E962C6">
        <w:rPr>
          <w:rFonts w:ascii="Arial" w:hAnsi="Arial" w:cs="Arial"/>
          <w:sz w:val="24"/>
          <w:szCs w:val="24"/>
        </w:rPr>
        <w:t xml:space="preserve"> yuca puede utilizarse en la alimentación en forma de raíces frescas, ensila</w:t>
      </w:r>
      <w:r>
        <w:rPr>
          <w:rFonts w:ascii="Arial" w:hAnsi="Arial" w:cs="Arial"/>
          <w:sz w:val="24"/>
          <w:szCs w:val="24"/>
        </w:rPr>
        <w:t>j</w:t>
      </w:r>
      <w:r w:rsidRPr="00E962C6">
        <w:rPr>
          <w:rFonts w:ascii="Arial" w:hAnsi="Arial" w:cs="Arial"/>
          <w:sz w:val="24"/>
          <w:szCs w:val="24"/>
        </w:rPr>
        <w:t>e, en hanna e inclusive sus hojas. El contenido de nitrógeno es alto. Mientras que el de celulosa es bajo, lo cual cont</w:t>
      </w:r>
      <w:r>
        <w:rPr>
          <w:rFonts w:ascii="Arial" w:hAnsi="Arial" w:cs="Arial"/>
          <w:sz w:val="24"/>
          <w:szCs w:val="24"/>
        </w:rPr>
        <w:t>ri</w:t>
      </w:r>
      <w:r w:rsidRPr="00E962C6">
        <w:rPr>
          <w:rFonts w:ascii="Arial" w:hAnsi="Arial" w:cs="Arial"/>
          <w:sz w:val="24"/>
          <w:szCs w:val="24"/>
        </w:rPr>
        <w:t xml:space="preserve">buye a que sea un Alimento de fácil digestión y lo tanto </w:t>
      </w:r>
      <w:r>
        <w:rPr>
          <w:rFonts w:ascii="Arial" w:hAnsi="Arial" w:cs="Arial"/>
          <w:sz w:val="24"/>
          <w:szCs w:val="24"/>
        </w:rPr>
        <w:t>bie</w:t>
      </w:r>
      <w:r w:rsidRPr="00E962C6">
        <w:rPr>
          <w:rFonts w:ascii="Arial" w:hAnsi="Arial" w:cs="Arial"/>
          <w:sz w:val="24"/>
          <w:szCs w:val="24"/>
        </w:rPr>
        <w:t>n utilizado</w:t>
      </w:r>
      <w:r>
        <w:rPr>
          <w:rFonts w:ascii="Arial" w:hAnsi="Arial" w:cs="Arial"/>
          <w:sz w:val="24"/>
          <w:szCs w:val="24"/>
        </w:rPr>
        <w:t xml:space="preserve"> los cerdos </w:t>
      </w:r>
      <w:sdt>
        <w:sdtPr>
          <w:rPr>
            <w:rFonts w:ascii="Arial" w:hAnsi="Arial" w:cs="Arial"/>
            <w:sz w:val="24"/>
            <w:szCs w:val="24"/>
          </w:rPr>
          <w:id w:val="-679507422"/>
          <w:citation/>
        </w:sdtPr>
        <w:sdtEndPr/>
        <w:sdtContent>
          <w:r w:rsidR="00EF0076">
            <w:rPr>
              <w:rFonts w:ascii="Arial" w:hAnsi="Arial" w:cs="Arial"/>
              <w:sz w:val="24"/>
              <w:szCs w:val="24"/>
            </w:rPr>
            <w:fldChar w:fldCharType="begin"/>
          </w:r>
          <w:r w:rsidR="00EF0076">
            <w:rPr>
              <w:rFonts w:ascii="Arial" w:hAnsi="Arial" w:cs="Arial"/>
              <w:sz w:val="24"/>
              <w:szCs w:val="24"/>
            </w:rPr>
            <w:instrText xml:space="preserve"> CITATION Mon85 \l 3082 </w:instrText>
          </w:r>
          <w:r w:rsidR="00EF0076">
            <w:rPr>
              <w:rFonts w:ascii="Arial" w:hAnsi="Arial" w:cs="Arial"/>
              <w:sz w:val="24"/>
              <w:szCs w:val="24"/>
            </w:rPr>
            <w:fldChar w:fldCharType="separate"/>
          </w:r>
          <w:r w:rsidR="0042650E" w:rsidRPr="0042650E">
            <w:rPr>
              <w:rFonts w:ascii="Arial" w:hAnsi="Arial" w:cs="Arial"/>
              <w:noProof/>
              <w:sz w:val="24"/>
              <w:szCs w:val="24"/>
            </w:rPr>
            <w:t>(36)</w:t>
          </w:r>
          <w:r w:rsidR="00EF0076">
            <w:rPr>
              <w:rFonts w:ascii="Arial" w:hAnsi="Arial" w:cs="Arial"/>
              <w:sz w:val="24"/>
              <w:szCs w:val="24"/>
            </w:rPr>
            <w:fldChar w:fldCharType="end"/>
          </w:r>
        </w:sdtContent>
      </w:sdt>
      <w:r w:rsidR="00EF0076">
        <w:rPr>
          <w:rFonts w:ascii="Arial" w:hAnsi="Arial" w:cs="Arial"/>
          <w:sz w:val="24"/>
          <w:szCs w:val="24"/>
        </w:rPr>
        <w:t>.</w:t>
      </w:r>
    </w:p>
    <w:p w14:paraId="066D9426" w14:textId="510BA29D" w:rsidR="00884490" w:rsidRDefault="00884490" w:rsidP="00882F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884490">
        <w:rPr>
          <w:rFonts w:ascii="Arial" w:hAnsi="Arial" w:cs="Arial"/>
          <w:sz w:val="24"/>
          <w:szCs w:val="24"/>
        </w:rPr>
        <w:t>La época de cosecha de la yuca depende de la utilización de la</w:t>
      </w:r>
      <w:r w:rsidR="005C3176">
        <w:rPr>
          <w:rFonts w:ascii="Arial" w:hAnsi="Arial" w:cs="Arial"/>
          <w:sz w:val="24"/>
          <w:szCs w:val="24"/>
        </w:rPr>
        <w:t>s raíces.  Si van a ser utiliza</w:t>
      </w:r>
      <w:r w:rsidRPr="00884490">
        <w:rPr>
          <w:rFonts w:ascii="Arial" w:hAnsi="Arial" w:cs="Arial"/>
          <w:sz w:val="24"/>
          <w:szCs w:val="24"/>
        </w:rPr>
        <w:t xml:space="preserve">das para consumo fresco en el mercado local, la recolección se hace entre los 9 y 12 meses </w:t>
      </w:r>
      <w:r w:rsidR="00E20122" w:rsidRPr="00884490">
        <w:rPr>
          <w:rFonts w:ascii="Arial" w:hAnsi="Arial" w:cs="Arial"/>
          <w:sz w:val="24"/>
          <w:szCs w:val="24"/>
        </w:rPr>
        <w:t>después de la siembra</w:t>
      </w:r>
      <w:r w:rsidR="005A2239">
        <w:rPr>
          <w:rFonts w:ascii="Arial" w:hAnsi="Arial" w:cs="Arial"/>
          <w:sz w:val="24"/>
          <w:szCs w:val="24"/>
        </w:rPr>
        <w:t>.</w:t>
      </w:r>
      <w:r w:rsidRPr="00884490">
        <w:rPr>
          <w:rFonts w:ascii="Arial" w:hAnsi="Arial" w:cs="Arial"/>
          <w:sz w:val="24"/>
          <w:szCs w:val="24"/>
        </w:rPr>
        <w:t xml:space="preserve"> Para  esta  fecha  el engrosamiento  de  las  raíces  ya  ha  formado grietas en el suelo alrededor de la planta.</w:t>
      </w:r>
      <w:sdt>
        <w:sdtPr>
          <w:rPr>
            <w:rFonts w:ascii="Arial" w:hAnsi="Arial" w:cs="Arial"/>
            <w:sz w:val="24"/>
            <w:szCs w:val="24"/>
          </w:rPr>
          <w:id w:val="1447891799"/>
          <w:citation/>
        </w:sdtPr>
        <w:sdtEndPr/>
        <w:sdtContent>
          <w:r w:rsidR="007A3616">
            <w:rPr>
              <w:rFonts w:ascii="Arial" w:hAnsi="Arial" w:cs="Arial"/>
              <w:sz w:val="24"/>
              <w:szCs w:val="24"/>
            </w:rPr>
            <w:fldChar w:fldCharType="begin"/>
          </w:r>
          <w:r w:rsidR="007A3616">
            <w:rPr>
              <w:rFonts w:ascii="Arial" w:hAnsi="Arial" w:cs="Arial"/>
              <w:sz w:val="24"/>
              <w:szCs w:val="24"/>
            </w:rPr>
            <w:instrText xml:space="preserve"> CITATION Gar13 \l 3082 </w:instrText>
          </w:r>
          <w:r w:rsidR="007A3616">
            <w:rPr>
              <w:rFonts w:ascii="Arial" w:hAnsi="Arial" w:cs="Arial"/>
              <w:sz w:val="24"/>
              <w:szCs w:val="24"/>
            </w:rPr>
            <w:fldChar w:fldCharType="separate"/>
          </w:r>
          <w:r w:rsidR="0042650E">
            <w:rPr>
              <w:rFonts w:ascii="Arial" w:hAnsi="Arial" w:cs="Arial"/>
              <w:noProof/>
              <w:sz w:val="24"/>
              <w:szCs w:val="24"/>
            </w:rPr>
            <w:t xml:space="preserve"> </w:t>
          </w:r>
          <w:r w:rsidR="0042650E" w:rsidRPr="0042650E">
            <w:rPr>
              <w:rFonts w:ascii="Arial" w:hAnsi="Arial" w:cs="Arial"/>
              <w:noProof/>
              <w:sz w:val="24"/>
              <w:szCs w:val="24"/>
            </w:rPr>
            <w:t>(37)</w:t>
          </w:r>
          <w:r w:rsidR="007A3616">
            <w:rPr>
              <w:rFonts w:ascii="Arial" w:hAnsi="Arial" w:cs="Arial"/>
              <w:sz w:val="24"/>
              <w:szCs w:val="24"/>
            </w:rPr>
            <w:fldChar w:fldCharType="end"/>
          </w:r>
        </w:sdtContent>
      </w:sdt>
      <w:r w:rsidR="005C3176">
        <w:rPr>
          <w:rFonts w:ascii="Arial" w:hAnsi="Arial" w:cs="Arial"/>
          <w:sz w:val="24"/>
          <w:szCs w:val="24"/>
        </w:rPr>
        <w:t>.</w:t>
      </w:r>
    </w:p>
    <w:p w14:paraId="0A5C3D78" w14:textId="44C679F3" w:rsidR="00D33DD6" w:rsidRPr="007F4939" w:rsidRDefault="00135F93" w:rsidP="00DA19D4">
      <w:pPr>
        <w:pStyle w:val="Ttulo1"/>
        <w:rPr>
          <w:rFonts w:ascii="Arial" w:hAnsi="Arial" w:cs="Arial"/>
          <w:b/>
          <w:color w:val="000000" w:themeColor="text1"/>
          <w:sz w:val="28"/>
          <w:szCs w:val="28"/>
          <w:lang w:val="es-ES"/>
        </w:rPr>
      </w:pPr>
      <w:bookmarkStart w:id="15" w:name="_Toc87462177"/>
      <w:r w:rsidRPr="007F4939">
        <w:rPr>
          <w:rFonts w:ascii="Arial" w:hAnsi="Arial" w:cs="Arial"/>
          <w:b/>
          <w:color w:val="000000" w:themeColor="text1"/>
          <w:sz w:val="28"/>
          <w:szCs w:val="28"/>
          <w:lang w:val="es-ES"/>
        </w:rPr>
        <w:t>6.7</w:t>
      </w:r>
      <w:r w:rsidR="007D6150" w:rsidRPr="007F4939">
        <w:rPr>
          <w:rFonts w:ascii="Arial" w:hAnsi="Arial" w:cs="Arial"/>
          <w:b/>
          <w:color w:val="000000" w:themeColor="text1"/>
          <w:sz w:val="28"/>
          <w:szCs w:val="28"/>
          <w:lang w:val="es-ES"/>
        </w:rPr>
        <w:tab/>
        <w:t>Valor nutricional de la yuca</w:t>
      </w:r>
      <w:bookmarkEnd w:id="15"/>
      <w:r w:rsidR="007D6150" w:rsidRPr="007F4939">
        <w:rPr>
          <w:rFonts w:ascii="Arial" w:hAnsi="Arial" w:cs="Arial"/>
          <w:b/>
          <w:color w:val="000000" w:themeColor="text1"/>
          <w:sz w:val="28"/>
          <w:szCs w:val="28"/>
          <w:lang w:val="es-ES"/>
        </w:rPr>
        <w:t xml:space="preserve"> </w:t>
      </w:r>
    </w:p>
    <w:p w14:paraId="14D17E49" w14:textId="77777777" w:rsidR="00DA19D4" w:rsidRPr="007F4939" w:rsidRDefault="00DA19D4" w:rsidP="00DA19D4">
      <w:pPr>
        <w:rPr>
          <w:lang w:val="es-ES"/>
        </w:rPr>
      </w:pPr>
    </w:p>
    <w:p w14:paraId="0FAEDF91" w14:textId="4FDAA475" w:rsidR="00581945" w:rsidRDefault="007D6150" w:rsidP="00882F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Las raí</w:t>
      </w:r>
      <w:r w:rsidRPr="007D6150">
        <w:rPr>
          <w:rFonts w:ascii="Arial" w:hAnsi="Arial" w:cs="Arial"/>
          <w:sz w:val="24"/>
          <w:szCs w:val="24"/>
        </w:rPr>
        <w:t>ces de la yuca tienen 30 a 40% de m</w:t>
      </w:r>
      <w:r>
        <w:rPr>
          <w:rFonts w:ascii="Arial" w:hAnsi="Arial" w:cs="Arial"/>
          <w:sz w:val="24"/>
          <w:szCs w:val="24"/>
        </w:rPr>
        <w:t>ateria seca, o sea una proporción má</w:t>
      </w:r>
      <w:r w:rsidRPr="007D6150">
        <w:rPr>
          <w:rFonts w:ascii="Arial" w:hAnsi="Arial" w:cs="Arial"/>
          <w:sz w:val="24"/>
          <w:szCs w:val="24"/>
        </w:rPr>
        <w:t>s alta que la de otras ra</w:t>
      </w:r>
      <w:r>
        <w:rPr>
          <w:rFonts w:ascii="Arial" w:hAnsi="Arial" w:cs="Arial"/>
          <w:sz w:val="24"/>
          <w:szCs w:val="24"/>
        </w:rPr>
        <w:t>í</w:t>
      </w:r>
      <w:r w:rsidRPr="007D6150">
        <w:rPr>
          <w:rFonts w:ascii="Arial" w:hAnsi="Arial" w:cs="Arial"/>
          <w:sz w:val="24"/>
          <w:szCs w:val="24"/>
        </w:rPr>
        <w:t>ces y tub</w:t>
      </w:r>
      <w:r>
        <w:rPr>
          <w:rFonts w:ascii="Arial" w:hAnsi="Arial" w:cs="Arial"/>
          <w:sz w:val="24"/>
          <w:szCs w:val="24"/>
        </w:rPr>
        <w:t>é</w:t>
      </w:r>
      <w:r w:rsidRPr="007D6150">
        <w:rPr>
          <w:rFonts w:ascii="Arial" w:hAnsi="Arial" w:cs="Arial"/>
          <w:sz w:val="24"/>
          <w:szCs w:val="24"/>
        </w:rPr>
        <w:t>rculos. El contenido de materia seca depende de factores tales como la variedad, la edad de las raíces al momento de la cosecha, el suelo, las condiciones climáticas y la</w:t>
      </w:r>
      <w:r>
        <w:rPr>
          <w:rFonts w:ascii="Arial" w:hAnsi="Arial" w:cs="Arial"/>
          <w:sz w:val="24"/>
          <w:szCs w:val="24"/>
        </w:rPr>
        <w:t xml:space="preserve"> sanidad de la planta. El almidó</w:t>
      </w:r>
      <w:r w:rsidRPr="007D6150">
        <w:rPr>
          <w:rFonts w:ascii="Arial" w:hAnsi="Arial" w:cs="Arial"/>
          <w:sz w:val="24"/>
          <w:szCs w:val="24"/>
        </w:rPr>
        <w:t>n y los azúcares son los componentes predominantes (aproximadamente un 90%) de l</w:t>
      </w:r>
      <w:r>
        <w:rPr>
          <w:rFonts w:ascii="Arial" w:hAnsi="Arial" w:cs="Arial"/>
          <w:sz w:val="24"/>
          <w:szCs w:val="24"/>
        </w:rPr>
        <w:t>a materia seca, siendo el almidó</w:t>
      </w:r>
      <w:r w:rsidRPr="007D6150">
        <w:rPr>
          <w:rFonts w:ascii="Arial" w:hAnsi="Arial" w:cs="Arial"/>
          <w:sz w:val="24"/>
          <w:szCs w:val="24"/>
        </w:rPr>
        <w:t>n mucho más</w:t>
      </w:r>
      <w:r>
        <w:rPr>
          <w:rFonts w:ascii="Arial" w:hAnsi="Arial" w:cs="Arial"/>
          <w:sz w:val="24"/>
          <w:szCs w:val="24"/>
        </w:rPr>
        <w:t xml:space="preserve"> importante. La energía metabo</w:t>
      </w:r>
      <w:r w:rsidRPr="007D6150">
        <w:rPr>
          <w:rFonts w:ascii="Arial" w:hAnsi="Arial" w:cs="Arial"/>
          <w:sz w:val="24"/>
          <w:szCs w:val="24"/>
        </w:rPr>
        <w:t>lizable de la yuca seca, de 3500 a 4000 kcal/g, es similar a la de la harina de maíz</w:t>
      </w:r>
      <w:r w:rsidR="000B024C" w:rsidRPr="007D6150">
        <w:rPr>
          <w:rFonts w:ascii="Arial" w:hAnsi="Arial" w:cs="Arial"/>
          <w:sz w:val="24"/>
          <w:szCs w:val="24"/>
        </w:rPr>
        <w:t>.</w:t>
      </w:r>
      <w:r w:rsidR="000B024C">
        <w:rPr>
          <w:rFonts w:ascii="Arial" w:hAnsi="Arial" w:cs="Arial"/>
          <w:sz w:val="24"/>
          <w:szCs w:val="24"/>
        </w:rPr>
        <w:t xml:space="preserve"> </w:t>
      </w:r>
      <w:sdt>
        <w:sdtPr>
          <w:rPr>
            <w:rFonts w:ascii="Arial" w:hAnsi="Arial" w:cs="Arial"/>
            <w:sz w:val="24"/>
            <w:szCs w:val="24"/>
          </w:rPr>
          <w:id w:val="1034390863"/>
          <w:citation/>
        </w:sdtPr>
        <w:sdtEndPr/>
        <w:sdtContent>
          <w:r w:rsidR="00581945">
            <w:rPr>
              <w:rFonts w:ascii="Arial" w:hAnsi="Arial" w:cs="Arial"/>
              <w:sz w:val="24"/>
              <w:szCs w:val="24"/>
            </w:rPr>
            <w:fldChar w:fldCharType="begin"/>
          </w:r>
          <w:r w:rsidR="00581945">
            <w:rPr>
              <w:rFonts w:ascii="Arial" w:hAnsi="Arial" w:cs="Arial"/>
              <w:sz w:val="24"/>
              <w:szCs w:val="24"/>
            </w:rPr>
            <w:instrText xml:space="preserve"> CITATION CIA89 \l 3082 </w:instrText>
          </w:r>
          <w:r w:rsidR="00581945">
            <w:rPr>
              <w:rFonts w:ascii="Arial" w:hAnsi="Arial" w:cs="Arial"/>
              <w:sz w:val="24"/>
              <w:szCs w:val="24"/>
            </w:rPr>
            <w:fldChar w:fldCharType="separate"/>
          </w:r>
          <w:r w:rsidR="0042650E" w:rsidRPr="0042650E">
            <w:rPr>
              <w:rFonts w:ascii="Arial" w:hAnsi="Arial" w:cs="Arial"/>
              <w:noProof/>
              <w:sz w:val="24"/>
              <w:szCs w:val="24"/>
            </w:rPr>
            <w:t>(38)</w:t>
          </w:r>
          <w:r w:rsidR="00581945">
            <w:rPr>
              <w:rFonts w:ascii="Arial" w:hAnsi="Arial" w:cs="Arial"/>
              <w:sz w:val="24"/>
              <w:szCs w:val="24"/>
            </w:rPr>
            <w:fldChar w:fldCharType="end"/>
          </w:r>
        </w:sdtContent>
      </w:sdt>
      <w:r w:rsidR="00581945">
        <w:rPr>
          <w:rFonts w:ascii="Arial" w:hAnsi="Arial" w:cs="Arial"/>
          <w:sz w:val="24"/>
          <w:szCs w:val="24"/>
        </w:rPr>
        <w:t xml:space="preserve">. </w:t>
      </w:r>
    </w:p>
    <w:p w14:paraId="42C36F47" w14:textId="1189304D" w:rsidR="002216A8" w:rsidRDefault="00581945" w:rsidP="00882F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7D6150">
        <w:rPr>
          <w:rFonts w:ascii="Arial" w:hAnsi="Arial" w:cs="Arial"/>
          <w:sz w:val="24"/>
          <w:szCs w:val="24"/>
        </w:rPr>
        <w:lastRenderedPageBreak/>
        <w:t xml:space="preserve"> </w:t>
      </w:r>
      <w:r w:rsidR="007D6150" w:rsidRPr="007D6150">
        <w:rPr>
          <w:rFonts w:ascii="Arial" w:hAnsi="Arial" w:cs="Arial"/>
          <w:sz w:val="24"/>
          <w:szCs w:val="24"/>
        </w:rPr>
        <w:t>El contenido de proteína cruda de las raíces de yuca, que generalmente se estima multiplicando el contenido de N por el factor 6.25, es de 2 a 3% con base en la materia seca; sin embargo, el contenido de proteína verdadera es menor, ya que hasta la mitad del N de las raíces no</w:t>
      </w:r>
      <w:r w:rsidR="007D6150">
        <w:rPr>
          <w:rFonts w:ascii="Arial" w:hAnsi="Arial" w:cs="Arial"/>
          <w:sz w:val="24"/>
          <w:szCs w:val="24"/>
        </w:rPr>
        <w:t xml:space="preserve"> es nitró</w:t>
      </w:r>
      <w:r w:rsidR="007D6150" w:rsidRPr="007D6150">
        <w:rPr>
          <w:rFonts w:ascii="Arial" w:hAnsi="Arial" w:cs="Arial"/>
          <w:sz w:val="24"/>
          <w:szCs w:val="24"/>
        </w:rPr>
        <w:t>geno proteínico. La calidad de la proteína es razonablemente buena, a pesar de que hay deficiencias de aminoácidos sulfurosos</w:t>
      </w:r>
      <w:r w:rsidR="007D6150">
        <w:rPr>
          <w:rFonts w:ascii="Arial" w:hAnsi="Arial" w:cs="Arial"/>
          <w:sz w:val="24"/>
          <w:szCs w:val="24"/>
        </w:rPr>
        <w:t xml:space="preserve">. </w:t>
      </w:r>
      <w:sdt>
        <w:sdtPr>
          <w:rPr>
            <w:rFonts w:ascii="Arial" w:hAnsi="Arial" w:cs="Arial"/>
            <w:sz w:val="24"/>
            <w:szCs w:val="24"/>
          </w:rPr>
          <w:id w:val="993912638"/>
          <w:citation/>
        </w:sdtPr>
        <w:sdtEndPr/>
        <w:sdtContent>
          <w:r w:rsidR="007A3616">
            <w:rPr>
              <w:rFonts w:ascii="Arial" w:hAnsi="Arial" w:cs="Arial"/>
              <w:sz w:val="24"/>
              <w:szCs w:val="24"/>
            </w:rPr>
            <w:fldChar w:fldCharType="begin"/>
          </w:r>
          <w:r w:rsidR="007A3616">
            <w:rPr>
              <w:rFonts w:ascii="Arial" w:hAnsi="Arial" w:cs="Arial"/>
              <w:sz w:val="24"/>
              <w:szCs w:val="24"/>
            </w:rPr>
            <w:instrText xml:space="preserve"> CITATION CIA89 \l 3082 </w:instrText>
          </w:r>
          <w:r w:rsidR="007A3616">
            <w:rPr>
              <w:rFonts w:ascii="Arial" w:hAnsi="Arial" w:cs="Arial"/>
              <w:sz w:val="24"/>
              <w:szCs w:val="24"/>
            </w:rPr>
            <w:fldChar w:fldCharType="separate"/>
          </w:r>
          <w:r w:rsidR="0042650E" w:rsidRPr="0042650E">
            <w:rPr>
              <w:rFonts w:ascii="Arial" w:hAnsi="Arial" w:cs="Arial"/>
              <w:noProof/>
              <w:sz w:val="24"/>
              <w:szCs w:val="24"/>
            </w:rPr>
            <w:t>(38)</w:t>
          </w:r>
          <w:r w:rsidR="007A3616">
            <w:rPr>
              <w:rFonts w:ascii="Arial" w:hAnsi="Arial" w:cs="Arial"/>
              <w:sz w:val="24"/>
              <w:szCs w:val="24"/>
            </w:rPr>
            <w:fldChar w:fldCharType="end"/>
          </w:r>
        </w:sdtContent>
      </w:sdt>
      <w:r w:rsidR="007A3616">
        <w:rPr>
          <w:rFonts w:ascii="Arial" w:hAnsi="Arial" w:cs="Arial"/>
          <w:sz w:val="24"/>
          <w:szCs w:val="24"/>
        </w:rPr>
        <w:t>.</w:t>
      </w:r>
    </w:p>
    <w:p w14:paraId="760AD83A" w14:textId="3EEB99C9" w:rsidR="00116341" w:rsidRPr="00116341" w:rsidRDefault="00116341" w:rsidP="0011634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116341">
        <w:rPr>
          <w:rFonts w:ascii="Arial" w:hAnsi="Arial" w:cs="Arial"/>
          <w:sz w:val="24"/>
          <w:szCs w:val="24"/>
        </w:rPr>
        <w:t xml:space="preserve"> Según Flores y Ag</w:t>
      </w:r>
      <w:r w:rsidR="00C00CC4">
        <w:rPr>
          <w:rFonts w:ascii="Arial" w:hAnsi="Arial" w:cs="Arial"/>
          <w:sz w:val="24"/>
          <w:szCs w:val="24"/>
        </w:rPr>
        <w:t>r</w:t>
      </w:r>
      <w:r w:rsidRPr="00116341">
        <w:rPr>
          <w:rFonts w:ascii="Arial" w:hAnsi="Arial" w:cs="Arial"/>
          <w:sz w:val="24"/>
          <w:szCs w:val="24"/>
        </w:rPr>
        <w:t xml:space="preserve">az </w:t>
      </w:r>
      <w:sdt>
        <w:sdtPr>
          <w:rPr>
            <w:rFonts w:ascii="Arial" w:hAnsi="Arial" w:cs="Arial"/>
            <w:sz w:val="24"/>
            <w:szCs w:val="24"/>
          </w:rPr>
          <w:id w:val="486445730"/>
          <w:citation/>
        </w:sdtPr>
        <w:sdtEndPr/>
        <w:sdtContent>
          <w:r w:rsidR="00581945">
            <w:rPr>
              <w:rFonts w:ascii="Arial" w:hAnsi="Arial" w:cs="Arial"/>
              <w:sz w:val="24"/>
              <w:szCs w:val="24"/>
            </w:rPr>
            <w:fldChar w:fldCharType="begin"/>
          </w:r>
          <w:r w:rsidR="00581945">
            <w:rPr>
              <w:rFonts w:ascii="Arial" w:hAnsi="Arial" w:cs="Arial"/>
              <w:sz w:val="24"/>
              <w:szCs w:val="24"/>
            </w:rPr>
            <w:instrText xml:space="preserve"> CITATION Flo811 \l 3082 </w:instrText>
          </w:r>
          <w:r w:rsidR="00581945">
            <w:rPr>
              <w:rFonts w:ascii="Arial" w:hAnsi="Arial" w:cs="Arial"/>
              <w:sz w:val="24"/>
              <w:szCs w:val="24"/>
            </w:rPr>
            <w:fldChar w:fldCharType="separate"/>
          </w:r>
          <w:r w:rsidR="0042650E" w:rsidRPr="0042650E">
            <w:rPr>
              <w:rFonts w:ascii="Arial" w:hAnsi="Arial" w:cs="Arial"/>
              <w:noProof/>
              <w:sz w:val="24"/>
              <w:szCs w:val="24"/>
            </w:rPr>
            <w:t>(39)</w:t>
          </w:r>
          <w:r w:rsidR="00581945">
            <w:rPr>
              <w:rFonts w:ascii="Arial" w:hAnsi="Arial" w:cs="Arial"/>
              <w:sz w:val="24"/>
              <w:szCs w:val="24"/>
            </w:rPr>
            <w:fldChar w:fldCharType="end"/>
          </w:r>
        </w:sdtContent>
      </w:sdt>
      <w:r w:rsidR="00581945">
        <w:rPr>
          <w:rFonts w:ascii="Arial" w:hAnsi="Arial" w:cs="Arial"/>
          <w:sz w:val="24"/>
          <w:szCs w:val="24"/>
        </w:rPr>
        <w:t>.</w:t>
      </w:r>
      <w:r w:rsidRPr="00116341">
        <w:rPr>
          <w:rFonts w:ascii="Arial" w:hAnsi="Arial" w:cs="Arial"/>
          <w:sz w:val="24"/>
          <w:szCs w:val="24"/>
        </w:rPr>
        <w:t xml:space="preserve"> la composición química del tubérculo es la siguiente:</w:t>
      </w:r>
    </w:p>
    <w:p w14:paraId="1916144C" w14:textId="77777777" w:rsidR="00116341" w:rsidRPr="00116341" w:rsidRDefault="00116341" w:rsidP="0011634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116341">
        <w:rPr>
          <w:rFonts w:ascii="Arial" w:hAnsi="Arial" w:cs="Arial"/>
          <w:sz w:val="24"/>
          <w:szCs w:val="24"/>
        </w:rPr>
        <w:t xml:space="preserve"> Humedad 65 a 68</w:t>
      </w:r>
      <w:r>
        <w:rPr>
          <w:rFonts w:ascii="Arial" w:hAnsi="Arial" w:cs="Arial"/>
          <w:sz w:val="24"/>
          <w:szCs w:val="24"/>
        </w:rPr>
        <w:t xml:space="preserve"> </w:t>
      </w:r>
      <w:r w:rsidRPr="00116341">
        <w:rPr>
          <w:rFonts w:ascii="Arial" w:hAnsi="Arial" w:cs="Arial"/>
          <w:sz w:val="24"/>
          <w:szCs w:val="24"/>
        </w:rPr>
        <w:t>%; proteína cruda 2</w:t>
      </w:r>
      <w:r w:rsidR="00C00CC4">
        <w:rPr>
          <w:rFonts w:ascii="Arial" w:hAnsi="Arial" w:cs="Arial"/>
          <w:sz w:val="24"/>
          <w:szCs w:val="24"/>
        </w:rPr>
        <w:t>,</w:t>
      </w:r>
      <w:r w:rsidRPr="00116341">
        <w:rPr>
          <w:rFonts w:ascii="Arial" w:hAnsi="Arial" w:cs="Arial"/>
          <w:sz w:val="24"/>
          <w:szCs w:val="24"/>
        </w:rPr>
        <w:t>0 a 3</w:t>
      </w:r>
      <w:r w:rsidR="00C00CC4">
        <w:rPr>
          <w:rFonts w:ascii="Arial" w:hAnsi="Arial" w:cs="Arial"/>
          <w:sz w:val="24"/>
          <w:szCs w:val="24"/>
        </w:rPr>
        <w:t>,</w:t>
      </w:r>
      <w:r w:rsidRPr="00116341">
        <w:rPr>
          <w:rFonts w:ascii="Arial" w:hAnsi="Arial" w:cs="Arial"/>
          <w:sz w:val="24"/>
          <w:szCs w:val="24"/>
        </w:rPr>
        <w:t>5</w:t>
      </w:r>
      <w:r w:rsidR="00737DE0" w:rsidRPr="00116341">
        <w:rPr>
          <w:rFonts w:ascii="Arial" w:hAnsi="Arial" w:cs="Arial"/>
          <w:sz w:val="24"/>
          <w:szCs w:val="24"/>
        </w:rPr>
        <w:t>%;</w:t>
      </w:r>
      <w:r w:rsidRPr="00116341">
        <w:rPr>
          <w:rFonts w:ascii="Arial" w:hAnsi="Arial" w:cs="Arial"/>
          <w:sz w:val="24"/>
          <w:szCs w:val="24"/>
        </w:rPr>
        <w:t xml:space="preserve"> g</w:t>
      </w:r>
      <w:r w:rsidR="00C00CC4">
        <w:rPr>
          <w:rFonts w:ascii="Arial" w:hAnsi="Arial" w:cs="Arial"/>
          <w:sz w:val="24"/>
          <w:szCs w:val="24"/>
        </w:rPr>
        <w:t>r</w:t>
      </w:r>
      <w:r w:rsidRPr="00116341">
        <w:rPr>
          <w:rFonts w:ascii="Arial" w:hAnsi="Arial" w:cs="Arial"/>
          <w:sz w:val="24"/>
          <w:szCs w:val="24"/>
        </w:rPr>
        <w:t xml:space="preserve">asa cruda 0.7 a </w:t>
      </w:r>
      <w:r w:rsidR="00737DE0" w:rsidRPr="00116341">
        <w:rPr>
          <w:rFonts w:ascii="Arial" w:hAnsi="Arial" w:cs="Arial"/>
          <w:sz w:val="24"/>
          <w:szCs w:val="24"/>
        </w:rPr>
        <w:t>0</w:t>
      </w:r>
      <w:r w:rsidR="00C00CC4">
        <w:rPr>
          <w:rFonts w:ascii="Arial" w:hAnsi="Arial" w:cs="Arial"/>
          <w:sz w:val="24"/>
          <w:szCs w:val="24"/>
        </w:rPr>
        <w:t>,</w:t>
      </w:r>
      <w:r w:rsidR="00737DE0" w:rsidRPr="00116341">
        <w:rPr>
          <w:rFonts w:ascii="Arial" w:hAnsi="Arial" w:cs="Arial"/>
          <w:sz w:val="24"/>
          <w:szCs w:val="24"/>
        </w:rPr>
        <w:t>9</w:t>
      </w:r>
      <w:r w:rsidR="00C00CC4">
        <w:rPr>
          <w:rFonts w:ascii="Arial" w:hAnsi="Arial" w:cs="Arial"/>
          <w:sz w:val="24"/>
          <w:szCs w:val="24"/>
        </w:rPr>
        <w:t xml:space="preserve"> %</w:t>
      </w:r>
      <w:r w:rsidR="00737DE0" w:rsidRPr="00116341">
        <w:rPr>
          <w:rFonts w:ascii="Arial" w:hAnsi="Arial" w:cs="Arial"/>
          <w:sz w:val="24"/>
          <w:szCs w:val="24"/>
        </w:rPr>
        <w:t>;</w:t>
      </w:r>
      <w:r w:rsidR="00C00CC4">
        <w:rPr>
          <w:rFonts w:ascii="Arial" w:hAnsi="Arial" w:cs="Arial"/>
          <w:sz w:val="24"/>
          <w:szCs w:val="24"/>
        </w:rPr>
        <w:t xml:space="preserve"> fibra cruda 3,</w:t>
      </w:r>
      <w:r w:rsidRPr="00116341">
        <w:rPr>
          <w:rFonts w:ascii="Arial" w:hAnsi="Arial" w:cs="Arial"/>
          <w:sz w:val="24"/>
          <w:szCs w:val="24"/>
        </w:rPr>
        <w:t>9 a 5</w:t>
      </w:r>
      <w:r w:rsidR="00C00CC4">
        <w:rPr>
          <w:rFonts w:ascii="Arial" w:hAnsi="Arial" w:cs="Arial"/>
          <w:sz w:val="24"/>
          <w:szCs w:val="24"/>
        </w:rPr>
        <w:t>,</w:t>
      </w:r>
      <w:r w:rsidRPr="00116341">
        <w:rPr>
          <w:rFonts w:ascii="Arial" w:hAnsi="Arial" w:cs="Arial"/>
          <w:sz w:val="24"/>
          <w:szCs w:val="24"/>
        </w:rPr>
        <w:t>7</w:t>
      </w:r>
      <w:r w:rsidR="00737DE0" w:rsidRPr="00116341">
        <w:rPr>
          <w:rFonts w:ascii="Arial" w:hAnsi="Arial" w:cs="Arial"/>
          <w:sz w:val="24"/>
          <w:szCs w:val="24"/>
        </w:rPr>
        <w:t>%,</w:t>
      </w:r>
      <w:r w:rsidRPr="00116341">
        <w:rPr>
          <w:rFonts w:ascii="Arial" w:hAnsi="Arial" w:cs="Arial"/>
          <w:sz w:val="24"/>
          <w:szCs w:val="24"/>
        </w:rPr>
        <w:t xml:space="preserve"> extracto</w:t>
      </w:r>
      <w:r w:rsidR="00C00CC4">
        <w:rPr>
          <w:rFonts w:ascii="Arial" w:hAnsi="Arial" w:cs="Arial"/>
          <w:sz w:val="24"/>
          <w:szCs w:val="24"/>
        </w:rPr>
        <w:t xml:space="preserve"> libre de nitrógeno (E.L.N.) 88,</w:t>
      </w:r>
      <w:r w:rsidRPr="00116341">
        <w:rPr>
          <w:rFonts w:ascii="Arial" w:hAnsi="Arial" w:cs="Arial"/>
          <w:sz w:val="24"/>
          <w:szCs w:val="24"/>
        </w:rPr>
        <w:t>4 g 89,9% y cenias 2.7 a 3.2%.</w:t>
      </w:r>
    </w:p>
    <w:p w14:paraId="435B6B3C" w14:textId="7177A9D0" w:rsidR="00C00CC4" w:rsidRDefault="00116341" w:rsidP="0011634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116341">
        <w:rPr>
          <w:rFonts w:ascii="Arial" w:hAnsi="Arial" w:cs="Arial"/>
          <w:sz w:val="24"/>
          <w:szCs w:val="24"/>
        </w:rPr>
        <w:t xml:space="preserve"> El contenido de </w:t>
      </w:r>
      <w:r w:rsidR="00C00CC4">
        <w:rPr>
          <w:rFonts w:ascii="Arial" w:hAnsi="Arial" w:cs="Arial"/>
          <w:sz w:val="24"/>
          <w:szCs w:val="24"/>
        </w:rPr>
        <w:t xml:space="preserve">aminoácidos </w:t>
      </w:r>
      <w:r w:rsidRPr="00116341">
        <w:rPr>
          <w:rFonts w:ascii="Arial" w:hAnsi="Arial" w:cs="Arial"/>
          <w:sz w:val="24"/>
          <w:szCs w:val="24"/>
        </w:rPr>
        <w:t xml:space="preserve">esenciales es inferior al maíz, no </w:t>
      </w:r>
      <w:r w:rsidR="006249FF" w:rsidRPr="00116341">
        <w:rPr>
          <w:rFonts w:ascii="Arial" w:hAnsi="Arial" w:cs="Arial"/>
          <w:sz w:val="24"/>
          <w:szCs w:val="24"/>
        </w:rPr>
        <w:t>obstante,</w:t>
      </w:r>
      <w:r w:rsidRPr="00116341">
        <w:rPr>
          <w:rFonts w:ascii="Arial" w:hAnsi="Arial" w:cs="Arial"/>
          <w:sz w:val="24"/>
          <w:szCs w:val="24"/>
        </w:rPr>
        <w:t xml:space="preserve"> de </w:t>
      </w:r>
      <w:r w:rsidR="00C00CC4">
        <w:rPr>
          <w:rFonts w:ascii="Arial" w:hAnsi="Arial" w:cs="Arial"/>
          <w:sz w:val="24"/>
          <w:szCs w:val="24"/>
        </w:rPr>
        <w:t>lisina son casi iguales, treoni</w:t>
      </w:r>
      <w:r w:rsidR="00737DE0">
        <w:rPr>
          <w:rFonts w:ascii="Arial" w:hAnsi="Arial" w:cs="Arial"/>
          <w:sz w:val="24"/>
          <w:szCs w:val="24"/>
        </w:rPr>
        <w:t>n</w:t>
      </w:r>
      <w:r w:rsidRPr="00116341">
        <w:rPr>
          <w:rFonts w:ascii="Arial" w:hAnsi="Arial" w:cs="Arial"/>
          <w:sz w:val="24"/>
          <w:szCs w:val="24"/>
        </w:rPr>
        <w:t xml:space="preserve">a es el doble y </w:t>
      </w:r>
      <w:r w:rsidR="006249FF">
        <w:rPr>
          <w:rFonts w:ascii="Arial" w:hAnsi="Arial" w:cs="Arial"/>
          <w:sz w:val="24"/>
          <w:szCs w:val="24"/>
        </w:rPr>
        <w:t xml:space="preserve">arginina </w:t>
      </w:r>
      <w:r w:rsidRPr="00116341">
        <w:rPr>
          <w:rFonts w:ascii="Arial" w:hAnsi="Arial" w:cs="Arial"/>
          <w:sz w:val="24"/>
          <w:szCs w:val="24"/>
        </w:rPr>
        <w:t>el t</w:t>
      </w:r>
      <w:r w:rsidR="006249FF">
        <w:rPr>
          <w:rFonts w:ascii="Arial" w:hAnsi="Arial" w:cs="Arial"/>
          <w:sz w:val="24"/>
          <w:szCs w:val="24"/>
        </w:rPr>
        <w:t>r</w:t>
      </w:r>
      <w:r w:rsidRPr="00116341">
        <w:rPr>
          <w:rFonts w:ascii="Arial" w:hAnsi="Arial" w:cs="Arial"/>
          <w:sz w:val="24"/>
          <w:szCs w:val="24"/>
        </w:rPr>
        <w:t>iple</w:t>
      </w:r>
      <w:r w:rsidR="006249FF">
        <w:rPr>
          <w:rFonts w:ascii="Arial" w:hAnsi="Arial" w:cs="Arial"/>
          <w:sz w:val="24"/>
          <w:szCs w:val="24"/>
        </w:rPr>
        <w:t>.</w:t>
      </w:r>
      <w:r w:rsidRPr="00116341">
        <w:rPr>
          <w:rFonts w:ascii="Arial" w:hAnsi="Arial" w:cs="Arial"/>
          <w:sz w:val="24"/>
          <w:szCs w:val="24"/>
        </w:rPr>
        <w:t xml:space="preserve"> El contenido de g</w:t>
      </w:r>
      <w:r w:rsidR="00C00CC4">
        <w:rPr>
          <w:rFonts w:ascii="Arial" w:hAnsi="Arial" w:cs="Arial"/>
          <w:sz w:val="24"/>
          <w:szCs w:val="24"/>
        </w:rPr>
        <w:t>r</w:t>
      </w:r>
      <w:r w:rsidRPr="00116341">
        <w:rPr>
          <w:rFonts w:ascii="Arial" w:hAnsi="Arial" w:cs="Arial"/>
          <w:sz w:val="24"/>
          <w:szCs w:val="24"/>
        </w:rPr>
        <w:t>asa es bajo, también el de fibra cruda, en la cáscara existe 1/3 del total. El contenido de c</w:t>
      </w:r>
      <w:r w:rsidR="006249FF">
        <w:rPr>
          <w:rFonts w:ascii="Arial" w:hAnsi="Arial" w:cs="Arial"/>
          <w:sz w:val="24"/>
          <w:szCs w:val="24"/>
        </w:rPr>
        <w:t>enizas es aceptable y está de acuerdo al suelo donde crecen.</w:t>
      </w:r>
      <w:r w:rsidRPr="00116341">
        <w:rPr>
          <w:rFonts w:ascii="Arial" w:hAnsi="Arial" w:cs="Arial"/>
          <w:sz w:val="24"/>
          <w:szCs w:val="24"/>
        </w:rPr>
        <w:t xml:space="preserve"> El contenido de </w:t>
      </w:r>
      <w:r w:rsidR="00737DE0" w:rsidRPr="00116341">
        <w:rPr>
          <w:rFonts w:ascii="Arial" w:hAnsi="Arial" w:cs="Arial"/>
          <w:sz w:val="24"/>
          <w:szCs w:val="24"/>
        </w:rPr>
        <w:t>E</w:t>
      </w:r>
      <w:r w:rsidR="006249FF">
        <w:rPr>
          <w:rFonts w:ascii="Arial" w:hAnsi="Arial" w:cs="Arial"/>
          <w:sz w:val="24"/>
          <w:szCs w:val="24"/>
        </w:rPr>
        <w:t>.</w:t>
      </w:r>
      <w:r w:rsidR="00737DE0" w:rsidRPr="00116341">
        <w:rPr>
          <w:rFonts w:ascii="Arial" w:hAnsi="Arial" w:cs="Arial"/>
          <w:sz w:val="24"/>
          <w:szCs w:val="24"/>
        </w:rPr>
        <w:t>L. N</w:t>
      </w:r>
      <w:r w:rsidRPr="00116341">
        <w:rPr>
          <w:rFonts w:ascii="Arial" w:hAnsi="Arial" w:cs="Arial"/>
          <w:sz w:val="24"/>
          <w:szCs w:val="24"/>
        </w:rPr>
        <w:t xml:space="preserve">, es alto y formado casi exclusivamente </w:t>
      </w:r>
      <w:r w:rsidR="00C00CC4">
        <w:rPr>
          <w:rFonts w:ascii="Arial" w:hAnsi="Arial" w:cs="Arial"/>
          <w:sz w:val="24"/>
          <w:szCs w:val="24"/>
        </w:rPr>
        <w:t xml:space="preserve">por </w:t>
      </w:r>
      <w:r w:rsidRPr="00116341">
        <w:rPr>
          <w:rFonts w:ascii="Arial" w:hAnsi="Arial" w:cs="Arial"/>
          <w:sz w:val="24"/>
          <w:szCs w:val="24"/>
        </w:rPr>
        <w:t xml:space="preserve">almidón; debido a ello, es muy usada la yuca en </w:t>
      </w:r>
      <w:r w:rsidR="00737DE0" w:rsidRPr="00116341">
        <w:rPr>
          <w:rFonts w:ascii="Arial" w:hAnsi="Arial" w:cs="Arial"/>
          <w:sz w:val="24"/>
          <w:szCs w:val="24"/>
        </w:rPr>
        <w:t>la industria</w:t>
      </w:r>
      <w:r w:rsidRPr="00116341">
        <w:rPr>
          <w:rFonts w:ascii="Arial" w:hAnsi="Arial" w:cs="Arial"/>
          <w:sz w:val="24"/>
          <w:szCs w:val="24"/>
        </w:rPr>
        <w:t xml:space="preserve"> de </w:t>
      </w:r>
      <w:r w:rsidR="00A85A30">
        <w:rPr>
          <w:rFonts w:ascii="Arial" w:hAnsi="Arial" w:cs="Arial"/>
          <w:sz w:val="24"/>
          <w:szCs w:val="24"/>
        </w:rPr>
        <w:t>pega</w:t>
      </w:r>
      <w:r w:rsidR="00737DE0" w:rsidRPr="00116341">
        <w:rPr>
          <w:rFonts w:ascii="Arial" w:hAnsi="Arial" w:cs="Arial"/>
          <w:sz w:val="24"/>
          <w:szCs w:val="24"/>
        </w:rPr>
        <w:t>mentos</w:t>
      </w:r>
      <w:r w:rsidR="00581945">
        <w:rPr>
          <w:rFonts w:ascii="Arial" w:hAnsi="Arial" w:cs="Arial"/>
          <w:sz w:val="24"/>
          <w:szCs w:val="24"/>
        </w:rPr>
        <w:t xml:space="preserve"> </w:t>
      </w:r>
      <w:r w:rsidRPr="00116341">
        <w:rPr>
          <w:rFonts w:ascii="Arial" w:hAnsi="Arial" w:cs="Arial"/>
          <w:sz w:val="24"/>
          <w:szCs w:val="24"/>
        </w:rPr>
        <w:t xml:space="preserve"> </w:t>
      </w:r>
      <w:sdt>
        <w:sdtPr>
          <w:rPr>
            <w:rFonts w:ascii="Arial" w:hAnsi="Arial" w:cs="Arial"/>
            <w:sz w:val="24"/>
            <w:szCs w:val="24"/>
          </w:rPr>
          <w:id w:val="-1853021958"/>
          <w:citation/>
        </w:sdtPr>
        <w:sdtEndPr/>
        <w:sdtContent>
          <w:r w:rsidR="00581945">
            <w:rPr>
              <w:rFonts w:ascii="Arial" w:hAnsi="Arial" w:cs="Arial"/>
              <w:sz w:val="24"/>
              <w:szCs w:val="24"/>
            </w:rPr>
            <w:fldChar w:fldCharType="begin"/>
          </w:r>
          <w:r w:rsidR="00581945">
            <w:rPr>
              <w:rFonts w:ascii="Arial" w:hAnsi="Arial" w:cs="Arial"/>
              <w:sz w:val="24"/>
              <w:szCs w:val="24"/>
            </w:rPr>
            <w:instrText xml:space="preserve"> CITATION Flo811 \l 3082 </w:instrText>
          </w:r>
          <w:r w:rsidR="00581945">
            <w:rPr>
              <w:rFonts w:ascii="Arial" w:hAnsi="Arial" w:cs="Arial"/>
              <w:sz w:val="24"/>
              <w:szCs w:val="24"/>
            </w:rPr>
            <w:fldChar w:fldCharType="separate"/>
          </w:r>
          <w:r w:rsidR="0042650E" w:rsidRPr="0042650E">
            <w:rPr>
              <w:rFonts w:ascii="Arial" w:hAnsi="Arial" w:cs="Arial"/>
              <w:noProof/>
              <w:sz w:val="24"/>
              <w:szCs w:val="24"/>
            </w:rPr>
            <w:t>(39)</w:t>
          </w:r>
          <w:r w:rsidR="00581945">
            <w:rPr>
              <w:rFonts w:ascii="Arial" w:hAnsi="Arial" w:cs="Arial"/>
              <w:sz w:val="24"/>
              <w:szCs w:val="24"/>
            </w:rPr>
            <w:fldChar w:fldCharType="end"/>
          </w:r>
        </w:sdtContent>
      </w:sdt>
    </w:p>
    <w:p w14:paraId="252DAB8C" w14:textId="7F836641" w:rsidR="00433D07" w:rsidRPr="005F6272" w:rsidRDefault="00433D07" w:rsidP="0011634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color w:val="auto"/>
          <w:sz w:val="24"/>
          <w:szCs w:val="24"/>
        </w:rPr>
      </w:pPr>
      <w:r w:rsidRPr="005F6272">
        <w:rPr>
          <w:rFonts w:ascii="Arial" w:hAnsi="Arial" w:cs="Arial"/>
          <w:color w:val="auto"/>
          <w:sz w:val="24"/>
          <w:szCs w:val="24"/>
        </w:rPr>
        <w:t>La yuca puede reemplazar el maíz como fuente de energía, aunque su contenido de proteína es menor; (</w:t>
      </w:r>
      <w:sdt>
        <w:sdtPr>
          <w:rPr>
            <w:rFonts w:ascii="Arial" w:hAnsi="Arial" w:cs="Arial"/>
            <w:color w:val="auto"/>
            <w:sz w:val="24"/>
            <w:szCs w:val="24"/>
          </w:rPr>
          <w:id w:val="573933821"/>
          <w:citation/>
        </w:sdtPr>
        <w:sdtEndPr/>
        <w:sdtContent>
          <w:r w:rsidR="004B1191" w:rsidRPr="005F6272">
            <w:rPr>
              <w:rFonts w:ascii="Arial" w:hAnsi="Arial" w:cs="Arial"/>
              <w:color w:val="auto"/>
              <w:sz w:val="24"/>
              <w:szCs w:val="24"/>
            </w:rPr>
            <w:fldChar w:fldCharType="begin"/>
          </w:r>
          <w:r w:rsidR="004B1191" w:rsidRPr="005F6272">
            <w:rPr>
              <w:rFonts w:ascii="Arial" w:hAnsi="Arial" w:cs="Arial"/>
              <w:color w:val="auto"/>
              <w:sz w:val="24"/>
              <w:szCs w:val="24"/>
            </w:rPr>
            <w:instrText xml:space="preserve"> CITATION Cas84 \l 3082 </w:instrText>
          </w:r>
          <w:r w:rsidR="004B1191" w:rsidRPr="005F6272">
            <w:rPr>
              <w:rFonts w:ascii="Arial" w:hAnsi="Arial" w:cs="Arial"/>
              <w:color w:val="auto"/>
              <w:sz w:val="24"/>
              <w:szCs w:val="24"/>
            </w:rPr>
            <w:fldChar w:fldCharType="separate"/>
          </w:r>
          <w:r w:rsidR="0042650E">
            <w:rPr>
              <w:rFonts w:ascii="Arial" w:hAnsi="Arial" w:cs="Arial"/>
              <w:noProof/>
              <w:color w:val="auto"/>
              <w:sz w:val="24"/>
              <w:szCs w:val="24"/>
            </w:rPr>
            <w:t xml:space="preserve"> </w:t>
          </w:r>
          <w:r w:rsidR="0042650E" w:rsidRPr="0042650E">
            <w:rPr>
              <w:rFonts w:ascii="Arial" w:hAnsi="Arial" w:cs="Arial"/>
              <w:noProof/>
              <w:color w:val="auto"/>
              <w:sz w:val="24"/>
              <w:szCs w:val="24"/>
            </w:rPr>
            <w:t>(40)</w:t>
          </w:r>
          <w:r w:rsidR="004B1191" w:rsidRPr="005F6272">
            <w:rPr>
              <w:rFonts w:ascii="Arial" w:hAnsi="Arial" w:cs="Arial"/>
              <w:color w:val="auto"/>
              <w:sz w:val="24"/>
              <w:szCs w:val="24"/>
            </w:rPr>
            <w:fldChar w:fldCharType="end"/>
          </w:r>
        </w:sdtContent>
      </w:sdt>
      <w:r w:rsidRPr="005F6272">
        <w:rPr>
          <w:rFonts w:ascii="Arial" w:hAnsi="Arial" w:cs="Arial"/>
          <w:color w:val="auto"/>
          <w:sz w:val="24"/>
          <w:szCs w:val="24"/>
        </w:rPr>
        <w:t xml:space="preserve">. Además la energía metabolizable de las raíces de yuca en base húmeda es de 1,35-1,50 Mkal/Kg y en base seca es de 3,35-3,80 Mkal/Kg de alimento </w:t>
      </w:r>
      <w:sdt>
        <w:sdtPr>
          <w:rPr>
            <w:rFonts w:ascii="Arial" w:hAnsi="Arial" w:cs="Arial"/>
            <w:color w:val="auto"/>
            <w:sz w:val="24"/>
            <w:szCs w:val="24"/>
          </w:rPr>
          <w:id w:val="-1227215618"/>
          <w:citation/>
        </w:sdtPr>
        <w:sdtEndPr/>
        <w:sdtContent>
          <w:r w:rsidR="004B1191" w:rsidRPr="005F6272">
            <w:rPr>
              <w:rFonts w:ascii="Arial" w:hAnsi="Arial" w:cs="Arial"/>
              <w:color w:val="auto"/>
              <w:sz w:val="24"/>
              <w:szCs w:val="24"/>
            </w:rPr>
            <w:fldChar w:fldCharType="begin"/>
          </w:r>
          <w:r w:rsidR="004B1191" w:rsidRPr="005F6272">
            <w:rPr>
              <w:rFonts w:ascii="Arial" w:hAnsi="Arial" w:cs="Arial"/>
              <w:color w:val="auto"/>
              <w:sz w:val="24"/>
              <w:szCs w:val="24"/>
            </w:rPr>
            <w:instrText xml:space="preserve"> CITATION Bui90 \l 3082 </w:instrText>
          </w:r>
          <w:r w:rsidR="004B1191" w:rsidRPr="005F6272">
            <w:rPr>
              <w:rFonts w:ascii="Arial" w:hAnsi="Arial" w:cs="Arial"/>
              <w:color w:val="auto"/>
              <w:sz w:val="24"/>
              <w:szCs w:val="24"/>
            </w:rPr>
            <w:fldChar w:fldCharType="separate"/>
          </w:r>
          <w:r w:rsidR="0042650E" w:rsidRPr="0042650E">
            <w:rPr>
              <w:rFonts w:ascii="Arial" w:hAnsi="Arial" w:cs="Arial"/>
              <w:noProof/>
              <w:color w:val="auto"/>
              <w:sz w:val="24"/>
              <w:szCs w:val="24"/>
            </w:rPr>
            <w:t>(7)</w:t>
          </w:r>
          <w:r w:rsidR="004B1191" w:rsidRPr="005F6272">
            <w:rPr>
              <w:rFonts w:ascii="Arial" w:hAnsi="Arial" w:cs="Arial"/>
              <w:color w:val="auto"/>
              <w:sz w:val="24"/>
              <w:szCs w:val="24"/>
            </w:rPr>
            <w:fldChar w:fldCharType="end"/>
          </w:r>
        </w:sdtContent>
      </w:sdt>
      <w:r w:rsidRPr="005F6272">
        <w:rPr>
          <w:rFonts w:ascii="Arial" w:hAnsi="Arial" w:cs="Arial"/>
          <w:color w:val="auto"/>
          <w:sz w:val="24"/>
          <w:szCs w:val="24"/>
        </w:rPr>
        <w:t>.</w:t>
      </w:r>
    </w:p>
    <w:p w14:paraId="641AF006" w14:textId="1D74F157" w:rsidR="00C00CC4" w:rsidRDefault="001536D1" w:rsidP="0011634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La yuca es muy deficiente en aminoácidos azufrados (Metionina y cistina), cuyos bajos niveles en las raíces y follajes de yucas resultan limitativos para nutrición de Monogástrico</w:t>
      </w:r>
      <w:r w:rsidR="001F225F">
        <w:rPr>
          <w:rFonts w:ascii="Arial" w:hAnsi="Arial" w:cs="Arial"/>
          <w:sz w:val="24"/>
          <w:szCs w:val="24"/>
        </w:rPr>
        <w:t xml:space="preserve">. </w:t>
      </w:r>
      <w:r w:rsidR="00EC4ACB">
        <w:rPr>
          <w:rFonts w:ascii="Arial" w:hAnsi="Arial" w:cs="Arial"/>
          <w:sz w:val="24"/>
          <w:szCs w:val="24"/>
        </w:rPr>
        <w:t xml:space="preserve">Pond et al, </w:t>
      </w:r>
      <w:sdt>
        <w:sdtPr>
          <w:rPr>
            <w:rFonts w:ascii="Arial" w:hAnsi="Arial" w:cs="Arial"/>
            <w:sz w:val="24"/>
            <w:szCs w:val="24"/>
          </w:rPr>
          <w:id w:val="-232931173"/>
          <w:citation/>
        </w:sdtPr>
        <w:sdtEndPr/>
        <w:sdtContent>
          <w:r w:rsidR="007F15AB">
            <w:rPr>
              <w:rFonts w:ascii="Arial" w:hAnsi="Arial" w:cs="Arial"/>
              <w:sz w:val="24"/>
              <w:szCs w:val="24"/>
            </w:rPr>
            <w:fldChar w:fldCharType="begin"/>
          </w:r>
          <w:r w:rsidR="007F15AB">
            <w:rPr>
              <w:rFonts w:ascii="Arial" w:hAnsi="Arial" w:cs="Arial"/>
              <w:sz w:val="24"/>
              <w:szCs w:val="24"/>
            </w:rPr>
            <w:instrText xml:space="preserve"> CITATION Pon74 \l 3082 </w:instrText>
          </w:r>
          <w:r w:rsidR="007F15AB">
            <w:rPr>
              <w:rFonts w:ascii="Arial" w:hAnsi="Arial" w:cs="Arial"/>
              <w:sz w:val="24"/>
              <w:szCs w:val="24"/>
            </w:rPr>
            <w:fldChar w:fldCharType="separate"/>
          </w:r>
          <w:r w:rsidR="0042650E" w:rsidRPr="0042650E">
            <w:rPr>
              <w:rFonts w:ascii="Arial" w:hAnsi="Arial" w:cs="Arial"/>
              <w:noProof/>
              <w:sz w:val="24"/>
              <w:szCs w:val="24"/>
            </w:rPr>
            <w:t>(41)</w:t>
          </w:r>
          <w:r w:rsidR="007F15AB">
            <w:rPr>
              <w:rFonts w:ascii="Arial" w:hAnsi="Arial" w:cs="Arial"/>
              <w:sz w:val="24"/>
              <w:szCs w:val="24"/>
            </w:rPr>
            <w:fldChar w:fldCharType="end"/>
          </w:r>
        </w:sdtContent>
      </w:sdt>
      <w:r w:rsidR="007F15AB">
        <w:rPr>
          <w:rFonts w:ascii="Arial" w:hAnsi="Arial" w:cs="Arial"/>
          <w:sz w:val="24"/>
          <w:szCs w:val="24"/>
        </w:rPr>
        <w:t>.</w:t>
      </w:r>
      <w:r w:rsidR="00EC4ACB">
        <w:rPr>
          <w:rFonts w:ascii="Arial" w:hAnsi="Arial" w:cs="Arial"/>
          <w:sz w:val="24"/>
          <w:szCs w:val="24"/>
        </w:rPr>
        <w:t xml:space="preserve"> </w:t>
      </w:r>
      <w:r w:rsidR="00B51853">
        <w:rPr>
          <w:rFonts w:ascii="Arial" w:hAnsi="Arial" w:cs="Arial"/>
          <w:sz w:val="24"/>
          <w:szCs w:val="24"/>
        </w:rPr>
        <w:t>Presentan</w:t>
      </w:r>
      <w:r w:rsidR="00EC4ACB">
        <w:rPr>
          <w:rFonts w:ascii="Arial" w:hAnsi="Arial" w:cs="Arial"/>
          <w:sz w:val="24"/>
          <w:szCs w:val="24"/>
        </w:rPr>
        <w:t xml:space="preserve"> valores de metionina de 0,33 a 1,0 % de </w:t>
      </w:r>
      <w:r w:rsidR="00EC4ACB">
        <w:rPr>
          <w:rFonts w:ascii="Arial" w:hAnsi="Arial" w:cs="Arial"/>
          <w:sz w:val="24"/>
          <w:szCs w:val="24"/>
        </w:rPr>
        <w:lastRenderedPageBreak/>
        <w:t xml:space="preserve">proteínas y de lisina fluctúa de 1,54 a 6,2 %. </w:t>
      </w:r>
      <w:r w:rsidR="007F6707">
        <w:rPr>
          <w:rFonts w:ascii="Arial" w:hAnsi="Arial" w:cs="Arial"/>
          <w:sz w:val="24"/>
          <w:szCs w:val="24"/>
        </w:rPr>
        <w:t xml:space="preserve">El contenido de Triptófano es de 0,5% de proteína. Estos valores por el contenido tan bajo de proteína </w:t>
      </w:r>
      <w:r w:rsidR="008B6734">
        <w:rPr>
          <w:rFonts w:ascii="Arial" w:hAnsi="Arial" w:cs="Arial"/>
          <w:sz w:val="24"/>
          <w:szCs w:val="24"/>
        </w:rPr>
        <w:t xml:space="preserve">de la yuca, contribuyen con valores insignificantes al requerimiento de aminoácidos de los cerdos. </w:t>
      </w:r>
    </w:p>
    <w:p w14:paraId="0AFBC6C7" w14:textId="5916C645" w:rsidR="009D253A" w:rsidRPr="005F6272" w:rsidRDefault="002F1B08" w:rsidP="0011634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color w:val="auto"/>
          <w:sz w:val="24"/>
          <w:szCs w:val="24"/>
        </w:rPr>
      </w:pPr>
      <w:r>
        <w:rPr>
          <w:rFonts w:ascii="Arial" w:hAnsi="Arial" w:cs="Arial"/>
          <w:sz w:val="24"/>
          <w:szCs w:val="24"/>
        </w:rPr>
        <w:t xml:space="preserve">Se ha recomendado la suplementación de productos con alto contenido de metionina, o bien metionina sintética en dietas para cerdos a base de yuca, no solamente para mejorar la calidad proteica de las dietas (especialmente cuando se utilizan fuentes proteicas vegetales), sino también para proporcionar una fuente disponible de azufre para la desintoxicación de cianuro de la yuca </w:t>
      </w:r>
      <w:sdt>
        <w:sdtPr>
          <w:rPr>
            <w:rFonts w:ascii="Arial" w:hAnsi="Arial" w:cs="Arial"/>
            <w:sz w:val="24"/>
            <w:szCs w:val="24"/>
          </w:rPr>
          <w:id w:val="-1553450788"/>
          <w:citation/>
        </w:sdtPr>
        <w:sdtEndPr/>
        <w:sdtContent>
          <w:r w:rsidR="00C067C6">
            <w:rPr>
              <w:rFonts w:ascii="Arial" w:hAnsi="Arial" w:cs="Arial"/>
              <w:sz w:val="24"/>
              <w:szCs w:val="24"/>
            </w:rPr>
            <w:fldChar w:fldCharType="begin"/>
          </w:r>
          <w:r w:rsidR="00C067C6">
            <w:rPr>
              <w:rFonts w:ascii="Arial" w:hAnsi="Arial" w:cs="Arial"/>
              <w:sz w:val="24"/>
              <w:szCs w:val="24"/>
            </w:rPr>
            <w:instrText xml:space="preserve"> CITATION CIA96 \l 3082 </w:instrText>
          </w:r>
          <w:r w:rsidR="00C067C6">
            <w:rPr>
              <w:rFonts w:ascii="Arial" w:hAnsi="Arial" w:cs="Arial"/>
              <w:sz w:val="24"/>
              <w:szCs w:val="24"/>
            </w:rPr>
            <w:fldChar w:fldCharType="separate"/>
          </w:r>
          <w:r w:rsidR="0042650E" w:rsidRPr="0042650E">
            <w:rPr>
              <w:rFonts w:ascii="Arial" w:hAnsi="Arial" w:cs="Arial"/>
              <w:noProof/>
              <w:sz w:val="24"/>
              <w:szCs w:val="24"/>
            </w:rPr>
            <w:t>(42)</w:t>
          </w:r>
          <w:r w:rsidR="00C067C6">
            <w:rPr>
              <w:rFonts w:ascii="Arial" w:hAnsi="Arial" w:cs="Arial"/>
              <w:sz w:val="24"/>
              <w:szCs w:val="24"/>
            </w:rPr>
            <w:fldChar w:fldCharType="end"/>
          </w:r>
        </w:sdtContent>
      </w:sdt>
      <w:r>
        <w:rPr>
          <w:rFonts w:ascii="Arial" w:hAnsi="Arial" w:cs="Arial"/>
          <w:sz w:val="24"/>
          <w:szCs w:val="24"/>
        </w:rPr>
        <w:t xml:space="preserve">. </w:t>
      </w:r>
      <w:r w:rsidR="004B7695" w:rsidRPr="005F6272">
        <w:rPr>
          <w:rFonts w:ascii="Arial" w:hAnsi="Arial" w:cs="Arial"/>
          <w:color w:val="auto"/>
          <w:sz w:val="24"/>
          <w:szCs w:val="24"/>
        </w:rPr>
        <w:t>Los grupos Sulfidrilos del aminoácido reaccionan con el ion cianuro para formar la molécula Tiocianato que es inocuo para el organis</w:t>
      </w:r>
      <w:r w:rsidR="00C067C6" w:rsidRPr="005F6272">
        <w:rPr>
          <w:rFonts w:ascii="Arial" w:hAnsi="Arial" w:cs="Arial"/>
          <w:color w:val="auto"/>
          <w:sz w:val="24"/>
          <w:szCs w:val="24"/>
        </w:rPr>
        <w:t xml:space="preserve">mo y es excretado por la orina </w:t>
      </w:r>
      <w:sdt>
        <w:sdtPr>
          <w:rPr>
            <w:rFonts w:ascii="Arial" w:hAnsi="Arial" w:cs="Arial"/>
            <w:color w:val="auto"/>
            <w:sz w:val="24"/>
            <w:szCs w:val="24"/>
          </w:rPr>
          <w:id w:val="1430082604"/>
          <w:citation/>
        </w:sdtPr>
        <w:sdtEndPr/>
        <w:sdtContent>
          <w:r w:rsidR="00C067C6" w:rsidRPr="005F6272">
            <w:rPr>
              <w:rFonts w:ascii="Arial" w:hAnsi="Arial" w:cs="Arial"/>
              <w:color w:val="auto"/>
              <w:sz w:val="24"/>
              <w:szCs w:val="24"/>
            </w:rPr>
            <w:fldChar w:fldCharType="begin"/>
          </w:r>
          <w:r w:rsidR="00C067C6" w:rsidRPr="005F6272">
            <w:rPr>
              <w:rFonts w:ascii="Arial" w:hAnsi="Arial" w:cs="Arial"/>
              <w:color w:val="auto"/>
              <w:sz w:val="24"/>
              <w:szCs w:val="24"/>
            </w:rPr>
            <w:instrText xml:space="preserve"> CITATION Bui90 \l 3082 </w:instrText>
          </w:r>
          <w:r w:rsidR="00C067C6" w:rsidRPr="005F6272">
            <w:rPr>
              <w:rFonts w:ascii="Arial" w:hAnsi="Arial" w:cs="Arial"/>
              <w:color w:val="auto"/>
              <w:sz w:val="24"/>
              <w:szCs w:val="24"/>
            </w:rPr>
            <w:fldChar w:fldCharType="separate"/>
          </w:r>
          <w:r w:rsidR="0042650E" w:rsidRPr="0042650E">
            <w:rPr>
              <w:rFonts w:ascii="Arial" w:hAnsi="Arial" w:cs="Arial"/>
              <w:noProof/>
              <w:color w:val="auto"/>
              <w:sz w:val="24"/>
              <w:szCs w:val="24"/>
            </w:rPr>
            <w:t>(7)</w:t>
          </w:r>
          <w:r w:rsidR="00C067C6" w:rsidRPr="005F6272">
            <w:rPr>
              <w:rFonts w:ascii="Arial" w:hAnsi="Arial" w:cs="Arial"/>
              <w:color w:val="auto"/>
              <w:sz w:val="24"/>
              <w:szCs w:val="24"/>
            </w:rPr>
            <w:fldChar w:fldCharType="end"/>
          </w:r>
        </w:sdtContent>
      </w:sdt>
      <w:r w:rsidR="00C067C6" w:rsidRPr="005F6272">
        <w:rPr>
          <w:rFonts w:ascii="Arial" w:hAnsi="Arial" w:cs="Arial"/>
          <w:color w:val="auto"/>
          <w:sz w:val="24"/>
          <w:szCs w:val="24"/>
        </w:rPr>
        <w:t>.</w:t>
      </w:r>
    </w:p>
    <w:p w14:paraId="78057C28" w14:textId="59CA8A3A" w:rsidR="009D253A" w:rsidRPr="009D253A" w:rsidRDefault="001F4BCE" w:rsidP="0011634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La yuca constituye una de las principales fuentes de carbohidrato del trópico</w:t>
      </w:r>
      <w:r w:rsidR="006D4636">
        <w:rPr>
          <w:rFonts w:ascii="Arial" w:hAnsi="Arial" w:cs="Arial"/>
          <w:sz w:val="24"/>
          <w:szCs w:val="24"/>
        </w:rPr>
        <w:t xml:space="preserve">, su producción mundial es de 87 millones de toneladas aproximadamente </w:t>
      </w:r>
      <w:sdt>
        <w:sdtPr>
          <w:rPr>
            <w:rFonts w:ascii="Arial" w:hAnsi="Arial" w:cs="Arial"/>
            <w:sz w:val="24"/>
            <w:szCs w:val="24"/>
          </w:rPr>
          <w:id w:val="121977505"/>
          <w:citation/>
        </w:sdtPr>
        <w:sdtEndPr/>
        <w:sdtContent>
          <w:r w:rsidR="00E5783E">
            <w:rPr>
              <w:rFonts w:ascii="Arial" w:hAnsi="Arial" w:cs="Arial"/>
              <w:sz w:val="24"/>
              <w:szCs w:val="24"/>
            </w:rPr>
            <w:fldChar w:fldCharType="begin"/>
          </w:r>
          <w:r w:rsidR="00E5783E">
            <w:rPr>
              <w:rFonts w:ascii="Arial" w:hAnsi="Arial" w:cs="Arial"/>
              <w:sz w:val="24"/>
              <w:szCs w:val="24"/>
            </w:rPr>
            <w:instrText xml:space="preserve"> CITATION Gut \l 3082 </w:instrText>
          </w:r>
          <w:r w:rsidR="00E5783E">
            <w:rPr>
              <w:rFonts w:ascii="Arial" w:hAnsi="Arial" w:cs="Arial"/>
              <w:sz w:val="24"/>
              <w:szCs w:val="24"/>
            </w:rPr>
            <w:fldChar w:fldCharType="separate"/>
          </w:r>
          <w:r w:rsidR="0042650E" w:rsidRPr="0042650E">
            <w:rPr>
              <w:rFonts w:ascii="Arial" w:hAnsi="Arial" w:cs="Arial"/>
              <w:noProof/>
              <w:sz w:val="24"/>
              <w:szCs w:val="24"/>
            </w:rPr>
            <w:t>(43)</w:t>
          </w:r>
          <w:r w:rsidR="00E5783E">
            <w:rPr>
              <w:rFonts w:ascii="Arial" w:hAnsi="Arial" w:cs="Arial"/>
              <w:sz w:val="24"/>
              <w:szCs w:val="24"/>
            </w:rPr>
            <w:fldChar w:fldCharType="end"/>
          </w:r>
        </w:sdtContent>
      </w:sdt>
      <w:r w:rsidR="006D4636">
        <w:rPr>
          <w:rFonts w:ascii="Arial" w:hAnsi="Arial" w:cs="Arial"/>
          <w:sz w:val="24"/>
          <w:szCs w:val="24"/>
        </w:rPr>
        <w:t xml:space="preserve">. </w:t>
      </w:r>
    </w:p>
    <w:p w14:paraId="05790FC2" w14:textId="44163338" w:rsidR="00C00CC4" w:rsidRDefault="006D4636" w:rsidP="0011634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 xml:space="preserve">Campabadal y Musmman </w:t>
      </w:r>
      <w:sdt>
        <w:sdtPr>
          <w:rPr>
            <w:rFonts w:ascii="Arial" w:hAnsi="Arial" w:cs="Arial"/>
            <w:sz w:val="24"/>
            <w:szCs w:val="24"/>
          </w:rPr>
          <w:id w:val="504862090"/>
          <w:citation/>
        </w:sdtPr>
        <w:sdtEndPr/>
        <w:sdtContent>
          <w:r w:rsidR="009A20EB">
            <w:rPr>
              <w:rFonts w:ascii="Arial" w:hAnsi="Arial" w:cs="Arial"/>
              <w:sz w:val="24"/>
              <w:szCs w:val="24"/>
            </w:rPr>
            <w:fldChar w:fldCharType="begin"/>
          </w:r>
          <w:r w:rsidR="009A20EB">
            <w:rPr>
              <w:rFonts w:ascii="Arial" w:hAnsi="Arial" w:cs="Arial"/>
              <w:sz w:val="24"/>
              <w:szCs w:val="24"/>
            </w:rPr>
            <w:instrText xml:space="preserve"> CITATION Cam79 \l 3082 </w:instrText>
          </w:r>
          <w:r w:rsidR="009A20EB">
            <w:rPr>
              <w:rFonts w:ascii="Arial" w:hAnsi="Arial" w:cs="Arial"/>
              <w:sz w:val="24"/>
              <w:szCs w:val="24"/>
            </w:rPr>
            <w:fldChar w:fldCharType="separate"/>
          </w:r>
          <w:r w:rsidR="0042650E" w:rsidRPr="0042650E">
            <w:rPr>
              <w:rFonts w:ascii="Arial" w:hAnsi="Arial" w:cs="Arial"/>
              <w:noProof/>
              <w:sz w:val="24"/>
              <w:szCs w:val="24"/>
            </w:rPr>
            <w:t>(44)</w:t>
          </w:r>
          <w:r w:rsidR="009A20EB">
            <w:rPr>
              <w:rFonts w:ascii="Arial" w:hAnsi="Arial" w:cs="Arial"/>
              <w:sz w:val="24"/>
              <w:szCs w:val="24"/>
            </w:rPr>
            <w:fldChar w:fldCharType="end"/>
          </w:r>
        </w:sdtContent>
      </w:sdt>
      <w:r>
        <w:rPr>
          <w:rFonts w:ascii="Arial" w:hAnsi="Arial" w:cs="Arial"/>
          <w:sz w:val="24"/>
          <w:szCs w:val="24"/>
        </w:rPr>
        <w:t xml:space="preserve">, dice que le elevada cantidad de carbohidrato en la yuca hacen de esta un importante alimento energético para la alimentación de animales </w:t>
      </w:r>
      <w:r w:rsidR="001C28CD">
        <w:rPr>
          <w:rFonts w:ascii="Arial" w:hAnsi="Arial" w:cs="Arial"/>
          <w:sz w:val="24"/>
          <w:szCs w:val="24"/>
        </w:rPr>
        <w:t>doméstico</w:t>
      </w:r>
      <w:r>
        <w:rPr>
          <w:rFonts w:ascii="Arial" w:hAnsi="Arial" w:cs="Arial"/>
          <w:sz w:val="24"/>
          <w:szCs w:val="24"/>
        </w:rPr>
        <w:t xml:space="preserve">. Una de las formas de implementar el uso de yuca en la finca puede ser su conversión en carne de cerdo, especie animal que tiene la característica de requerir cantidades apreciable de energía con relación a las cantidades de proteína en su periodo de ceba. </w:t>
      </w:r>
    </w:p>
    <w:p w14:paraId="09823CE7" w14:textId="533B08D5" w:rsidR="006D4636" w:rsidRPr="005F6272" w:rsidRDefault="006D4636" w:rsidP="0011634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 xml:space="preserve">La yuca constituye básicamente una fuente de carbohidrato. Vogt </w:t>
      </w:r>
      <w:sdt>
        <w:sdtPr>
          <w:rPr>
            <w:rFonts w:ascii="Arial" w:hAnsi="Arial" w:cs="Arial"/>
            <w:sz w:val="24"/>
            <w:szCs w:val="24"/>
          </w:rPr>
          <w:id w:val="-72515217"/>
          <w:citation/>
        </w:sdtPr>
        <w:sdtEndPr/>
        <w:sdtContent>
          <w:r w:rsidR="009A20EB">
            <w:rPr>
              <w:rFonts w:ascii="Arial" w:hAnsi="Arial" w:cs="Arial"/>
              <w:sz w:val="24"/>
              <w:szCs w:val="24"/>
            </w:rPr>
            <w:fldChar w:fldCharType="begin"/>
          </w:r>
          <w:r w:rsidR="009A20EB">
            <w:rPr>
              <w:rFonts w:ascii="Arial" w:hAnsi="Arial" w:cs="Arial"/>
              <w:sz w:val="24"/>
              <w:szCs w:val="24"/>
            </w:rPr>
            <w:instrText xml:space="preserve"> CITATION Vog85 \l 3082 </w:instrText>
          </w:r>
          <w:r w:rsidR="009A20EB">
            <w:rPr>
              <w:rFonts w:ascii="Arial" w:hAnsi="Arial" w:cs="Arial"/>
              <w:sz w:val="24"/>
              <w:szCs w:val="24"/>
            </w:rPr>
            <w:fldChar w:fldCharType="separate"/>
          </w:r>
          <w:r w:rsidR="0042650E" w:rsidRPr="0042650E">
            <w:rPr>
              <w:rFonts w:ascii="Arial" w:hAnsi="Arial" w:cs="Arial"/>
              <w:noProof/>
              <w:sz w:val="24"/>
              <w:szCs w:val="24"/>
            </w:rPr>
            <w:t>(45)</w:t>
          </w:r>
          <w:r w:rsidR="009A20EB">
            <w:rPr>
              <w:rFonts w:ascii="Arial" w:hAnsi="Arial" w:cs="Arial"/>
              <w:sz w:val="24"/>
              <w:szCs w:val="24"/>
            </w:rPr>
            <w:fldChar w:fldCharType="end"/>
          </w:r>
        </w:sdtContent>
      </w:sdt>
      <w:r>
        <w:rPr>
          <w:rFonts w:ascii="Arial" w:hAnsi="Arial" w:cs="Arial"/>
          <w:sz w:val="24"/>
          <w:szCs w:val="24"/>
        </w:rPr>
        <w:t xml:space="preserve">, establece que un 30,84% de la raíz fresca es extracto libre de nitrógeno, compuesto por un 80% de </w:t>
      </w:r>
      <w:r w:rsidR="00156983">
        <w:rPr>
          <w:rFonts w:ascii="Arial" w:hAnsi="Arial" w:cs="Arial"/>
          <w:sz w:val="24"/>
          <w:szCs w:val="24"/>
        </w:rPr>
        <w:t>almidón</w:t>
      </w:r>
      <w:r w:rsidR="005F6272">
        <w:rPr>
          <w:rFonts w:ascii="Arial" w:hAnsi="Arial" w:cs="Arial"/>
          <w:sz w:val="24"/>
          <w:szCs w:val="24"/>
        </w:rPr>
        <w:t xml:space="preserve"> y un 20% de azucares</w:t>
      </w:r>
    </w:p>
    <w:p w14:paraId="646722A3" w14:textId="4141CB5D" w:rsidR="00C00CC4" w:rsidRDefault="00E65D7D" w:rsidP="0011634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lastRenderedPageBreak/>
        <w:t xml:space="preserve">Los contenidos de vitamina en la yuca además de ser muy variable son pobres  </w:t>
      </w:r>
      <w:r w:rsidR="00802A1F">
        <w:rPr>
          <w:rFonts w:ascii="Arial" w:hAnsi="Arial" w:cs="Arial"/>
          <w:sz w:val="24"/>
          <w:szCs w:val="24"/>
        </w:rPr>
        <w:t xml:space="preserve">Conrad et all </w:t>
      </w:r>
      <w:sdt>
        <w:sdtPr>
          <w:rPr>
            <w:rFonts w:ascii="Arial" w:hAnsi="Arial" w:cs="Arial"/>
            <w:sz w:val="24"/>
            <w:szCs w:val="24"/>
          </w:rPr>
          <w:id w:val="1241221064"/>
          <w:citation/>
        </w:sdtPr>
        <w:sdtEndPr/>
        <w:sdtContent>
          <w:r w:rsidR="00802A1F">
            <w:rPr>
              <w:rFonts w:ascii="Arial" w:hAnsi="Arial" w:cs="Arial"/>
              <w:sz w:val="24"/>
              <w:szCs w:val="24"/>
            </w:rPr>
            <w:fldChar w:fldCharType="begin"/>
          </w:r>
          <w:r w:rsidR="00802A1F">
            <w:rPr>
              <w:rFonts w:ascii="Arial" w:hAnsi="Arial" w:cs="Arial"/>
              <w:sz w:val="24"/>
              <w:szCs w:val="24"/>
            </w:rPr>
            <w:instrText xml:space="preserve"> CITATION Con76 \l 3082 </w:instrText>
          </w:r>
          <w:r w:rsidR="00802A1F">
            <w:rPr>
              <w:rFonts w:ascii="Arial" w:hAnsi="Arial" w:cs="Arial"/>
              <w:sz w:val="24"/>
              <w:szCs w:val="24"/>
            </w:rPr>
            <w:fldChar w:fldCharType="separate"/>
          </w:r>
          <w:r w:rsidR="0042650E" w:rsidRPr="0042650E">
            <w:rPr>
              <w:rFonts w:ascii="Arial" w:hAnsi="Arial" w:cs="Arial"/>
              <w:noProof/>
              <w:sz w:val="24"/>
              <w:szCs w:val="24"/>
            </w:rPr>
            <w:t>(46)</w:t>
          </w:r>
          <w:r w:rsidR="00802A1F">
            <w:rPr>
              <w:rFonts w:ascii="Arial" w:hAnsi="Arial" w:cs="Arial"/>
              <w:sz w:val="24"/>
              <w:szCs w:val="24"/>
            </w:rPr>
            <w:fldChar w:fldCharType="end"/>
          </w:r>
        </w:sdtContent>
      </w:sdt>
      <w:r w:rsidR="00802A1F">
        <w:rPr>
          <w:rFonts w:ascii="Arial" w:hAnsi="Arial" w:cs="Arial"/>
          <w:sz w:val="24"/>
          <w:szCs w:val="24"/>
        </w:rPr>
        <w:t>,</w:t>
      </w:r>
      <w:r>
        <w:rPr>
          <w:rFonts w:ascii="Arial" w:hAnsi="Arial" w:cs="Arial"/>
          <w:sz w:val="24"/>
          <w:szCs w:val="24"/>
        </w:rPr>
        <w:t xml:space="preserve"> sin embargo, </w:t>
      </w:r>
      <w:r w:rsidR="00470A72">
        <w:rPr>
          <w:rFonts w:ascii="Arial" w:hAnsi="Arial" w:cs="Arial"/>
          <w:sz w:val="24"/>
          <w:szCs w:val="24"/>
        </w:rPr>
        <w:t>Gómez</w:t>
      </w:r>
      <w:r>
        <w:rPr>
          <w:rFonts w:ascii="Arial" w:hAnsi="Arial" w:cs="Arial"/>
          <w:sz w:val="24"/>
          <w:szCs w:val="24"/>
        </w:rPr>
        <w:t xml:space="preserve"> </w:t>
      </w:r>
      <w:sdt>
        <w:sdtPr>
          <w:rPr>
            <w:rFonts w:ascii="Arial" w:hAnsi="Arial" w:cs="Arial"/>
            <w:sz w:val="24"/>
            <w:szCs w:val="24"/>
          </w:rPr>
          <w:id w:val="347766551"/>
          <w:citation/>
        </w:sdtPr>
        <w:sdtEndPr/>
        <w:sdtContent>
          <w:r w:rsidR="00A93DEA">
            <w:rPr>
              <w:rFonts w:ascii="Arial" w:hAnsi="Arial" w:cs="Arial"/>
              <w:sz w:val="24"/>
              <w:szCs w:val="24"/>
            </w:rPr>
            <w:fldChar w:fldCharType="begin"/>
          </w:r>
          <w:r w:rsidR="00A93DEA">
            <w:rPr>
              <w:rFonts w:ascii="Arial" w:hAnsi="Arial" w:cs="Arial"/>
              <w:sz w:val="24"/>
              <w:szCs w:val="24"/>
            </w:rPr>
            <w:instrText xml:space="preserve"> CITATION Góm77 \l 3082 </w:instrText>
          </w:r>
          <w:r w:rsidR="00A93DEA">
            <w:rPr>
              <w:rFonts w:ascii="Arial" w:hAnsi="Arial" w:cs="Arial"/>
              <w:sz w:val="24"/>
              <w:szCs w:val="24"/>
            </w:rPr>
            <w:fldChar w:fldCharType="separate"/>
          </w:r>
          <w:r w:rsidR="0042650E" w:rsidRPr="0042650E">
            <w:rPr>
              <w:rFonts w:ascii="Arial" w:hAnsi="Arial" w:cs="Arial"/>
              <w:noProof/>
              <w:sz w:val="24"/>
              <w:szCs w:val="24"/>
            </w:rPr>
            <w:t>(47)</w:t>
          </w:r>
          <w:r w:rsidR="00A93DEA">
            <w:rPr>
              <w:rFonts w:ascii="Arial" w:hAnsi="Arial" w:cs="Arial"/>
              <w:sz w:val="24"/>
              <w:szCs w:val="24"/>
            </w:rPr>
            <w:fldChar w:fldCharType="end"/>
          </w:r>
        </w:sdtContent>
      </w:sdt>
      <w:r>
        <w:rPr>
          <w:rFonts w:ascii="Arial" w:hAnsi="Arial" w:cs="Arial"/>
          <w:sz w:val="24"/>
          <w:szCs w:val="24"/>
        </w:rPr>
        <w:t xml:space="preserve"> establece que la yuca es rica en ácido ascórbico (30 mg) y contiene </w:t>
      </w:r>
      <w:r w:rsidR="00156983">
        <w:rPr>
          <w:rFonts w:ascii="Arial" w:hAnsi="Arial" w:cs="Arial"/>
          <w:sz w:val="24"/>
          <w:szCs w:val="24"/>
        </w:rPr>
        <w:t>cantidades</w:t>
      </w:r>
      <w:r>
        <w:rPr>
          <w:rFonts w:ascii="Arial" w:hAnsi="Arial" w:cs="Arial"/>
          <w:sz w:val="24"/>
          <w:szCs w:val="24"/>
        </w:rPr>
        <w:t xml:space="preserve"> apreciable de tiamina (0.05% mg), riboflabina (0,03 mg) y </w:t>
      </w:r>
      <w:r w:rsidR="00E20122">
        <w:rPr>
          <w:rFonts w:ascii="Arial" w:hAnsi="Arial" w:cs="Arial"/>
          <w:sz w:val="24"/>
          <w:szCs w:val="24"/>
        </w:rPr>
        <w:t>miosina</w:t>
      </w:r>
      <w:r>
        <w:rPr>
          <w:rFonts w:ascii="Arial" w:hAnsi="Arial" w:cs="Arial"/>
          <w:sz w:val="24"/>
          <w:szCs w:val="24"/>
        </w:rPr>
        <w:t xml:space="preserve"> (0,06 mg). </w:t>
      </w:r>
    </w:p>
    <w:p w14:paraId="5A1A2685" w14:textId="40A02EA2" w:rsidR="00C00CC4" w:rsidRDefault="00E65D7D" w:rsidP="0011634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 xml:space="preserve">La optimización de la yuca en la alimentación de cerdos se ve afectada por la presencia de un factor toxico, del tipo </w:t>
      </w:r>
      <w:r w:rsidR="00470A72">
        <w:rPr>
          <w:rFonts w:ascii="Arial" w:hAnsi="Arial" w:cs="Arial"/>
          <w:sz w:val="24"/>
          <w:szCs w:val="24"/>
        </w:rPr>
        <w:t>glucósido</w:t>
      </w:r>
      <w:r>
        <w:rPr>
          <w:rFonts w:ascii="Arial" w:hAnsi="Arial" w:cs="Arial"/>
          <w:sz w:val="24"/>
          <w:szCs w:val="24"/>
        </w:rPr>
        <w:t xml:space="preserve"> </w:t>
      </w:r>
      <w:r w:rsidR="00470A72">
        <w:rPr>
          <w:rFonts w:ascii="Arial" w:hAnsi="Arial" w:cs="Arial"/>
          <w:sz w:val="24"/>
          <w:szCs w:val="24"/>
        </w:rPr>
        <w:t>cianógeno</w:t>
      </w:r>
      <w:r>
        <w:rPr>
          <w:rFonts w:ascii="Arial" w:hAnsi="Arial" w:cs="Arial"/>
          <w:sz w:val="24"/>
          <w:szCs w:val="24"/>
        </w:rPr>
        <w:t>, que bajo degradación enzimática genera ácido cianhídrico (HCN) (Conrad et al, 1976). Este toxico (HCN)</w:t>
      </w:r>
      <w:r w:rsidR="00470A72">
        <w:rPr>
          <w:rFonts w:ascii="Arial" w:hAnsi="Arial" w:cs="Arial"/>
          <w:sz w:val="24"/>
          <w:szCs w:val="24"/>
        </w:rPr>
        <w:t xml:space="preserve"> </w:t>
      </w:r>
      <w:r w:rsidR="00AB6723">
        <w:rPr>
          <w:rFonts w:ascii="Arial" w:hAnsi="Arial" w:cs="Arial"/>
          <w:sz w:val="24"/>
          <w:szCs w:val="24"/>
        </w:rPr>
        <w:t xml:space="preserve">no existe libre como tal en las plantas, pero se forma cuando se cortan </w:t>
      </w:r>
      <w:r w:rsidR="00AF769C">
        <w:rPr>
          <w:rFonts w:ascii="Arial" w:hAnsi="Arial" w:cs="Arial"/>
          <w:sz w:val="24"/>
          <w:szCs w:val="24"/>
        </w:rPr>
        <w:t xml:space="preserve">o trituran las partes que contienen los glucósidos </w:t>
      </w:r>
      <w:sdt>
        <w:sdtPr>
          <w:rPr>
            <w:rFonts w:ascii="Arial" w:hAnsi="Arial" w:cs="Arial"/>
            <w:sz w:val="24"/>
            <w:szCs w:val="24"/>
          </w:rPr>
          <w:id w:val="1374965271"/>
          <w:citation/>
        </w:sdtPr>
        <w:sdtEndPr/>
        <w:sdtContent>
          <w:r w:rsidR="00E1270F">
            <w:rPr>
              <w:rFonts w:ascii="Arial" w:hAnsi="Arial" w:cs="Arial"/>
              <w:sz w:val="24"/>
              <w:szCs w:val="24"/>
            </w:rPr>
            <w:fldChar w:fldCharType="begin"/>
          </w:r>
          <w:r w:rsidR="00E1270F">
            <w:rPr>
              <w:rFonts w:ascii="Arial" w:hAnsi="Arial" w:cs="Arial"/>
              <w:sz w:val="24"/>
              <w:szCs w:val="24"/>
            </w:rPr>
            <w:instrText xml:space="preserve"> CITATION Mon85 \l 3082 </w:instrText>
          </w:r>
          <w:r w:rsidR="00E1270F">
            <w:rPr>
              <w:rFonts w:ascii="Arial" w:hAnsi="Arial" w:cs="Arial"/>
              <w:sz w:val="24"/>
              <w:szCs w:val="24"/>
            </w:rPr>
            <w:fldChar w:fldCharType="separate"/>
          </w:r>
          <w:r w:rsidR="0042650E" w:rsidRPr="0042650E">
            <w:rPr>
              <w:rFonts w:ascii="Arial" w:hAnsi="Arial" w:cs="Arial"/>
              <w:noProof/>
              <w:sz w:val="24"/>
              <w:szCs w:val="24"/>
            </w:rPr>
            <w:t>(36)</w:t>
          </w:r>
          <w:r w:rsidR="00E1270F">
            <w:rPr>
              <w:rFonts w:ascii="Arial" w:hAnsi="Arial" w:cs="Arial"/>
              <w:sz w:val="24"/>
              <w:szCs w:val="24"/>
            </w:rPr>
            <w:fldChar w:fldCharType="end"/>
          </w:r>
        </w:sdtContent>
      </w:sdt>
      <w:r w:rsidR="00E1270F">
        <w:rPr>
          <w:rFonts w:ascii="Arial" w:hAnsi="Arial" w:cs="Arial"/>
          <w:sz w:val="24"/>
          <w:szCs w:val="24"/>
        </w:rPr>
        <w:t>.</w:t>
      </w:r>
      <w:r w:rsidR="00AF769C">
        <w:rPr>
          <w:rFonts w:ascii="Arial" w:hAnsi="Arial" w:cs="Arial"/>
          <w:sz w:val="24"/>
          <w:szCs w:val="24"/>
        </w:rPr>
        <w:t xml:space="preserve"> </w:t>
      </w:r>
      <w:r w:rsidR="00CD43C5">
        <w:rPr>
          <w:rFonts w:ascii="Arial" w:hAnsi="Arial" w:cs="Arial"/>
          <w:sz w:val="24"/>
          <w:szCs w:val="24"/>
        </w:rPr>
        <w:t xml:space="preserve">En la yuca se </w:t>
      </w:r>
      <w:r w:rsidR="00AF0180">
        <w:rPr>
          <w:rFonts w:ascii="Arial" w:hAnsi="Arial" w:cs="Arial"/>
          <w:sz w:val="24"/>
          <w:szCs w:val="24"/>
        </w:rPr>
        <w:t>han identificado</w:t>
      </w:r>
      <w:r w:rsidR="00CD43C5">
        <w:rPr>
          <w:rFonts w:ascii="Arial" w:hAnsi="Arial" w:cs="Arial"/>
          <w:sz w:val="24"/>
          <w:szCs w:val="24"/>
        </w:rPr>
        <w:t xml:space="preserve"> los </w:t>
      </w:r>
      <w:r w:rsidR="00AF0180">
        <w:rPr>
          <w:rFonts w:ascii="Arial" w:hAnsi="Arial" w:cs="Arial"/>
          <w:sz w:val="24"/>
          <w:szCs w:val="24"/>
        </w:rPr>
        <w:t>B-</w:t>
      </w:r>
      <w:r w:rsidR="00E20122">
        <w:rPr>
          <w:rFonts w:ascii="Arial" w:hAnsi="Arial" w:cs="Arial"/>
          <w:sz w:val="24"/>
          <w:szCs w:val="24"/>
        </w:rPr>
        <w:t>glucósidos</w:t>
      </w:r>
      <w:r w:rsidR="00AF0180">
        <w:rPr>
          <w:rFonts w:ascii="Arial" w:hAnsi="Arial" w:cs="Arial"/>
          <w:sz w:val="24"/>
          <w:szCs w:val="24"/>
        </w:rPr>
        <w:t xml:space="preserve"> </w:t>
      </w:r>
      <w:r w:rsidR="00CD43C5">
        <w:rPr>
          <w:rFonts w:ascii="Arial" w:hAnsi="Arial" w:cs="Arial"/>
          <w:sz w:val="24"/>
          <w:szCs w:val="24"/>
        </w:rPr>
        <w:t>Linamarina</w:t>
      </w:r>
      <w:r w:rsidR="00AF0180">
        <w:rPr>
          <w:rFonts w:ascii="Arial" w:hAnsi="Arial" w:cs="Arial"/>
          <w:sz w:val="24"/>
          <w:szCs w:val="24"/>
        </w:rPr>
        <w:t xml:space="preserve"> 96% y Lotaustralina. </w:t>
      </w:r>
      <w:r w:rsidR="006B1BD6">
        <w:rPr>
          <w:rFonts w:ascii="Arial" w:hAnsi="Arial" w:cs="Arial"/>
          <w:sz w:val="24"/>
          <w:szCs w:val="24"/>
        </w:rPr>
        <w:t xml:space="preserve">Generalmente la concentración de la </w:t>
      </w:r>
      <w:r w:rsidR="00CD43C5">
        <w:rPr>
          <w:rFonts w:ascii="Arial" w:hAnsi="Arial" w:cs="Arial"/>
          <w:sz w:val="24"/>
          <w:szCs w:val="24"/>
        </w:rPr>
        <w:t>Linamarina</w:t>
      </w:r>
      <w:r w:rsidR="006B1BD6">
        <w:rPr>
          <w:rFonts w:ascii="Arial" w:hAnsi="Arial" w:cs="Arial"/>
          <w:sz w:val="24"/>
          <w:szCs w:val="24"/>
        </w:rPr>
        <w:t xml:space="preserve"> es mayor en la cascara de la raíz que en la pulpa </w:t>
      </w:r>
      <w:sdt>
        <w:sdtPr>
          <w:rPr>
            <w:rFonts w:ascii="Arial" w:hAnsi="Arial" w:cs="Arial"/>
            <w:sz w:val="24"/>
            <w:szCs w:val="24"/>
          </w:rPr>
          <w:id w:val="-497891096"/>
          <w:citation/>
        </w:sdtPr>
        <w:sdtEndPr/>
        <w:sdtContent>
          <w:r w:rsidR="00E1270F">
            <w:rPr>
              <w:rFonts w:ascii="Arial" w:hAnsi="Arial" w:cs="Arial"/>
              <w:sz w:val="24"/>
              <w:szCs w:val="24"/>
            </w:rPr>
            <w:fldChar w:fldCharType="begin"/>
          </w:r>
          <w:r w:rsidR="00E1270F">
            <w:rPr>
              <w:rFonts w:ascii="Arial" w:hAnsi="Arial" w:cs="Arial"/>
              <w:sz w:val="24"/>
              <w:szCs w:val="24"/>
            </w:rPr>
            <w:instrText xml:space="preserve"> CITATION Bru73 \l 3082 </w:instrText>
          </w:r>
          <w:r w:rsidR="00E1270F">
            <w:rPr>
              <w:rFonts w:ascii="Arial" w:hAnsi="Arial" w:cs="Arial"/>
              <w:sz w:val="24"/>
              <w:szCs w:val="24"/>
            </w:rPr>
            <w:fldChar w:fldCharType="separate"/>
          </w:r>
          <w:r w:rsidR="0042650E" w:rsidRPr="0042650E">
            <w:rPr>
              <w:rFonts w:ascii="Arial" w:hAnsi="Arial" w:cs="Arial"/>
              <w:noProof/>
              <w:sz w:val="24"/>
              <w:szCs w:val="24"/>
            </w:rPr>
            <w:t>(48)</w:t>
          </w:r>
          <w:r w:rsidR="00E1270F">
            <w:rPr>
              <w:rFonts w:ascii="Arial" w:hAnsi="Arial" w:cs="Arial"/>
              <w:sz w:val="24"/>
              <w:szCs w:val="24"/>
            </w:rPr>
            <w:fldChar w:fldCharType="end"/>
          </w:r>
        </w:sdtContent>
      </w:sdt>
      <w:r w:rsidR="006B1BD6">
        <w:rPr>
          <w:rFonts w:ascii="Arial" w:hAnsi="Arial" w:cs="Arial"/>
          <w:sz w:val="24"/>
          <w:szCs w:val="24"/>
        </w:rPr>
        <w:t xml:space="preserve">. </w:t>
      </w:r>
    </w:p>
    <w:p w14:paraId="3844A4C4" w14:textId="1A64529E" w:rsidR="006B1BD6" w:rsidRPr="005F6272" w:rsidRDefault="002975BB" w:rsidP="0011634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color w:val="auto"/>
          <w:sz w:val="24"/>
          <w:szCs w:val="24"/>
        </w:rPr>
      </w:pPr>
      <w:r>
        <w:rPr>
          <w:rFonts w:ascii="Arial" w:hAnsi="Arial" w:cs="Arial"/>
          <w:sz w:val="24"/>
          <w:szCs w:val="24"/>
        </w:rPr>
        <w:t xml:space="preserve">Según la </w:t>
      </w:r>
      <w:r w:rsidR="00E20122">
        <w:rPr>
          <w:rFonts w:ascii="Arial" w:hAnsi="Arial" w:cs="Arial"/>
          <w:sz w:val="24"/>
          <w:szCs w:val="24"/>
        </w:rPr>
        <w:t>concentración de</w:t>
      </w:r>
      <w:r>
        <w:rPr>
          <w:rFonts w:ascii="Arial" w:hAnsi="Arial" w:cs="Arial"/>
          <w:sz w:val="24"/>
          <w:szCs w:val="24"/>
        </w:rPr>
        <w:t xml:space="preserve"> glucósido </w:t>
      </w:r>
      <w:r w:rsidR="00E20122">
        <w:rPr>
          <w:rFonts w:ascii="Arial" w:hAnsi="Arial" w:cs="Arial"/>
          <w:sz w:val="24"/>
          <w:szCs w:val="24"/>
        </w:rPr>
        <w:t>cianógeno</w:t>
      </w:r>
      <w:r>
        <w:rPr>
          <w:rFonts w:ascii="Arial" w:hAnsi="Arial" w:cs="Arial"/>
          <w:sz w:val="24"/>
          <w:szCs w:val="24"/>
        </w:rPr>
        <w:t xml:space="preserve"> (Linamarina) sea más o menos alta, una variedad de yuca puede ser amarga y altamente toxica o puede ser dulce. Sin embargo, la diferenciación entre variedad amarga y dulce no siempre es exacta ya que el contenido de glucósido </w:t>
      </w:r>
      <w:r w:rsidR="00DA4A56">
        <w:rPr>
          <w:rFonts w:ascii="Arial" w:hAnsi="Arial" w:cs="Arial"/>
          <w:sz w:val="24"/>
          <w:szCs w:val="24"/>
        </w:rPr>
        <w:t>cianogé</w:t>
      </w:r>
      <w:r>
        <w:rPr>
          <w:rFonts w:ascii="Arial" w:hAnsi="Arial" w:cs="Arial"/>
          <w:sz w:val="24"/>
          <w:szCs w:val="24"/>
        </w:rPr>
        <w:t>nico</w:t>
      </w:r>
      <w:r w:rsidR="00DE1786">
        <w:rPr>
          <w:rFonts w:ascii="Arial" w:hAnsi="Arial" w:cs="Arial"/>
          <w:sz w:val="24"/>
          <w:szCs w:val="24"/>
        </w:rPr>
        <w:t>, no</w:t>
      </w:r>
      <w:r w:rsidR="007A2BB0">
        <w:rPr>
          <w:rFonts w:ascii="Arial" w:hAnsi="Arial" w:cs="Arial"/>
          <w:sz w:val="24"/>
          <w:szCs w:val="24"/>
        </w:rPr>
        <w:t xml:space="preserve"> es constante y depende no solamente de la variedad </w:t>
      </w:r>
      <w:r w:rsidR="00DE1786">
        <w:rPr>
          <w:rFonts w:ascii="Arial" w:hAnsi="Arial" w:cs="Arial"/>
          <w:sz w:val="24"/>
          <w:szCs w:val="24"/>
        </w:rPr>
        <w:t>sino</w:t>
      </w:r>
      <w:r w:rsidR="007A2BB0">
        <w:rPr>
          <w:rFonts w:ascii="Arial" w:hAnsi="Arial" w:cs="Arial"/>
          <w:sz w:val="24"/>
          <w:szCs w:val="24"/>
        </w:rPr>
        <w:t xml:space="preserve"> también de las condiciones ecológicas del cultivo. Existe todo rango de variedades, desde las muy amargas hasta la muy dulce. </w:t>
      </w:r>
      <w:r>
        <w:rPr>
          <w:rFonts w:ascii="Arial" w:hAnsi="Arial" w:cs="Arial"/>
          <w:sz w:val="24"/>
          <w:szCs w:val="24"/>
        </w:rPr>
        <w:t xml:space="preserve">  </w:t>
      </w:r>
      <w:r w:rsidR="00C97DD9">
        <w:rPr>
          <w:rFonts w:ascii="Arial" w:hAnsi="Arial" w:cs="Arial"/>
          <w:sz w:val="24"/>
          <w:szCs w:val="24"/>
        </w:rPr>
        <w:t xml:space="preserve">Sin embargo, la diferenciación entre variedades amarga y dulce no siempre es exacta, ya que el contenido de glucósido cianógeno no es constante y depende no solamente de la </w:t>
      </w:r>
      <w:r w:rsidR="00C97DD9" w:rsidRPr="005F6272">
        <w:rPr>
          <w:rFonts w:ascii="Arial" w:hAnsi="Arial" w:cs="Arial"/>
          <w:color w:val="auto"/>
          <w:sz w:val="24"/>
          <w:szCs w:val="24"/>
        </w:rPr>
        <w:t xml:space="preserve">variedad sino también de las condiciones ecológicas del cultivo. </w:t>
      </w:r>
    </w:p>
    <w:p w14:paraId="3C71D4FC" w14:textId="75983316" w:rsidR="00DE1786" w:rsidRPr="005F6272" w:rsidRDefault="00501B56" w:rsidP="0011634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color w:val="auto"/>
          <w:sz w:val="24"/>
          <w:szCs w:val="24"/>
        </w:rPr>
      </w:pPr>
      <w:r w:rsidRPr="005F6272">
        <w:rPr>
          <w:rFonts w:ascii="Arial" w:hAnsi="Arial" w:cs="Arial"/>
          <w:color w:val="auto"/>
          <w:sz w:val="24"/>
          <w:szCs w:val="24"/>
        </w:rPr>
        <w:t xml:space="preserve">La toxicidad de la yuca, relacionada al alto contenido de ácido cianhídrico (HCN) se debe a que este toxico es un potente inhibidor de la respiración n celular. Gran parte </w:t>
      </w:r>
      <w:r w:rsidRPr="005F6272">
        <w:rPr>
          <w:rFonts w:ascii="Arial" w:hAnsi="Arial" w:cs="Arial"/>
          <w:color w:val="auto"/>
          <w:sz w:val="24"/>
          <w:szCs w:val="24"/>
        </w:rPr>
        <w:lastRenderedPageBreak/>
        <w:t xml:space="preserve">de la toxicidad se debe a la afinidad de HCN por los iones metálicos, tales como el cobre y el hierro, por lo que al combinarse con el hierro de la hemoglobina </w:t>
      </w:r>
      <w:r w:rsidR="000D338A" w:rsidRPr="005F6272">
        <w:rPr>
          <w:rFonts w:ascii="Arial" w:hAnsi="Arial" w:cs="Arial"/>
          <w:color w:val="auto"/>
          <w:sz w:val="24"/>
          <w:szCs w:val="24"/>
        </w:rPr>
        <w:t>y el cobre de la oxidasa citocrómica</w:t>
      </w:r>
      <w:r w:rsidRPr="005F6272">
        <w:rPr>
          <w:rFonts w:ascii="Arial" w:hAnsi="Arial" w:cs="Arial"/>
          <w:color w:val="auto"/>
          <w:sz w:val="24"/>
          <w:szCs w:val="24"/>
        </w:rPr>
        <w:t xml:space="preserve">, impide que estos compuestos cumplan sus funciones en el organismo animales </w:t>
      </w:r>
      <w:sdt>
        <w:sdtPr>
          <w:rPr>
            <w:rFonts w:ascii="Arial" w:hAnsi="Arial" w:cs="Arial"/>
            <w:color w:val="auto"/>
            <w:sz w:val="24"/>
            <w:szCs w:val="24"/>
          </w:rPr>
          <w:id w:val="129210201"/>
          <w:citation/>
        </w:sdtPr>
        <w:sdtEndPr/>
        <w:sdtContent>
          <w:r w:rsidR="0042650E">
            <w:rPr>
              <w:rFonts w:ascii="Arial" w:hAnsi="Arial" w:cs="Arial"/>
              <w:color w:val="auto"/>
              <w:sz w:val="24"/>
              <w:szCs w:val="24"/>
            </w:rPr>
            <w:fldChar w:fldCharType="begin"/>
          </w:r>
          <w:r w:rsidR="0042650E">
            <w:rPr>
              <w:rFonts w:ascii="Arial" w:hAnsi="Arial" w:cs="Arial"/>
              <w:color w:val="auto"/>
              <w:sz w:val="24"/>
              <w:szCs w:val="24"/>
            </w:rPr>
            <w:instrText xml:space="preserve"> CITATION Bui90 \l 3082 </w:instrText>
          </w:r>
          <w:r w:rsidR="0042650E">
            <w:rPr>
              <w:rFonts w:ascii="Arial" w:hAnsi="Arial" w:cs="Arial"/>
              <w:color w:val="auto"/>
              <w:sz w:val="24"/>
              <w:szCs w:val="24"/>
            </w:rPr>
            <w:fldChar w:fldCharType="separate"/>
          </w:r>
          <w:r w:rsidR="0042650E" w:rsidRPr="0042650E">
            <w:rPr>
              <w:rFonts w:ascii="Arial" w:hAnsi="Arial" w:cs="Arial"/>
              <w:noProof/>
              <w:color w:val="auto"/>
              <w:sz w:val="24"/>
              <w:szCs w:val="24"/>
            </w:rPr>
            <w:t>(7)</w:t>
          </w:r>
          <w:r w:rsidR="0042650E">
            <w:rPr>
              <w:rFonts w:ascii="Arial" w:hAnsi="Arial" w:cs="Arial"/>
              <w:color w:val="auto"/>
              <w:sz w:val="24"/>
              <w:szCs w:val="24"/>
            </w:rPr>
            <w:fldChar w:fldCharType="end"/>
          </w:r>
        </w:sdtContent>
      </w:sdt>
      <w:r w:rsidR="009F2394">
        <w:rPr>
          <w:rFonts w:ascii="Arial" w:hAnsi="Arial" w:cs="Arial"/>
          <w:color w:val="auto"/>
          <w:sz w:val="24"/>
          <w:szCs w:val="24"/>
        </w:rPr>
        <w:t xml:space="preserve">. </w:t>
      </w:r>
    </w:p>
    <w:p w14:paraId="7604A2F5" w14:textId="36849009" w:rsidR="000D338A" w:rsidRDefault="000D338A" w:rsidP="0011634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 xml:space="preserve">Se han aplicado diversos procesos para eliminar el toxico como la deshidratación, ebullición y remojado en agua; </w:t>
      </w:r>
      <w:r w:rsidR="00C8538F">
        <w:rPr>
          <w:rFonts w:ascii="Arial" w:hAnsi="Arial" w:cs="Arial"/>
          <w:sz w:val="24"/>
          <w:szCs w:val="24"/>
        </w:rPr>
        <w:t xml:space="preserve">secado al aire a 6,5°C elimina hasta el 29% del cianuro unido; la ebullición en agua por 25 minutos elimina el 55% del cianuro unido; el remojo en agua elimina menos del 5% después de 4 horas aunque periodos largos de hasta 18 horas elimina probablemente el 50% por que se inician procesos de fermentación </w:t>
      </w:r>
      <w:sdt>
        <w:sdtPr>
          <w:rPr>
            <w:rFonts w:ascii="Arial" w:hAnsi="Arial" w:cs="Arial"/>
            <w:sz w:val="24"/>
            <w:szCs w:val="24"/>
          </w:rPr>
          <w:id w:val="-306942441"/>
          <w:citation/>
        </w:sdtPr>
        <w:sdtEndPr/>
        <w:sdtContent>
          <w:r w:rsidR="00E1270F">
            <w:rPr>
              <w:rFonts w:ascii="Arial" w:hAnsi="Arial" w:cs="Arial"/>
              <w:sz w:val="24"/>
              <w:szCs w:val="24"/>
            </w:rPr>
            <w:fldChar w:fldCharType="begin"/>
          </w:r>
          <w:r w:rsidR="00E1270F">
            <w:rPr>
              <w:rFonts w:ascii="Arial" w:hAnsi="Arial" w:cs="Arial"/>
              <w:sz w:val="24"/>
              <w:szCs w:val="24"/>
            </w:rPr>
            <w:instrText xml:space="preserve"> CITATION Tej83 \l 3082 </w:instrText>
          </w:r>
          <w:r w:rsidR="00E1270F">
            <w:rPr>
              <w:rFonts w:ascii="Arial" w:hAnsi="Arial" w:cs="Arial"/>
              <w:sz w:val="24"/>
              <w:szCs w:val="24"/>
            </w:rPr>
            <w:fldChar w:fldCharType="separate"/>
          </w:r>
          <w:r w:rsidR="0042650E" w:rsidRPr="0042650E">
            <w:rPr>
              <w:rFonts w:ascii="Arial" w:hAnsi="Arial" w:cs="Arial"/>
              <w:noProof/>
              <w:sz w:val="24"/>
              <w:szCs w:val="24"/>
            </w:rPr>
            <w:t>(49)</w:t>
          </w:r>
          <w:r w:rsidR="00E1270F">
            <w:rPr>
              <w:rFonts w:ascii="Arial" w:hAnsi="Arial" w:cs="Arial"/>
              <w:sz w:val="24"/>
              <w:szCs w:val="24"/>
            </w:rPr>
            <w:fldChar w:fldCharType="end"/>
          </w:r>
        </w:sdtContent>
      </w:sdt>
      <w:r w:rsidR="00C8538F">
        <w:rPr>
          <w:rFonts w:ascii="Arial" w:hAnsi="Arial" w:cs="Arial"/>
          <w:sz w:val="24"/>
          <w:szCs w:val="24"/>
        </w:rPr>
        <w:t xml:space="preserve">. </w:t>
      </w:r>
    </w:p>
    <w:p w14:paraId="2AEC81EC" w14:textId="5D917D6A" w:rsidR="004803F9" w:rsidRPr="00DA19D4" w:rsidRDefault="00C35A13" w:rsidP="00DA19D4">
      <w:pPr>
        <w:pStyle w:val="Ttulo1"/>
        <w:rPr>
          <w:rFonts w:ascii="Arial" w:hAnsi="Arial" w:cs="Arial"/>
          <w:b/>
          <w:color w:val="000000" w:themeColor="text1"/>
          <w:sz w:val="28"/>
          <w:szCs w:val="28"/>
          <w:lang w:val="es-ES"/>
        </w:rPr>
      </w:pPr>
      <w:bookmarkStart w:id="16" w:name="_Toc87462178"/>
      <w:r w:rsidRPr="00DA19D4">
        <w:rPr>
          <w:rFonts w:ascii="Arial" w:hAnsi="Arial" w:cs="Arial"/>
          <w:b/>
          <w:color w:val="000000" w:themeColor="text1"/>
          <w:sz w:val="28"/>
          <w:szCs w:val="28"/>
          <w:lang w:val="es-ES"/>
        </w:rPr>
        <w:t>6.8</w:t>
      </w:r>
      <w:r w:rsidR="00BB0BF6" w:rsidRPr="00DA19D4">
        <w:rPr>
          <w:rFonts w:ascii="Arial" w:hAnsi="Arial" w:cs="Arial"/>
          <w:b/>
          <w:color w:val="000000" w:themeColor="text1"/>
          <w:sz w:val="28"/>
          <w:szCs w:val="28"/>
          <w:lang w:val="es-ES"/>
        </w:rPr>
        <w:tab/>
        <w:t>Utilización de la</w:t>
      </w:r>
      <w:r w:rsidR="00DA19D4" w:rsidRPr="00DA19D4">
        <w:rPr>
          <w:rFonts w:ascii="Arial" w:hAnsi="Arial" w:cs="Arial"/>
          <w:b/>
          <w:color w:val="000000" w:themeColor="text1"/>
          <w:sz w:val="28"/>
          <w:szCs w:val="28"/>
          <w:lang w:val="es-ES"/>
        </w:rPr>
        <w:t xml:space="preserve"> Yuca en alimentación de cerdo</w:t>
      </w:r>
      <w:bookmarkEnd w:id="16"/>
    </w:p>
    <w:p w14:paraId="3C7C61C0" w14:textId="77777777" w:rsidR="00DA19D4" w:rsidRPr="00DA19D4" w:rsidRDefault="00DA19D4" w:rsidP="00DA19D4">
      <w:pPr>
        <w:rPr>
          <w:lang w:val="es-ES"/>
        </w:rPr>
      </w:pPr>
    </w:p>
    <w:p w14:paraId="4E410A62" w14:textId="79B28BCB" w:rsidR="000D338A" w:rsidRDefault="00BB0BF6" w:rsidP="0011634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 xml:space="preserve">La mayor cantidad de trabajo experimental sobre la utilización de Yuca </w:t>
      </w:r>
      <w:r w:rsidR="003F3FD0">
        <w:rPr>
          <w:rFonts w:ascii="Arial" w:hAnsi="Arial" w:cs="Arial"/>
          <w:sz w:val="24"/>
          <w:szCs w:val="24"/>
        </w:rPr>
        <w:t>fue</w:t>
      </w:r>
      <w:r>
        <w:rPr>
          <w:rFonts w:ascii="Arial" w:hAnsi="Arial" w:cs="Arial"/>
          <w:sz w:val="24"/>
          <w:szCs w:val="24"/>
        </w:rPr>
        <w:t xml:space="preserve"> </w:t>
      </w:r>
      <w:r w:rsidR="002E7CFB">
        <w:rPr>
          <w:rFonts w:ascii="Arial" w:hAnsi="Arial" w:cs="Arial"/>
          <w:sz w:val="24"/>
          <w:szCs w:val="24"/>
        </w:rPr>
        <w:t>realizada</w:t>
      </w:r>
      <w:r>
        <w:rPr>
          <w:rFonts w:ascii="Arial" w:hAnsi="Arial" w:cs="Arial"/>
          <w:sz w:val="24"/>
          <w:szCs w:val="24"/>
        </w:rPr>
        <w:t xml:space="preserve"> en Colombia por investigadores del ICA y del CIAT. Los trabajos de Maner y Buitrago ; </w:t>
      </w:r>
      <w:r w:rsidR="00ED64FE">
        <w:rPr>
          <w:rFonts w:ascii="Arial" w:hAnsi="Arial" w:cs="Arial"/>
          <w:sz w:val="24"/>
          <w:szCs w:val="24"/>
        </w:rPr>
        <w:t>Manir</w:t>
      </w:r>
      <w:r>
        <w:rPr>
          <w:rFonts w:ascii="Arial" w:hAnsi="Arial" w:cs="Arial"/>
          <w:sz w:val="24"/>
          <w:szCs w:val="24"/>
        </w:rPr>
        <w:t xml:space="preserve"> y </w:t>
      </w:r>
      <w:r w:rsidR="00ED64FE">
        <w:rPr>
          <w:rFonts w:ascii="Arial" w:hAnsi="Arial" w:cs="Arial"/>
          <w:sz w:val="24"/>
          <w:szCs w:val="24"/>
        </w:rPr>
        <w:t>Jiménez</w:t>
      </w:r>
      <w:r>
        <w:rPr>
          <w:rFonts w:ascii="Arial" w:hAnsi="Arial" w:cs="Arial"/>
          <w:sz w:val="24"/>
          <w:szCs w:val="24"/>
        </w:rPr>
        <w:t xml:space="preserve"> </w:t>
      </w:r>
      <w:r w:rsidR="00333D3A">
        <w:rPr>
          <w:rFonts w:ascii="Arial" w:hAnsi="Arial" w:cs="Arial"/>
          <w:sz w:val="24"/>
          <w:szCs w:val="24"/>
        </w:rPr>
        <w:t xml:space="preserve">; Maner et al  y Maner </w:t>
      </w:r>
      <w:r>
        <w:rPr>
          <w:rFonts w:ascii="Arial" w:hAnsi="Arial" w:cs="Arial"/>
          <w:sz w:val="24"/>
          <w:szCs w:val="24"/>
        </w:rPr>
        <w:t>, citados por ICA</w:t>
      </w:r>
      <w:r w:rsidR="00DC28F9">
        <w:rPr>
          <w:rFonts w:ascii="Arial" w:hAnsi="Arial" w:cs="Arial"/>
          <w:sz w:val="24"/>
          <w:szCs w:val="24"/>
        </w:rPr>
        <w:t xml:space="preserve"> </w:t>
      </w:r>
      <w:sdt>
        <w:sdtPr>
          <w:rPr>
            <w:rFonts w:ascii="Arial" w:hAnsi="Arial" w:cs="Arial"/>
            <w:sz w:val="24"/>
            <w:szCs w:val="24"/>
          </w:rPr>
          <w:id w:val="-251581609"/>
          <w:citation/>
        </w:sdtPr>
        <w:sdtEndPr/>
        <w:sdtContent>
          <w:r w:rsidR="00DC28F9">
            <w:rPr>
              <w:rFonts w:ascii="Arial" w:hAnsi="Arial" w:cs="Arial"/>
              <w:sz w:val="24"/>
              <w:szCs w:val="24"/>
            </w:rPr>
            <w:fldChar w:fldCharType="begin"/>
          </w:r>
          <w:r w:rsidR="00DC28F9">
            <w:rPr>
              <w:rFonts w:ascii="Arial" w:hAnsi="Arial" w:cs="Arial"/>
              <w:sz w:val="24"/>
              <w:szCs w:val="24"/>
            </w:rPr>
            <w:instrText xml:space="preserve"> CITATION Ins80 \l 3082 </w:instrText>
          </w:r>
          <w:r w:rsidR="00DC28F9">
            <w:rPr>
              <w:rFonts w:ascii="Arial" w:hAnsi="Arial" w:cs="Arial"/>
              <w:sz w:val="24"/>
              <w:szCs w:val="24"/>
            </w:rPr>
            <w:fldChar w:fldCharType="separate"/>
          </w:r>
          <w:r w:rsidR="0042650E" w:rsidRPr="0042650E">
            <w:rPr>
              <w:rFonts w:ascii="Arial" w:hAnsi="Arial" w:cs="Arial"/>
              <w:noProof/>
              <w:sz w:val="24"/>
              <w:szCs w:val="24"/>
            </w:rPr>
            <w:t>(50)</w:t>
          </w:r>
          <w:r w:rsidR="00DC28F9">
            <w:rPr>
              <w:rFonts w:ascii="Arial" w:hAnsi="Arial" w:cs="Arial"/>
              <w:sz w:val="24"/>
              <w:szCs w:val="24"/>
            </w:rPr>
            <w:fldChar w:fldCharType="end"/>
          </w:r>
        </w:sdtContent>
      </w:sdt>
      <w:r>
        <w:rPr>
          <w:rFonts w:ascii="Arial" w:hAnsi="Arial" w:cs="Arial"/>
          <w:sz w:val="24"/>
          <w:szCs w:val="24"/>
        </w:rPr>
        <w:t xml:space="preserve">, en los cuales se </w:t>
      </w:r>
      <w:r w:rsidR="00ED64FE">
        <w:rPr>
          <w:rFonts w:ascii="Arial" w:hAnsi="Arial" w:cs="Arial"/>
          <w:sz w:val="24"/>
          <w:szCs w:val="24"/>
        </w:rPr>
        <w:t>estudió</w:t>
      </w:r>
      <w:r>
        <w:rPr>
          <w:rFonts w:ascii="Arial" w:hAnsi="Arial" w:cs="Arial"/>
          <w:sz w:val="24"/>
          <w:szCs w:val="24"/>
        </w:rPr>
        <w:t xml:space="preserve"> la utilización de yuca fresca y ceca convertida en harina en raciones para cerdos, evidencia que estos productos pueden reemplazar al maíz en raciones </w:t>
      </w:r>
      <w:r w:rsidR="00ED64FE">
        <w:rPr>
          <w:rFonts w:ascii="Arial" w:hAnsi="Arial" w:cs="Arial"/>
          <w:sz w:val="24"/>
          <w:szCs w:val="24"/>
        </w:rPr>
        <w:t>prácticas</w:t>
      </w:r>
      <w:r>
        <w:rPr>
          <w:rFonts w:ascii="Arial" w:hAnsi="Arial" w:cs="Arial"/>
          <w:sz w:val="24"/>
          <w:szCs w:val="24"/>
        </w:rPr>
        <w:t xml:space="preserve"> para cerdos y solo se observa un efecto depresor del crecimiento, cuando la yuca se incorpora en niveles superiores al 60% de la ración. </w:t>
      </w:r>
    </w:p>
    <w:p w14:paraId="30382EAA" w14:textId="1AC6B2D0" w:rsidR="00460784" w:rsidRDefault="00512CA4" w:rsidP="0011634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 xml:space="preserve">La utilización de la yuca fresca en la alimentación de cerdo en Centroamérica ha sido investigada por Campabadal y Musmmani </w:t>
      </w:r>
      <w:sdt>
        <w:sdtPr>
          <w:rPr>
            <w:rFonts w:ascii="Arial" w:hAnsi="Arial" w:cs="Arial"/>
            <w:sz w:val="24"/>
            <w:szCs w:val="24"/>
          </w:rPr>
          <w:id w:val="1706908980"/>
          <w:citation/>
        </w:sdtPr>
        <w:sdtEndPr/>
        <w:sdtContent>
          <w:r w:rsidR="00DC28F9">
            <w:rPr>
              <w:rFonts w:ascii="Arial" w:hAnsi="Arial" w:cs="Arial"/>
              <w:sz w:val="24"/>
              <w:szCs w:val="24"/>
            </w:rPr>
            <w:fldChar w:fldCharType="begin"/>
          </w:r>
          <w:r w:rsidR="00DC28F9">
            <w:rPr>
              <w:rFonts w:ascii="Arial" w:hAnsi="Arial" w:cs="Arial"/>
              <w:sz w:val="24"/>
              <w:szCs w:val="24"/>
            </w:rPr>
            <w:instrText xml:space="preserve"> CITATION Cam79 \l 3082 </w:instrText>
          </w:r>
          <w:r w:rsidR="00DC28F9">
            <w:rPr>
              <w:rFonts w:ascii="Arial" w:hAnsi="Arial" w:cs="Arial"/>
              <w:sz w:val="24"/>
              <w:szCs w:val="24"/>
            </w:rPr>
            <w:fldChar w:fldCharType="separate"/>
          </w:r>
          <w:r w:rsidR="0042650E" w:rsidRPr="0042650E">
            <w:rPr>
              <w:rFonts w:ascii="Arial" w:hAnsi="Arial" w:cs="Arial"/>
              <w:noProof/>
              <w:sz w:val="24"/>
              <w:szCs w:val="24"/>
            </w:rPr>
            <w:t>(44)</w:t>
          </w:r>
          <w:r w:rsidR="00DC28F9">
            <w:rPr>
              <w:rFonts w:ascii="Arial" w:hAnsi="Arial" w:cs="Arial"/>
              <w:sz w:val="24"/>
              <w:szCs w:val="24"/>
            </w:rPr>
            <w:fldChar w:fldCharType="end"/>
          </w:r>
        </w:sdtContent>
      </w:sdt>
      <w:r>
        <w:rPr>
          <w:rFonts w:ascii="Arial" w:hAnsi="Arial" w:cs="Arial"/>
          <w:sz w:val="24"/>
          <w:szCs w:val="24"/>
        </w:rPr>
        <w:t xml:space="preserve">, trabajando con yuca fresca, cocinada a hervor y </w:t>
      </w:r>
      <w:r w:rsidR="00E20122">
        <w:rPr>
          <w:rFonts w:ascii="Arial" w:hAnsi="Arial" w:cs="Arial"/>
          <w:sz w:val="24"/>
          <w:szCs w:val="24"/>
        </w:rPr>
        <w:t>secada</w:t>
      </w:r>
      <w:r>
        <w:rPr>
          <w:rFonts w:ascii="Arial" w:hAnsi="Arial" w:cs="Arial"/>
          <w:sz w:val="24"/>
          <w:szCs w:val="24"/>
        </w:rPr>
        <w:t xml:space="preserve"> al sol, encontraron los mejores rendimientos productivos tanto biológicos como económicos; con yuca </w:t>
      </w:r>
      <w:r w:rsidR="00E20122">
        <w:rPr>
          <w:rFonts w:ascii="Arial" w:hAnsi="Arial" w:cs="Arial"/>
          <w:sz w:val="24"/>
          <w:szCs w:val="24"/>
        </w:rPr>
        <w:t>secada</w:t>
      </w:r>
      <w:r>
        <w:rPr>
          <w:rFonts w:ascii="Arial" w:hAnsi="Arial" w:cs="Arial"/>
          <w:sz w:val="24"/>
          <w:szCs w:val="24"/>
        </w:rPr>
        <w:t xml:space="preserve"> al sol. Cuadro No.</w:t>
      </w:r>
      <w:r w:rsidR="00847D3C">
        <w:rPr>
          <w:rFonts w:ascii="Arial" w:hAnsi="Arial" w:cs="Arial"/>
          <w:sz w:val="24"/>
          <w:szCs w:val="24"/>
        </w:rPr>
        <w:t xml:space="preserve"> 2. </w:t>
      </w:r>
    </w:p>
    <w:p w14:paraId="7662FA29" w14:textId="77777777" w:rsidR="00E30D89" w:rsidRPr="00847D3C" w:rsidRDefault="00E30D89" w:rsidP="0011634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b/>
          <w:sz w:val="24"/>
          <w:szCs w:val="24"/>
        </w:rPr>
      </w:pPr>
      <w:r w:rsidRPr="00847D3C">
        <w:rPr>
          <w:rFonts w:ascii="Arial" w:hAnsi="Arial" w:cs="Arial"/>
          <w:b/>
          <w:sz w:val="24"/>
          <w:szCs w:val="24"/>
        </w:rPr>
        <w:lastRenderedPageBreak/>
        <w:t>Cuadro No. 2 Utilización de la yuca en la alimentación de cerdos en desarrollo y engorde.</w:t>
      </w:r>
    </w:p>
    <w:tbl>
      <w:tblPr>
        <w:tblW w:w="8480" w:type="dxa"/>
        <w:tblCellMar>
          <w:left w:w="70" w:type="dxa"/>
          <w:right w:w="70" w:type="dxa"/>
        </w:tblCellMar>
        <w:tblLook w:val="04A0" w:firstRow="1" w:lastRow="0" w:firstColumn="1" w:lastColumn="0" w:noHBand="0" w:noVBand="1"/>
      </w:tblPr>
      <w:tblGrid>
        <w:gridCol w:w="4240"/>
        <w:gridCol w:w="1383"/>
        <w:gridCol w:w="1548"/>
        <w:gridCol w:w="1309"/>
      </w:tblGrid>
      <w:tr w:rsidR="00512CA4" w:rsidRPr="00512CA4" w14:paraId="734E69D1" w14:textId="77777777" w:rsidTr="00512CA4">
        <w:trPr>
          <w:trHeight w:val="300"/>
        </w:trPr>
        <w:tc>
          <w:tcPr>
            <w:tcW w:w="4240" w:type="dxa"/>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E23DEE5" w14:textId="77777777" w:rsidR="00512CA4" w:rsidRPr="00512CA4" w:rsidRDefault="00512CA4" w:rsidP="00512CA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bdr w:val="none" w:sz="0" w:space="0" w:color="auto"/>
                <w:lang w:val="es-ES" w:eastAsia="es-ES"/>
              </w:rPr>
            </w:pPr>
            <w:r w:rsidRPr="00512CA4">
              <w:rPr>
                <w:rFonts w:ascii="Arial" w:eastAsia="Times New Roman" w:hAnsi="Arial" w:cs="Arial"/>
                <w:b/>
                <w:color w:val="000000"/>
                <w:bdr w:val="none" w:sz="0" w:space="0" w:color="auto"/>
                <w:lang w:val="es-ES" w:eastAsia="es-ES"/>
              </w:rPr>
              <w:t xml:space="preserve">Parámetros </w:t>
            </w:r>
          </w:p>
        </w:tc>
        <w:tc>
          <w:tcPr>
            <w:tcW w:w="42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512AD587" w14:textId="77777777" w:rsidR="00512CA4" w:rsidRPr="00512CA4" w:rsidRDefault="00512CA4" w:rsidP="00512CA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bdr w:val="none" w:sz="0" w:space="0" w:color="auto"/>
                <w:lang w:val="es-ES" w:eastAsia="es-ES"/>
              </w:rPr>
            </w:pPr>
            <w:r w:rsidRPr="00512CA4">
              <w:rPr>
                <w:rFonts w:ascii="Arial" w:eastAsia="Times New Roman" w:hAnsi="Arial" w:cs="Arial"/>
                <w:b/>
                <w:color w:val="000000"/>
                <w:bdr w:val="none" w:sz="0" w:space="0" w:color="auto"/>
                <w:lang w:val="es-ES" w:eastAsia="es-ES"/>
              </w:rPr>
              <w:t xml:space="preserve">Formas de utilización </w:t>
            </w:r>
          </w:p>
        </w:tc>
      </w:tr>
      <w:tr w:rsidR="00512CA4" w:rsidRPr="00512CA4" w14:paraId="38294B7F" w14:textId="77777777" w:rsidTr="00512CA4">
        <w:trPr>
          <w:trHeight w:val="300"/>
        </w:trPr>
        <w:tc>
          <w:tcPr>
            <w:tcW w:w="4240" w:type="dxa"/>
            <w:vMerge/>
            <w:tcBorders>
              <w:top w:val="single" w:sz="8" w:space="0" w:color="auto"/>
              <w:left w:val="single" w:sz="8" w:space="0" w:color="auto"/>
              <w:bottom w:val="single" w:sz="4" w:space="0" w:color="auto"/>
              <w:right w:val="single" w:sz="4" w:space="0" w:color="auto"/>
            </w:tcBorders>
            <w:vAlign w:val="center"/>
            <w:hideMark/>
          </w:tcPr>
          <w:p w14:paraId="223E6599" w14:textId="77777777" w:rsidR="00512CA4" w:rsidRPr="00512CA4" w:rsidRDefault="00512CA4" w:rsidP="00512CA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color w:val="000000"/>
                <w:bdr w:val="none" w:sz="0" w:space="0" w:color="auto"/>
                <w:lang w:val="es-ES" w:eastAsia="es-ES"/>
              </w:rPr>
            </w:pPr>
          </w:p>
        </w:tc>
        <w:tc>
          <w:tcPr>
            <w:tcW w:w="1383" w:type="dxa"/>
            <w:tcBorders>
              <w:top w:val="nil"/>
              <w:left w:val="nil"/>
              <w:bottom w:val="single" w:sz="4" w:space="0" w:color="auto"/>
              <w:right w:val="single" w:sz="4" w:space="0" w:color="auto"/>
            </w:tcBorders>
            <w:shd w:val="clear" w:color="auto" w:fill="auto"/>
            <w:noWrap/>
            <w:vAlign w:val="bottom"/>
            <w:hideMark/>
          </w:tcPr>
          <w:p w14:paraId="4ECC5CFF" w14:textId="77777777" w:rsidR="00512CA4" w:rsidRPr="00512CA4" w:rsidRDefault="00512CA4" w:rsidP="00E30D8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bdr w:val="none" w:sz="0" w:space="0" w:color="auto"/>
                <w:lang w:val="es-ES" w:eastAsia="es-ES"/>
              </w:rPr>
            </w:pPr>
            <w:r w:rsidRPr="00512CA4">
              <w:rPr>
                <w:rFonts w:ascii="Arial" w:eastAsia="Times New Roman" w:hAnsi="Arial" w:cs="Arial"/>
                <w:b/>
                <w:color w:val="000000"/>
                <w:bdr w:val="none" w:sz="0" w:space="0" w:color="auto"/>
                <w:lang w:val="es-ES" w:eastAsia="es-ES"/>
              </w:rPr>
              <w:t>Cruda</w:t>
            </w:r>
          </w:p>
        </w:tc>
        <w:tc>
          <w:tcPr>
            <w:tcW w:w="1548" w:type="dxa"/>
            <w:tcBorders>
              <w:top w:val="nil"/>
              <w:left w:val="nil"/>
              <w:bottom w:val="single" w:sz="4" w:space="0" w:color="auto"/>
              <w:right w:val="single" w:sz="4" w:space="0" w:color="auto"/>
            </w:tcBorders>
            <w:shd w:val="clear" w:color="auto" w:fill="auto"/>
            <w:noWrap/>
            <w:vAlign w:val="bottom"/>
            <w:hideMark/>
          </w:tcPr>
          <w:p w14:paraId="1118883E" w14:textId="77777777" w:rsidR="00512CA4" w:rsidRPr="00512CA4" w:rsidRDefault="00512CA4" w:rsidP="00E30D8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bdr w:val="none" w:sz="0" w:space="0" w:color="auto"/>
                <w:lang w:val="es-ES" w:eastAsia="es-ES"/>
              </w:rPr>
            </w:pPr>
            <w:r w:rsidRPr="00512CA4">
              <w:rPr>
                <w:rFonts w:ascii="Arial" w:eastAsia="Times New Roman" w:hAnsi="Arial" w:cs="Arial"/>
                <w:b/>
                <w:color w:val="000000"/>
                <w:bdr w:val="none" w:sz="0" w:space="0" w:color="auto"/>
                <w:lang w:val="es-ES" w:eastAsia="es-ES"/>
              </w:rPr>
              <w:t>Cocida</w:t>
            </w:r>
          </w:p>
        </w:tc>
        <w:tc>
          <w:tcPr>
            <w:tcW w:w="1309" w:type="dxa"/>
            <w:tcBorders>
              <w:top w:val="nil"/>
              <w:left w:val="nil"/>
              <w:bottom w:val="single" w:sz="4" w:space="0" w:color="auto"/>
              <w:right w:val="single" w:sz="8" w:space="0" w:color="auto"/>
            </w:tcBorders>
            <w:shd w:val="clear" w:color="auto" w:fill="auto"/>
            <w:noWrap/>
            <w:vAlign w:val="bottom"/>
            <w:hideMark/>
          </w:tcPr>
          <w:p w14:paraId="752F71AF" w14:textId="77777777" w:rsidR="00512CA4" w:rsidRPr="00512CA4" w:rsidRDefault="00512CA4" w:rsidP="00E30D8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bdr w:val="none" w:sz="0" w:space="0" w:color="auto"/>
                <w:lang w:val="es-ES" w:eastAsia="es-ES"/>
              </w:rPr>
            </w:pPr>
            <w:r w:rsidRPr="00512CA4">
              <w:rPr>
                <w:rFonts w:ascii="Arial" w:eastAsia="Times New Roman" w:hAnsi="Arial" w:cs="Arial"/>
                <w:b/>
                <w:color w:val="000000"/>
                <w:bdr w:val="none" w:sz="0" w:space="0" w:color="auto"/>
                <w:lang w:val="es-ES" w:eastAsia="es-ES"/>
              </w:rPr>
              <w:t>Seca</w:t>
            </w:r>
          </w:p>
        </w:tc>
      </w:tr>
      <w:tr w:rsidR="00512CA4" w:rsidRPr="00512CA4" w14:paraId="2C3AC515" w14:textId="77777777" w:rsidTr="00512CA4">
        <w:trPr>
          <w:trHeight w:val="300"/>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234229F8" w14:textId="77777777" w:rsidR="00512CA4" w:rsidRPr="00512CA4" w:rsidRDefault="00512CA4" w:rsidP="00512CA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ES" w:eastAsia="es-ES"/>
              </w:rPr>
            </w:pPr>
            <w:r w:rsidRPr="00512CA4">
              <w:rPr>
                <w:rFonts w:ascii="Arial" w:eastAsia="Times New Roman" w:hAnsi="Arial" w:cs="Arial"/>
                <w:color w:val="000000"/>
                <w:sz w:val="22"/>
                <w:szCs w:val="22"/>
                <w:bdr w:val="none" w:sz="0" w:space="0" w:color="auto"/>
                <w:lang w:val="es-ES" w:eastAsia="es-ES"/>
              </w:rPr>
              <w:t>Ganancia de peso  Kg</w:t>
            </w:r>
          </w:p>
        </w:tc>
        <w:tc>
          <w:tcPr>
            <w:tcW w:w="1383" w:type="dxa"/>
            <w:tcBorders>
              <w:top w:val="nil"/>
              <w:left w:val="nil"/>
              <w:bottom w:val="single" w:sz="4" w:space="0" w:color="auto"/>
              <w:right w:val="single" w:sz="4" w:space="0" w:color="auto"/>
            </w:tcBorders>
            <w:shd w:val="clear" w:color="auto" w:fill="auto"/>
            <w:noWrap/>
            <w:vAlign w:val="bottom"/>
            <w:hideMark/>
          </w:tcPr>
          <w:p w14:paraId="3C50D8F9" w14:textId="77777777" w:rsidR="00512CA4" w:rsidRPr="00512CA4" w:rsidRDefault="00512CA4" w:rsidP="00E30D8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s-ES" w:eastAsia="es-ES"/>
              </w:rPr>
            </w:pPr>
            <w:r w:rsidRPr="00512CA4">
              <w:rPr>
                <w:rFonts w:ascii="Arial" w:eastAsia="Times New Roman" w:hAnsi="Arial" w:cs="Arial"/>
                <w:color w:val="000000"/>
                <w:sz w:val="22"/>
                <w:szCs w:val="22"/>
                <w:bdr w:val="none" w:sz="0" w:space="0" w:color="auto"/>
                <w:lang w:val="es-ES" w:eastAsia="es-ES"/>
              </w:rPr>
              <w:t>0,5</w:t>
            </w:r>
          </w:p>
        </w:tc>
        <w:tc>
          <w:tcPr>
            <w:tcW w:w="1548" w:type="dxa"/>
            <w:tcBorders>
              <w:top w:val="nil"/>
              <w:left w:val="nil"/>
              <w:bottom w:val="single" w:sz="4" w:space="0" w:color="auto"/>
              <w:right w:val="single" w:sz="4" w:space="0" w:color="auto"/>
            </w:tcBorders>
            <w:shd w:val="clear" w:color="auto" w:fill="auto"/>
            <w:noWrap/>
            <w:vAlign w:val="bottom"/>
            <w:hideMark/>
          </w:tcPr>
          <w:p w14:paraId="04A0A60C" w14:textId="77777777" w:rsidR="00512CA4" w:rsidRPr="00512CA4" w:rsidRDefault="00512CA4" w:rsidP="00E30D8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s-ES" w:eastAsia="es-ES"/>
              </w:rPr>
            </w:pPr>
            <w:r w:rsidRPr="00512CA4">
              <w:rPr>
                <w:rFonts w:ascii="Arial" w:eastAsia="Times New Roman" w:hAnsi="Arial" w:cs="Arial"/>
                <w:color w:val="000000"/>
                <w:sz w:val="22"/>
                <w:szCs w:val="22"/>
                <w:bdr w:val="none" w:sz="0" w:space="0" w:color="auto"/>
                <w:lang w:val="es-ES" w:eastAsia="es-ES"/>
              </w:rPr>
              <w:t>0,7</w:t>
            </w:r>
          </w:p>
        </w:tc>
        <w:tc>
          <w:tcPr>
            <w:tcW w:w="1309" w:type="dxa"/>
            <w:tcBorders>
              <w:top w:val="nil"/>
              <w:left w:val="nil"/>
              <w:bottom w:val="single" w:sz="4" w:space="0" w:color="auto"/>
              <w:right w:val="single" w:sz="8" w:space="0" w:color="auto"/>
            </w:tcBorders>
            <w:shd w:val="clear" w:color="auto" w:fill="auto"/>
            <w:noWrap/>
            <w:vAlign w:val="bottom"/>
            <w:hideMark/>
          </w:tcPr>
          <w:p w14:paraId="220EC8D1" w14:textId="77777777" w:rsidR="00512CA4" w:rsidRPr="00512CA4" w:rsidRDefault="00512CA4" w:rsidP="00E30D8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s-ES" w:eastAsia="es-ES"/>
              </w:rPr>
            </w:pPr>
            <w:r w:rsidRPr="00512CA4">
              <w:rPr>
                <w:rFonts w:ascii="Arial" w:eastAsia="Times New Roman" w:hAnsi="Arial" w:cs="Arial"/>
                <w:color w:val="000000"/>
                <w:sz w:val="22"/>
                <w:szCs w:val="22"/>
                <w:bdr w:val="none" w:sz="0" w:space="0" w:color="auto"/>
                <w:lang w:val="es-ES" w:eastAsia="es-ES"/>
              </w:rPr>
              <w:t>0,711</w:t>
            </w:r>
          </w:p>
        </w:tc>
      </w:tr>
      <w:tr w:rsidR="00512CA4" w:rsidRPr="00512CA4" w14:paraId="4842B7CC" w14:textId="77777777" w:rsidTr="00512CA4">
        <w:trPr>
          <w:trHeight w:val="300"/>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65A77139" w14:textId="77777777" w:rsidR="00512CA4" w:rsidRPr="00512CA4" w:rsidRDefault="00512CA4" w:rsidP="00512CA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ES" w:eastAsia="es-ES"/>
              </w:rPr>
            </w:pPr>
            <w:r w:rsidRPr="00512CA4">
              <w:rPr>
                <w:rFonts w:ascii="Arial" w:eastAsia="Times New Roman" w:hAnsi="Arial" w:cs="Arial"/>
                <w:color w:val="000000"/>
                <w:sz w:val="22"/>
                <w:szCs w:val="22"/>
                <w:bdr w:val="none" w:sz="0" w:space="0" w:color="auto"/>
                <w:lang w:val="es-ES" w:eastAsia="es-ES"/>
              </w:rPr>
              <w:t>Consumo de Yuca fresca, Kg</w:t>
            </w:r>
          </w:p>
        </w:tc>
        <w:tc>
          <w:tcPr>
            <w:tcW w:w="1383" w:type="dxa"/>
            <w:tcBorders>
              <w:top w:val="nil"/>
              <w:left w:val="nil"/>
              <w:bottom w:val="single" w:sz="4" w:space="0" w:color="auto"/>
              <w:right w:val="single" w:sz="4" w:space="0" w:color="auto"/>
            </w:tcBorders>
            <w:shd w:val="clear" w:color="auto" w:fill="auto"/>
            <w:noWrap/>
            <w:vAlign w:val="bottom"/>
            <w:hideMark/>
          </w:tcPr>
          <w:p w14:paraId="63AF7331" w14:textId="77777777" w:rsidR="00512CA4" w:rsidRPr="00512CA4" w:rsidRDefault="00512CA4" w:rsidP="00E30D8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s-ES" w:eastAsia="es-ES"/>
              </w:rPr>
            </w:pPr>
            <w:r w:rsidRPr="00512CA4">
              <w:rPr>
                <w:rFonts w:ascii="Arial" w:eastAsia="Times New Roman" w:hAnsi="Arial" w:cs="Arial"/>
                <w:color w:val="000000"/>
                <w:sz w:val="22"/>
                <w:szCs w:val="22"/>
                <w:bdr w:val="none" w:sz="0" w:space="0" w:color="auto"/>
                <w:lang w:val="es-ES" w:eastAsia="es-ES"/>
              </w:rPr>
              <w:t>4,1</w:t>
            </w:r>
          </w:p>
        </w:tc>
        <w:tc>
          <w:tcPr>
            <w:tcW w:w="1548" w:type="dxa"/>
            <w:tcBorders>
              <w:top w:val="nil"/>
              <w:left w:val="nil"/>
              <w:bottom w:val="single" w:sz="4" w:space="0" w:color="auto"/>
              <w:right w:val="single" w:sz="4" w:space="0" w:color="auto"/>
            </w:tcBorders>
            <w:shd w:val="clear" w:color="auto" w:fill="auto"/>
            <w:noWrap/>
            <w:vAlign w:val="bottom"/>
            <w:hideMark/>
          </w:tcPr>
          <w:p w14:paraId="5CE316AF" w14:textId="77777777" w:rsidR="00512CA4" w:rsidRPr="00512CA4" w:rsidRDefault="00512CA4" w:rsidP="00E30D8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s-ES" w:eastAsia="es-ES"/>
              </w:rPr>
            </w:pPr>
            <w:r w:rsidRPr="00512CA4">
              <w:rPr>
                <w:rFonts w:ascii="Arial" w:eastAsia="Times New Roman" w:hAnsi="Arial" w:cs="Arial"/>
                <w:color w:val="000000"/>
                <w:sz w:val="22"/>
                <w:szCs w:val="22"/>
                <w:bdr w:val="none" w:sz="0" w:space="0" w:color="auto"/>
                <w:lang w:val="es-ES" w:eastAsia="es-ES"/>
              </w:rPr>
              <w:t>4,85</w:t>
            </w:r>
          </w:p>
        </w:tc>
        <w:tc>
          <w:tcPr>
            <w:tcW w:w="1309" w:type="dxa"/>
            <w:tcBorders>
              <w:top w:val="nil"/>
              <w:left w:val="nil"/>
              <w:bottom w:val="single" w:sz="4" w:space="0" w:color="auto"/>
              <w:right w:val="single" w:sz="8" w:space="0" w:color="auto"/>
            </w:tcBorders>
            <w:shd w:val="clear" w:color="auto" w:fill="auto"/>
            <w:noWrap/>
            <w:vAlign w:val="bottom"/>
            <w:hideMark/>
          </w:tcPr>
          <w:p w14:paraId="0EEA2965" w14:textId="77777777" w:rsidR="00512CA4" w:rsidRPr="00512CA4" w:rsidRDefault="00512CA4" w:rsidP="00E30D8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s-ES" w:eastAsia="es-ES"/>
              </w:rPr>
            </w:pPr>
            <w:r w:rsidRPr="00512CA4">
              <w:rPr>
                <w:rFonts w:ascii="Arial" w:eastAsia="Times New Roman" w:hAnsi="Arial" w:cs="Arial"/>
                <w:color w:val="000000"/>
                <w:sz w:val="22"/>
                <w:szCs w:val="22"/>
                <w:bdr w:val="none" w:sz="0" w:space="0" w:color="auto"/>
                <w:lang w:val="es-ES" w:eastAsia="es-ES"/>
              </w:rPr>
              <w:t>2,9</w:t>
            </w:r>
          </w:p>
        </w:tc>
      </w:tr>
      <w:tr w:rsidR="00512CA4" w:rsidRPr="00512CA4" w14:paraId="2CD9ECE5" w14:textId="77777777" w:rsidTr="00512CA4">
        <w:trPr>
          <w:trHeight w:val="300"/>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4291D81D" w14:textId="77777777" w:rsidR="00512CA4" w:rsidRPr="00512CA4" w:rsidRDefault="00512CA4" w:rsidP="00512CA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ES" w:eastAsia="es-ES"/>
              </w:rPr>
            </w:pPr>
            <w:r w:rsidRPr="00512CA4">
              <w:rPr>
                <w:rFonts w:ascii="Arial" w:eastAsia="Times New Roman" w:hAnsi="Arial" w:cs="Arial"/>
                <w:color w:val="000000"/>
                <w:sz w:val="22"/>
                <w:szCs w:val="22"/>
                <w:bdr w:val="none" w:sz="0" w:space="0" w:color="auto"/>
                <w:lang w:val="es-ES" w:eastAsia="es-ES"/>
              </w:rPr>
              <w:t>Consumo de materia seca de Yuca Kg</w:t>
            </w:r>
          </w:p>
        </w:tc>
        <w:tc>
          <w:tcPr>
            <w:tcW w:w="1383" w:type="dxa"/>
            <w:tcBorders>
              <w:top w:val="nil"/>
              <w:left w:val="nil"/>
              <w:bottom w:val="single" w:sz="4" w:space="0" w:color="auto"/>
              <w:right w:val="single" w:sz="4" w:space="0" w:color="auto"/>
            </w:tcBorders>
            <w:shd w:val="clear" w:color="auto" w:fill="auto"/>
            <w:noWrap/>
            <w:vAlign w:val="bottom"/>
            <w:hideMark/>
          </w:tcPr>
          <w:p w14:paraId="701CA38E" w14:textId="77777777" w:rsidR="00512CA4" w:rsidRPr="00512CA4" w:rsidRDefault="00512CA4" w:rsidP="00E30D8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s-ES" w:eastAsia="es-ES"/>
              </w:rPr>
            </w:pPr>
            <w:r w:rsidRPr="00512CA4">
              <w:rPr>
                <w:rFonts w:ascii="Arial" w:eastAsia="Times New Roman" w:hAnsi="Arial" w:cs="Arial"/>
                <w:color w:val="000000"/>
                <w:sz w:val="22"/>
                <w:szCs w:val="22"/>
                <w:bdr w:val="none" w:sz="0" w:space="0" w:color="auto"/>
                <w:lang w:val="es-ES" w:eastAsia="es-ES"/>
              </w:rPr>
              <w:t>1,43</w:t>
            </w:r>
          </w:p>
        </w:tc>
        <w:tc>
          <w:tcPr>
            <w:tcW w:w="1548" w:type="dxa"/>
            <w:tcBorders>
              <w:top w:val="nil"/>
              <w:left w:val="nil"/>
              <w:bottom w:val="single" w:sz="4" w:space="0" w:color="auto"/>
              <w:right w:val="single" w:sz="4" w:space="0" w:color="auto"/>
            </w:tcBorders>
            <w:shd w:val="clear" w:color="auto" w:fill="auto"/>
            <w:noWrap/>
            <w:vAlign w:val="bottom"/>
            <w:hideMark/>
          </w:tcPr>
          <w:p w14:paraId="15BB6252" w14:textId="77777777" w:rsidR="00512CA4" w:rsidRPr="00512CA4" w:rsidRDefault="00512CA4" w:rsidP="00E30D8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s-ES" w:eastAsia="es-ES"/>
              </w:rPr>
            </w:pPr>
            <w:r w:rsidRPr="00512CA4">
              <w:rPr>
                <w:rFonts w:ascii="Arial" w:eastAsia="Times New Roman" w:hAnsi="Arial" w:cs="Arial"/>
                <w:color w:val="000000"/>
                <w:sz w:val="22"/>
                <w:szCs w:val="22"/>
                <w:bdr w:val="none" w:sz="0" w:space="0" w:color="auto"/>
                <w:lang w:val="es-ES" w:eastAsia="es-ES"/>
              </w:rPr>
              <w:t>1,95</w:t>
            </w:r>
          </w:p>
        </w:tc>
        <w:tc>
          <w:tcPr>
            <w:tcW w:w="1309" w:type="dxa"/>
            <w:tcBorders>
              <w:top w:val="nil"/>
              <w:left w:val="nil"/>
              <w:bottom w:val="single" w:sz="4" w:space="0" w:color="auto"/>
              <w:right w:val="single" w:sz="8" w:space="0" w:color="auto"/>
            </w:tcBorders>
            <w:shd w:val="clear" w:color="auto" w:fill="auto"/>
            <w:noWrap/>
            <w:vAlign w:val="bottom"/>
            <w:hideMark/>
          </w:tcPr>
          <w:p w14:paraId="50B78E46" w14:textId="77777777" w:rsidR="00512CA4" w:rsidRPr="00512CA4" w:rsidRDefault="00512CA4" w:rsidP="00E30D8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s-ES" w:eastAsia="es-ES"/>
              </w:rPr>
            </w:pPr>
            <w:r w:rsidRPr="00512CA4">
              <w:rPr>
                <w:rFonts w:ascii="Arial" w:eastAsia="Times New Roman" w:hAnsi="Arial" w:cs="Arial"/>
                <w:color w:val="000000"/>
                <w:sz w:val="22"/>
                <w:szCs w:val="22"/>
                <w:bdr w:val="none" w:sz="0" w:space="0" w:color="auto"/>
                <w:lang w:val="es-ES" w:eastAsia="es-ES"/>
              </w:rPr>
              <w:t>2,91</w:t>
            </w:r>
          </w:p>
        </w:tc>
      </w:tr>
      <w:tr w:rsidR="00512CA4" w:rsidRPr="00512CA4" w14:paraId="4D41FB5A" w14:textId="77777777" w:rsidTr="00512CA4">
        <w:trPr>
          <w:trHeight w:val="300"/>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3F61E263" w14:textId="77777777" w:rsidR="00512CA4" w:rsidRPr="00512CA4" w:rsidRDefault="00512CA4" w:rsidP="00512CA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ES" w:eastAsia="es-ES"/>
              </w:rPr>
            </w:pPr>
            <w:r w:rsidRPr="00512CA4">
              <w:rPr>
                <w:rFonts w:ascii="Arial" w:eastAsia="Times New Roman" w:hAnsi="Arial" w:cs="Arial"/>
                <w:color w:val="000000"/>
                <w:sz w:val="22"/>
                <w:szCs w:val="22"/>
                <w:bdr w:val="none" w:sz="0" w:space="0" w:color="auto"/>
                <w:lang w:val="es-ES" w:eastAsia="es-ES"/>
              </w:rPr>
              <w:t>Consumo de materia seca Kg</w:t>
            </w:r>
          </w:p>
        </w:tc>
        <w:tc>
          <w:tcPr>
            <w:tcW w:w="1383" w:type="dxa"/>
            <w:tcBorders>
              <w:top w:val="nil"/>
              <w:left w:val="nil"/>
              <w:bottom w:val="single" w:sz="4" w:space="0" w:color="auto"/>
              <w:right w:val="single" w:sz="4" w:space="0" w:color="auto"/>
            </w:tcBorders>
            <w:shd w:val="clear" w:color="auto" w:fill="auto"/>
            <w:noWrap/>
            <w:vAlign w:val="bottom"/>
            <w:hideMark/>
          </w:tcPr>
          <w:p w14:paraId="2936B799" w14:textId="77777777" w:rsidR="00512CA4" w:rsidRPr="00512CA4" w:rsidRDefault="00512CA4" w:rsidP="00E30D8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s-ES" w:eastAsia="es-ES"/>
              </w:rPr>
            </w:pPr>
            <w:r w:rsidRPr="00512CA4">
              <w:rPr>
                <w:rFonts w:ascii="Arial" w:eastAsia="Times New Roman" w:hAnsi="Arial" w:cs="Arial"/>
                <w:color w:val="000000"/>
                <w:sz w:val="22"/>
                <w:szCs w:val="22"/>
                <w:bdr w:val="none" w:sz="0" w:space="0" w:color="auto"/>
                <w:lang w:val="es-ES" w:eastAsia="es-ES"/>
              </w:rPr>
              <w:t>2,43</w:t>
            </w:r>
          </w:p>
        </w:tc>
        <w:tc>
          <w:tcPr>
            <w:tcW w:w="1548" w:type="dxa"/>
            <w:tcBorders>
              <w:top w:val="nil"/>
              <w:left w:val="nil"/>
              <w:bottom w:val="single" w:sz="4" w:space="0" w:color="auto"/>
              <w:right w:val="single" w:sz="4" w:space="0" w:color="auto"/>
            </w:tcBorders>
            <w:shd w:val="clear" w:color="auto" w:fill="auto"/>
            <w:noWrap/>
            <w:vAlign w:val="bottom"/>
            <w:hideMark/>
          </w:tcPr>
          <w:p w14:paraId="332E34EF" w14:textId="77777777" w:rsidR="00512CA4" w:rsidRPr="00512CA4" w:rsidRDefault="00512CA4" w:rsidP="00E30D8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s-ES" w:eastAsia="es-ES"/>
              </w:rPr>
            </w:pPr>
            <w:r w:rsidRPr="00512CA4">
              <w:rPr>
                <w:rFonts w:ascii="Arial" w:eastAsia="Times New Roman" w:hAnsi="Arial" w:cs="Arial"/>
                <w:color w:val="000000"/>
                <w:sz w:val="22"/>
                <w:szCs w:val="22"/>
                <w:bdr w:val="none" w:sz="0" w:space="0" w:color="auto"/>
                <w:lang w:val="es-ES" w:eastAsia="es-ES"/>
              </w:rPr>
              <w:t>2,95</w:t>
            </w:r>
          </w:p>
        </w:tc>
        <w:tc>
          <w:tcPr>
            <w:tcW w:w="1309" w:type="dxa"/>
            <w:tcBorders>
              <w:top w:val="nil"/>
              <w:left w:val="nil"/>
              <w:bottom w:val="single" w:sz="4" w:space="0" w:color="auto"/>
              <w:right w:val="single" w:sz="8" w:space="0" w:color="auto"/>
            </w:tcBorders>
            <w:shd w:val="clear" w:color="auto" w:fill="auto"/>
            <w:noWrap/>
            <w:vAlign w:val="bottom"/>
            <w:hideMark/>
          </w:tcPr>
          <w:p w14:paraId="0EB19230" w14:textId="77777777" w:rsidR="00512CA4" w:rsidRPr="00512CA4" w:rsidRDefault="00512CA4" w:rsidP="00E30D8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s-ES" w:eastAsia="es-ES"/>
              </w:rPr>
            </w:pPr>
            <w:r w:rsidRPr="00512CA4">
              <w:rPr>
                <w:rFonts w:ascii="Arial" w:eastAsia="Times New Roman" w:hAnsi="Arial" w:cs="Arial"/>
                <w:color w:val="000000"/>
                <w:sz w:val="22"/>
                <w:szCs w:val="22"/>
                <w:bdr w:val="none" w:sz="0" w:space="0" w:color="auto"/>
                <w:lang w:val="es-ES" w:eastAsia="es-ES"/>
              </w:rPr>
              <w:t>2,91</w:t>
            </w:r>
          </w:p>
        </w:tc>
      </w:tr>
      <w:tr w:rsidR="00512CA4" w:rsidRPr="00512CA4" w14:paraId="7C7BD661" w14:textId="77777777" w:rsidTr="00512CA4">
        <w:trPr>
          <w:trHeight w:val="315"/>
        </w:trPr>
        <w:tc>
          <w:tcPr>
            <w:tcW w:w="4240" w:type="dxa"/>
            <w:tcBorders>
              <w:top w:val="nil"/>
              <w:left w:val="single" w:sz="8" w:space="0" w:color="auto"/>
              <w:bottom w:val="single" w:sz="8" w:space="0" w:color="auto"/>
              <w:right w:val="single" w:sz="4" w:space="0" w:color="auto"/>
            </w:tcBorders>
            <w:shd w:val="clear" w:color="auto" w:fill="auto"/>
            <w:noWrap/>
            <w:vAlign w:val="bottom"/>
            <w:hideMark/>
          </w:tcPr>
          <w:p w14:paraId="77548335" w14:textId="387981D3" w:rsidR="00512CA4" w:rsidRPr="00512CA4" w:rsidRDefault="00E20122" w:rsidP="00512CA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ES" w:eastAsia="es-ES"/>
              </w:rPr>
            </w:pPr>
            <w:r w:rsidRPr="00512CA4">
              <w:rPr>
                <w:rFonts w:ascii="Arial" w:eastAsia="Times New Roman" w:hAnsi="Arial" w:cs="Arial"/>
                <w:color w:val="000000"/>
                <w:sz w:val="22"/>
                <w:szCs w:val="22"/>
                <w:bdr w:val="none" w:sz="0" w:space="0" w:color="auto"/>
                <w:lang w:val="es-ES" w:eastAsia="es-ES"/>
              </w:rPr>
              <w:t>Conversión</w:t>
            </w:r>
            <w:r w:rsidR="00512CA4" w:rsidRPr="00512CA4">
              <w:rPr>
                <w:rFonts w:ascii="Arial" w:eastAsia="Times New Roman" w:hAnsi="Arial" w:cs="Arial"/>
                <w:color w:val="000000"/>
                <w:sz w:val="22"/>
                <w:szCs w:val="22"/>
                <w:bdr w:val="none" w:sz="0" w:space="0" w:color="auto"/>
                <w:lang w:val="es-ES" w:eastAsia="es-ES"/>
              </w:rPr>
              <w:t xml:space="preserve"> de materia seca</w:t>
            </w:r>
          </w:p>
        </w:tc>
        <w:tc>
          <w:tcPr>
            <w:tcW w:w="1383" w:type="dxa"/>
            <w:tcBorders>
              <w:top w:val="nil"/>
              <w:left w:val="nil"/>
              <w:bottom w:val="single" w:sz="8" w:space="0" w:color="auto"/>
              <w:right w:val="single" w:sz="4" w:space="0" w:color="auto"/>
            </w:tcBorders>
            <w:shd w:val="clear" w:color="auto" w:fill="auto"/>
            <w:noWrap/>
            <w:vAlign w:val="bottom"/>
            <w:hideMark/>
          </w:tcPr>
          <w:p w14:paraId="003A8E74" w14:textId="77777777" w:rsidR="00512CA4" w:rsidRPr="00512CA4" w:rsidRDefault="00512CA4" w:rsidP="00E30D8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s-ES" w:eastAsia="es-ES"/>
              </w:rPr>
            </w:pPr>
            <w:r w:rsidRPr="00512CA4">
              <w:rPr>
                <w:rFonts w:ascii="Arial" w:eastAsia="Times New Roman" w:hAnsi="Arial" w:cs="Arial"/>
                <w:color w:val="000000"/>
                <w:sz w:val="22"/>
                <w:szCs w:val="22"/>
                <w:bdr w:val="none" w:sz="0" w:space="0" w:color="auto"/>
                <w:lang w:val="es-ES" w:eastAsia="es-ES"/>
              </w:rPr>
              <w:t>2,76</w:t>
            </w:r>
          </w:p>
        </w:tc>
        <w:tc>
          <w:tcPr>
            <w:tcW w:w="1548" w:type="dxa"/>
            <w:tcBorders>
              <w:top w:val="nil"/>
              <w:left w:val="nil"/>
              <w:bottom w:val="single" w:sz="8" w:space="0" w:color="auto"/>
              <w:right w:val="single" w:sz="4" w:space="0" w:color="auto"/>
            </w:tcBorders>
            <w:shd w:val="clear" w:color="auto" w:fill="auto"/>
            <w:noWrap/>
            <w:vAlign w:val="bottom"/>
            <w:hideMark/>
          </w:tcPr>
          <w:p w14:paraId="6177B7E7" w14:textId="77777777" w:rsidR="00512CA4" w:rsidRPr="00512CA4" w:rsidRDefault="00512CA4" w:rsidP="00E30D8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s-ES" w:eastAsia="es-ES"/>
              </w:rPr>
            </w:pPr>
            <w:r w:rsidRPr="00512CA4">
              <w:rPr>
                <w:rFonts w:ascii="Arial" w:eastAsia="Times New Roman" w:hAnsi="Arial" w:cs="Arial"/>
                <w:color w:val="000000"/>
                <w:sz w:val="22"/>
                <w:szCs w:val="22"/>
                <w:bdr w:val="none" w:sz="0" w:space="0" w:color="auto"/>
                <w:lang w:val="es-ES" w:eastAsia="es-ES"/>
              </w:rPr>
              <w:t>4,21</w:t>
            </w:r>
          </w:p>
        </w:tc>
        <w:tc>
          <w:tcPr>
            <w:tcW w:w="1309" w:type="dxa"/>
            <w:tcBorders>
              <w:top w:val="nil"/>
              <w:left w:val="nil"/>
              <w:bottom w:val="single" w:sz="8" w:space="0" w:color="auto"/>
              <w:right w:val="single" w:sz="8" w:space="0" w:color="auto"/>
            </w:tcBorders>
            <w:shd w:val="clear" w:color="auto" w:fill="auto"/>
            <w:noWrap/>
            <w:vAlign w:val="bottom"/>
            <w:hideMark/>
          </w:tcPr>
          <w:p w14:paraId="48D708DD" w14:textId="77777777" w:rsidR="00512CA4" w:rsidRPr="00512CA4" w:rsidRDefault="00512CA4" w:rsidP="00E30D8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s-ES" w:eastAsia="es-ES"/>
              </w:rPr>
            </w:pPr>
            <w:r w:rsidRPr="00512CA4">
              <w:rPr>
                <w:rFonts w:ascii="Arial" w:eastAsia="Times New Roman" w:hAnsi="Arial" w:cs="Arial"/>
                <w:color w:val="000000"/>
                <w:sz w:val="22"/>
                <w:szCs w:val="22"/>
                <w:bdr w:val="none" w:sz="0" w:space="0" w:color="auto"/>
                <w:lang w:val="es-ES" w:eastAsia="es-ES"/>
              </w:rPr>
              <w:t>4,09</w:t>
            </w:r>
          </w:p>
        </w:tc>
      </w:tr>
    </w:tbl>
    <w:p w14:paraId="35DC4E1C" w14:textId="353E6A03" w:rsidR="00512CA4" w:rsidRPr="00E30D89" w:rsidRDefault="00E30D89" w:rsidP="00E30D8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center"/>
        <w:rPr>
          <w:rFonts w:ascii="Arial" w:hAnsi="Arial" w:cs="Arial"/>
          <w:sz w:val="20"/>
          <w:szCs w:val="20"/>
        </w:rPr>
      </w:pPr>
      <w:r w:rsidRPr="00E30D89">
        <w:rPr>
          <w:rFonts w:ascii="Arial" w:hAnsi="Arial" w:cs="Arial"/>
          <w:sz w:val="20"/>
          <w:szCs w:val="20"/>
        </w:rPr>
        <w:t xml:space="preserve">Fuente: Campabadal y Musnamim </w:t>
      </w:r>
      <w:sdt>
        <w:sdtPr>
          <w:rPr>
            <w:rFonts w:ascii="Arial" w:hAnsi="Arial" w:cs="Arial"/>
            <w:sz w:val="20"/>
            <w:szCs w:val="20"/>
          </w:rPr>
          <w:id w:val="-31112976"/>
          <w:citation/>
        </w:sdtPr>
        <w:sdtEndPr/>
        <w:sdtContent>
          <w:r w:rsidR="001475BF">
            <w:rPr>
              <w:rFonts w:ascii="Arial" w:hAnsi="Arial" w:cs="Arial"/>
              <w:sz w:val="20"/>
              <w:szCs w:val="20"/>
            </w:rPr>
            <w:fldChar w:fldCharType="begin"/>
          </w:r>
          <w:r w:rsidR="001475BF">
            <w:rPr>
              <w:rFonts w:ascii="Arial" w:hAnsi="Arial" w:cs="Arial"/>
              <w:sz w:val="20"/>
              <w:szCs w:val="20"/>
            </w:rPr>
            <w:instrText xml:space="preserve"> CITATION Cam79 \l 3082 </w:instrText>
          </w:r>
          <w:r w:rsidR="001475BF">
            <w:rPr>
              <w:rFonts w:ascii="Arial" w:hAnsi="Arial" w:cs="Arial"/>
              <w:sz w:val="20"/>
              <w:szCs w:val="20"/>
            </w:rPr>
            <w:fldChar w:fldCharType="separate"/>
          </w:r>
          <w:r w:rsidR="0042650E" w:rsidRPr="0042650E">
            <w:rPr>
              <w:rFonts w:ascii="Arial" w:hAnsi="Arial" w:cs="Arial"/>
              <w:noProof/>
              <w:sz w:val="20"/>
              <w:szCs w:val="20"/>
            </w:rPr>
            <w:t>(44)</w:t>
          </w:r>
          <w:r w:rsidR="001475BF">
            <w:rPr>
              <w:rFonts w:ascii="Arial" w:hAnsi="Arial" w:cs="Arial"/>
              <w:sz w:val="20"/>
              <w:szCs w:val="20"/>
            </w:rPr>
            <w:fldChar w:fldCharType="end"/>
          </w:r>
        </w:sdtContent>
      </w:sdt>
      <w:r w:rsidRPr="00E30D89">
        <w:rPr>
          <w:rFonts w:ascii="Arial" w:hAnsi="Arial" w:cs="Arial"/>
          <w:sz w:val="20"/>
          <w:szCs w:val="20"/>
        </w:rPr>
        <w:t>.</w:t>
      </w:r>
    </w:p>
    <w:p w14:paraId="5FAD6036" w14:textId="4490F264" w:rsidR="00512CA4" w:rsidRDefault="009F0327" w:rsidP="0011634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 xml:space="preserve">Alba </w:t>
      </w:r>
      <w:sdt>
        <w:sdtPr>
          <w:rPr>
            <w:rFonts w:ascii="Arial" w:hAnsi="Arial" w:cs="Arial"/>
            <w:sz w:val="24"/>
            <w:szCs w:val="24"/>
          </w:rPr>
          <w:id w:val="1595670706"/>
          <w:citation/>
        </w:sdtPr>
        <w:sdtEndPr/>
        <w:sdtContent>
          <w:r w:rsidR="00C56306">
            <w:rPr>
              <w:rFonts w:ascii="Arial" w:hAnsi="Arial" w:cs="Arial"/>
              <w:sz w:val="24"/>
              <w:szCs w:val="24"/>
            </w:rPr>
            <w:fldChar w:fldCharType="begin"/>
          </w:r>
          <w:r w:rsidR="00C56306">
            <w:rPr>
              <w:rFonts w:ascii="Arial" w:hAnsi="Arial" w:cs="Arial"/>
              <w:sz w:val="24"/>
              <w:szCs w:val="24"/>
            </w:rPr>
            <w:instrText xml:space="preserve"> CITATION Alb85 \l 3082 </w:instrText>
          </w:r>
          <w:r w:rsidR="00C56306">
            <w:rPr>
              <w:rFonts w:ascii="Arial" w:hAnsi="Arial" w:cs="Arial"/>
              <w:sz w:val="24"/>
              <w:szCs w:val="24"/>
            </w:rPr>
            <w:fldChar w:fldCharType="separate"/>
          </w:r>
          <w:r w:rsidR="0042650E" w:rsidRPr="0042650E">
            <w:rPr>
              <w:rFonts w:ascii="Arial" w:hAnsi="Arial" w:cs="Arial"/>
              <w:noProof/>
              <w:sz w:val="24"/>
              <w:szCs w:val="24"/>
            </w:rPr>
            <w:t>(51)</w:t>
          </w:r>
          <w:r w:rsidR="00C56306">
            <w:rPr>
              <w:rFonts w:ascii="Arial" w:hAnsi="Arial" w:cs="Arial"/>
              <w:sz w:val="24"/>
              <w:szCs w:val="24"/>
            </w:rPr>
            <w:fldChar w:fldCharType="end"/>
          </w:r>
        </w:sdtContent>
      </w:sdt>
      <w:r>
        <w:rPr>
          <w:rFonts w:ascii="Arial" w:hAnsi="Arial" w:cs="Arial"/>
          <w:sz w:val="24"/>
          <w:szCs w:val="24"/>
        </w:rPr>
        <w:t xml:space="preserve"> utilizaron un 15% de yuca cruda de nueve variedades en raciones para cerdos. Obtuvo buenos resultados; sin embargo, al utilizar una proporción del 20% disminuyo la ganancia diaria de peso y desmejoro la conversión alimenticia. </w:t>
      </w:r>
    </w:p>
    <w:p w14:paraId="1950E1DE" w14:textId="565F18DB" w:rsidR="009F0327" w:rsidRDefault="00B45AC6" w:rsidP="0011634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 xml:space="preserve">Oyenuga </w:t>
      </w:r>
      <w:sdt>
        <w:sdtPr>
          <w:rPr>
            <w:rFonts w:ascii="Arial" w:hAnsi="Arial" w:cs="Arial"/>
            <w:sz w:val="24"/>
            <w:szCs w:val="24"/>
          </w:rPr>
          <w:id w:val="1789862050"/>
          <w:citation/>
        </w:sdtPr>
        <w:sdtEndPr/>
        <w:sdtContent>
          <w:r w:rsidR="00D44E18">
            <w:rPr>
              <w:rFonts w:ascii="Arial" w:hAnsi="Arial" w:cs="Arial"/>
              <w:sz w:val="24"/>
              <w:szCs w:val="24"/>
            </w:rPr>
            <w:fldChar w:fldCharType="begin"/>
          </w:r>
          <w:r w:rsidR="00D44E18">
            <w:rPr>
              <w:rFonts w:ascii="Arial" w:hAnsi="Arial" w:cs="Arial"/>
              <w:sz w:val="24"/>
              <w:szCs w:val="24"/>
            </w:rPr>
            <w:instrText xml:space="preserve"> CITATION Oye55 \l 3082 </w:instrText>
          </w:r>
          <w:r w:rsidR="00D44E18">
            <w:rPr>
              <w:rFonts w:ascii="Arial" w:hAnsi="Arial" w:cs="Arial"/>
              <w:sz w:val="24"/>
              <w:szCs w:val="24"/>
            </w:rPr>
            <w:fldChar w:fldCharType="separate"/>
          </w:r>
          <w:r w:rsidR="0042650E" w:rsidRPr="0042650E">
            <w:rPr>
              <w:rFonts w:ascii="Arial" w:hAnsi="Arial" w:cs="Arial"/>
              <w:noProof/>
              <w:sz w:val="24"/>
              <w:szCs w:val="24"/>
            </w:rPr>
            <w:t>(52)</w:t>
          </w:r>
          <w:r w:rsidR="00D44E18">
            <w:rPr>
              <w:rFonts w:ascii="Arial" w:hAnsi="Arial" w:cs="Arial"/>
              <w:sz w:val="24"/>
              <w:szCs w:val="24"/>
            </w:rPr>
            <w:fldChar w:fldCharType="end"/>
          </w:r>
        </w:sdtContent>
      </w:sdt>
      <w:r>
        <w:rPr>
          <w:rFonts w:ascii="Arial" w:hAnsi="Arial" w:cs="Arial"/>
          <w:sz w:val="24"/>
          <w:szCs w:val="24"/>
        </w:rPr>
        <w:t xml:space="preserve">, dice que la yuca es ampliamente utilizada en la alimentación de cerdos vacunos, ovinos y caprinos y particularmente parece gustarles mucho a los cerdos. Sugiere que las raíces puedan suministrarse tanto cruda como cocida, pero se deben combinar con </w:t>
      </w:r>
      <w:r w:rsidR="002E7CFB">
        <w:rPr>
          <w:rFonts w:ascii="Arial" w:hAnsi="Arial" w:cs="Arial"/>
          <w:sz w:val="24"/>
          <w:szCs w:val="24"/>
        </w:rPr>
        <w:t>otras materias primas</w:t>
      </w:r>
      <w:r>
        <w:rPr>
          <w:rFonts w:ascii="Arial" w:hAnsi="Arial" w:cs="Arial"/>
          <w:sz w:val="24"/>
          <w:szCs w:val="24"/>
        </w:rPr>
        <w:t xml:space="preserve"> tales como: Sorgo, maíz, harina de sangre, sales minerales, para mejorar su valor nutritivo. </w:t>
      </w:r>
    </w:p>
    <w:p w14:paraId="4EF5CADA" w14:textId="0D04942A" w:rsidR="00B45AC6" w:rsidRDefault="00694C2F" w:rsidP="0011634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 xml:space="preserve">Una excelente alternativa en la alimentación porcina, es la utilización de productos energéticos altos en humedad (bananos, yuca, malanga, camote, frutas), el valor nutritivo de estos productos y su efecto sobre su rendimiento es de un 70 al 90% de la utilización de granos y subproductos, dependiendo del producto de la forma de utilizarlo y sobre todo de la composición productiva y porcentual del producto, de la forma de utilizarlo y sobre todo de la composición nutritiva y porcentual del suplemento </w:t>
      </w:r>
      <w:r>
        <w:rPr>
          <w:rFonts w:ascii="Arial" w:hAnsi="Arial" w:cs="Arial"/>
          <w:sz w:val="24"/>
          <w:szCs w:val="24"/>
        </w:rPr>
        <w:lastRenderedPageBreak/>
        <w:t xml:space="preserve">de proteína que se use para complementar el faltante de nutriente que tenga el producto </w:t>
      </w:r>
      <w:sdt>
        <w:sdtPr>
          <w:rPr>
            <w:rFonts w:ascii="Arial" w:hAnsi="Arial" w:cs="Arial"/>
            <w:sz w:val="24"/>
            <w:szCs w:val="24"/>
          </w:rPr>
          <w:id w:val="1775130905"/>
          <w:citation/>
        </w:sdtPr>
        <w:sdtEndPr/>
        <w:sdtContent>
          <w:r w:rsidR="00077621">
            <w:rPr>
              <w:rFonts w:ascii="Arial" w:hAnsi="Arial" w:cs="Arial"/>
              <w:sz w:val="24"/>
              <w:szCs w:val="24"/>
            </w:rPr>
            <w:fldChar w:fldCharType="begin"/>
          </w:r>
          <w:r w:rsidR="00077621">
            <w:rPr>
              <w:rFonts w:ascii="Arial" w:hAnsi="Arial" w:cs="Arial"/>
              <w:sz w:val="24"/>
              <w:szCs w:val="24"/>
            </w:rPr>
            <w:instrText xml:space="preserve"> CITATION CCa88 \l 3082 </w:instrText>
          </w:r>
          <w:r w:rsidR="00077621">
            <w:rPr>
              <w:rFonts w:ascii="Arial" w:hAnsi="Arial" w:cs="Arial"/>
              <w:sz w:val="24"/>
              <w:szCs w:val="24"/>
            </w:rPr>
            <w:fldChar w:fldCharType="separate"/>
          </w:r>
          <w:r w:rsidR="0042650E" w:rsidRPr="0042650E">
            <w:rPr>
              <w:rFonts w:ascii="Arial" w:hAnsi="Arial" w:cs="Arial"/>
              <w:noProof/>
              <w:sz w:val="24"/>
              <w:szCs w:val="24"/>
            </w:rPr>
            <w:t>(53)</w:t>
          </w:r>
          <w:r w:rsidR="00077621">
            <w:rPr>
              <w:rFonts w:ascii="Arial" w:hAnsi="Arial" w:cs="Arial"/>
              <w:sz w:val="24"/>
              <w:szCs w:val="24"/>
            </w:rPr>
            <w:fldChar w:fldCharType="end"/>
          </w:r>
        </w:sdtContent>
      </w:sdt>
      <w:r w:rsidR="005356D1">
        <w:rPr>
          <w:rFonts w:ascii="Arial" w:hAnsi="Arial" w:cs="Arial"/>
          <w:sz w:val="24"/>
          <w:szCs w:val="24"/>
        </w:rPr>
        <w:t>.</w:t>
      </w:r>
    </w:p>
    <w:p w14:paraId="4673F8CB" w14:textId="427CE29D" w:rsidR="005356D1" w:rsidRDefault="005356D1" w:rsidP="0011634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 xml:space="preserve">Los niveles óptimos de la utilización de la yuca en la utilización de cerdos en Centroamérica para la etapa de desarrollo y engorde </w:t>
      </w:r>
      <w:r w:rsidR="003F3FD0">
        <w:rPr>
          <w:rFonts w:ascii="Arial" w:hAnsi="Arial" w:cs="Arial"/>
          <w:sz w:val="24"/>
          <w:szCs w:val="24"/>
        </w:rPr>
        <w:t>son</w:t>
      </w:r>
      <w:r>
        <w:rPr>
          <w:rFonts w:ascii="Arial" w:hAnsi="Arial" w:cs="Arial"/>
          <w:sz w:val="24"/>
          <w:szCs w:val="24"/>
        </w:rPr>
        <w:t xml:space="preserve"> de 5 a 6 kg respectivamente </w:t>
      </w:r>
      <w:sdt>
        <w:sdtPr>
          <w:rPr>
            <w:rFonts w:ascii="Arial" w:hAnsi="Arial" w:cs="Arial"/>
            <w:sz w:val="24"/>
            <w:szCs w:val="24"/>
          </w:rPr>
          <w:id w:val="1102076147"/>
          <w:citation/>
        </w:sdtPr>
        <w:sdtEndPr/>
        <w:sdtContent>
          <w:r w:rsidR="004009DD">
            <w:rPr>
              <w:rFonts w:ascii="Arial" w:hAnsi="Arial" w:cs="Arial"/>
              <w:sz w:val="24"/>
              <w:szCs w:val="24"/>
            </w:rPr>
            <w:fldChar w:fldCharType="begin"/>
          </w:r>
          <w:r w:rsidR="004009DD">
            <w:rPr>
              <w:rFonts w:ascii="Arial" w:hAnsi="Arial" w:cs="Arial"/>
              <w:sz w:val="24"/>
              <w:szCs w:val="24"/>
            </w:rPr>
            <w:instrText xml:space="preserve"> CITATION CCa88 \l 3082 </w:instrText>
          </w:r>
          <w:r w:rsidR="004009DD">
            <w:rPr>
              <w:rFonts w:ascii="Arial" w:hAnsi="Arial" w:cs="Arial"/>
              <w:sz w:val="24"/>
              <w:szCs w:val="24"/>
            </w:rPr>
            <w:fldChar w:fldCharType="separate"/>
          </w:r>
          <w:r w:rsidR="0042650E" w:rsidRPr="0042650E">
            <w:rPr>
              <w:rFonts w:ascii="Arial" w:hAnsi="Arial" w:cs="Arial"/>
              <w:noProof/>
              <w:sz w:val="24"/>
              <w:szCs w:val="24"/>
            </w:rPr>
            <w:t>(53)</w:t>
          </w:r>
          <w:r w:rsidR="004009DD">
            <w:rPr>
              <w:rFonts w:ascii="Arial" w:hAnsi="Arial" w:cs="Arial"/>
              <w:sz w:val="24"/>
              <w:szCs w:val="24"/>
            </w:rPr>
            <w:fldChar w:fldCharType="end"/>
          </w:r>
        </w:sdtContent>
      </w:sdt>
      <w:r w:rsidR="00FF5245">
        <w:rPr>
          <w:rFonts w:ascii="Arial" w:hAnsi="Arial" w:cs="Arial"/>
          <w:sz w:val="24"/>
          <w:szCs w:val="24"/>
        </w:rPr>
        <w:t>.</w:t>
      </w:r>
    </w:p>
    <w:p w14:paraId="6A1C574A" w14:textId="5EE93A1D" w:rsidR="007477FD" w:rsidRDefault="00FF5245" w:rsidP="0011634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 xml:space="preserve">En un ensayo utilizando la yuca en un 50% para reemplazar cantidades similares de sorgo, maíz, mill-run y puntilla </w:t>
      </w:r>
      <w:r w:rsidR="00E77F16">
        <w:rPr>
          <w:rFonts w:ascii="Arial" w:hAnsi="Arial" w:cs="Arial"/>
          <w:sz w:val="24"/>
          <w:szCs w:val="24"/>
        </w:rPr>
        <w:t xml:space="preserve">de arroz, Nelson y Cruz </w:t>
      </w:r>
      <w:sdt>
        <w:sdtPr>
          <w:rPr>
            <w:rFonts w:ascii="Arial" w:hAnsi="Arial" w:cs="Arial"/>
            <w:sz w:val="24"/>
            <w:szCs w:val="24"/>
          </w:rPr>
          <w:id w:val="127600840"/>
          <w:citation/>
        </w:sdtPr>
        <w:sdtEndPr/>
        <w:sdtContent>
          <w:r w:rsidR="004009DD">
            <w:rPr>
              <w:rFonts w:ascii="Arial" w:hAnsi="Arial" w:cs="Arial"/>
              <w:sz w:val="24"/>
              <w:szCs w:val="24"/>
            </w:rPr>
            <w:fldChar w:fldCharType="begin"/>
          </w:r>
          <w:r w:rsidR="004009DD">
            <w:rPr>
              <w:rFonts w:ascii="Arial" w:hAnsi="Arial" w:cs="Arial"/>
              <w:sz w:val="24"/>
              <w:szCs w:val="24"/>
            </w:rPr>
            <w:instrText xml:space="preserve"> CITATION Nel70 \l 3082 </w:instrText>
          </w:r>
          <w:r w:rsidR="004009DD">
            <w:rPr>
              <w:rFonts w:ascii="Arial" w:hAnsi="Arial" w:cs="Arial"/>
              <w:sz w:val="24"/>
              <w:szCs w:val="24"/>
            </w:rPr>
            <w:fldChar w:fldCharType="separate"/>
          </w:r>
          <w:r w:rsidR="0042650E" w:rsidRPr="0042650E">
            <w:rPr>
              <w:rFonts w:ascii="Arial" w:hAnsi="Arial" w:cs="Arial"/>
              <w:noProof/>
              <w:sz w:val="24"/>
              <w:szCs w:val="24"/>
            </w:rPr>
            <w:t>(54)</w:t>
          </w:r>
          <w:r w:rsidR="004009DD">
            <w:rPr>
              <w:rFonts w:ascii="Arial" w:hAnsi="Arial" w:cs="Arial"/>
              <w:sz w:val="24"/>
              <w:szCs w:val="24"/>
            </w:rPr>
            <w:fldChar w:fldCharType="end"/>
          </w:r>
        </w:sdtContent>
      </w:sdt>
      <w:r w:rsidR="00E77F16">
        <w:rPr>
          <w:rFonts w:ascii="Arial" w:hAnsi="Arial" w:cs="Arial"/>
          <w:sz w:val="24"/>
          <w:szCs w:val="24"/>
        </w:rPr>
        <w:t>, encontraron que el ritmo de crecimiento de los cerdos que consumieron la ración</w:t>
      </w:r>
      <w:r w:rsidR="00EF7091">
        <w:rPr>
          <w:rFonts w:ascii="Arial" w:hAnsi="Arial" w:cs="Arial"/>
          <w:sz w:val="24"/>
          <w:szCs w:val="24"/>
        </w:rPr>
        <w:t xml:space="preserve"> con yuca fue bajo debido a que la cantidad de proteína fue baja para </w:t>
      </w:r>
      <w:r w:rsidR="00AB2D64">
        <w:rPr>
          <w:rFonts w:ascii="Arial" w:hAnsi="Arial" w:cs="Arial"/>
          <w:sz w:val="24"/>
          <w:szCs w:val="24"/>
        </w:rPr>
        <w:t>los cerdos utilizados</w:t>
      </w:r>
      <w:r w:rsidR="00382D35">
        <w:rPr>
          <w:rFonts w:ascii="Arial" w:hAnsi="Arial" w:cs="Arial"/>
          <w:sz w:val="24"/>
          <w:szCs w:val="24"/>
        </w:rPr>
        <w:t xml:space="preserve">. Sin embargo, la eficiencia de conversión fue similar entre las raciones de maíz, sorgo y yuca (3.88, 3.98 y 4.09 respectivamente). No </w:t>
      </w:r>
      <w:r w:rsidR="00B85E3B">
        <w:rPr>
          <w:rFonts w:ascii="Arial" w:hAnsi="Arial" w:cs="Arial"/>
          <w:sz w:val="24"/>
          <w:szCs w:val="24"/>
        </w:rPr>
        <w:t>obstante,</w:t>
      </w:r>
      <w:r w:rsidR="00382D35">
        <w:rPr>
          <w:rFonts w:ascii="Arial" w:hAnsi="Arial" w:cs="Arial"/>
          <w:sz w:val="24"/>
          <w:szCs w:val="24"/>
        </w:rPr>
        <w:t xml:space="preserve"> el costo por libra de aumento de peso fue más alto para los cerdos alimentados con yuca en el tiempo que se realizó el ensayo</w:t>
      </w:r>
      <w:r w:rsidR="007477FD">
        <w:rPr>
          <w:rFonts w:ascii="Arial" w:hAnsi="Arial" w:cs="Arial"/>
          <w:sz w:val="24"/>
          <w:szCs w:val="24"/>
        </w:rPr>
        <w:t>.</w:t>
      </w:r>
    </w:p>
    <w:p w14:paraId="5C4DA007" w14:textId="733AD08D" w:rsidR="00623BA3" w:rsidRDefault="007477FD" w:rsidP="00882F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 xml:space="preserve">Montaldo </w:t>
      </w:r>
      <w:sdt>
        <w:sdtPr>
          <w:rPr>
            <w:rFonts w:ascii="Arial" w:hAnsi="Arial" w:cs="Arial"/>
            <w:sz w:val="24"/>
            <w:szCs w:val="24"/>
          </w:rPr>
          <w:id w:val="-625997213"/>
          <w:citation/>
        </w:sdtPr>
        <w:sdtEndPr/>
        <w:sdtContent>
          <w:r w:rsidR="004009DD">
            <w:rPr>
              <w:rFonts w:ascii="Arial" w:hAnsi="Arial" w:cs="Arial"/>
              <w:sz w:val="24"/>
              <w:szCs w:val="24"/>
            </w:rPr>
            <w:fldChar w:fldCharType="begin"/>
          </w:r>
          <w:r w:rsidR="004009DD">
            <w:rPr>
              <w:rFonts w:ascii="Arial" w:hAnsi="Arial" w:cs="Arial"/>
              <w:sz w:val="24"/>
              <w:szCs w:val="24"/>
            </w:rPr>
            <w:instrText xml:space="preserve"> CITATION Mon85 \l 3082 </w:instrText>
          </w:r>
          <w:r w:rsidR="004009DD">
            <w:rPr>
              <w:rFonts w:ascii="Arial" w:hAnsi="Arial" w:cs="Arial"/>
              <w:sz w:val="24"/>
              <w:szCs w:val="24"/>
            </w:rPr>
            <w:fldChar w:fldCharType="separate"/>
          </w:r>
          <w:r w:rsidR="0042650E" w:rsidRPr="0042650E">
            <w:rPr>
              <w:rFonts w:ascii="Arial" w:hAnsi="Arial" w:cs="Arial"/>
              <w:noProof/>
              <w:sz w:val="24"/>
              <w:szCs w:val="24"/>
            </w:rPr>
            <w:t>(36)</w:t>
          </w:r>
          <w:r w:rsidR="004009DD">
            <w:rPr>
              <w:rFonts w:ascii="Arial" w:hAnsi="Arial" w:cs="Arial"/>
              <w:sz w:val="24"/>
              <w:szCs w:val="24"/>
            </w:rPr>
            <w:fldChar w:fldCharType="end"/>
          </w:r>
        </w:sdtContent>
      </w:sdt>
      <w:r>
        <w:rPr>
          <w:rFonts w:ascii="Arial" w:hAnsi="Arial" w:cs="Arial"/>
          <w:sz w:val="24"/>
          <w:szCs w:val="24"/>
        </w:rPr>
        <w:t>, al hacer comparaciones entre la yuca y el maíz encontró que la yuca tenía un valor de sustitución del 95% sobre el maíz en relación al índice de conversión.</w:t>
      </w:r>
    </w:p>
    <w:p w14:paraId="290106D5" w14:textId="47A9249C" w:rsidR="002216A8" w:rsidRPr="007F4939" w:rsidRDefault="004C6EF6" w:rsidP="00DA19D4">
      <w:pPr>
        <w:pStyle w:val="Ttulo1"/>
        <w:rPr>
          <w:rFonts w:ascii="Arial" w:hAnsi="Arial" w:cs="Arial"/>
          <w:b/>
          <w:color w:val="000000" w:themeColor="text1"/>
          <w:sz w:val="28"/>
          <w:szCs w:val="28"/>
          <w:lang w:val="es-ES"/>
        </w:rPr>
      </w:pPr>
      <w:bookmarkStart w:id="17" w:name="_Toc87462179"/>
      <w:r w:rsidRPr="007F4939">
        <w:rPr>
          <w:rFonts w:ascii="Arial" w:hAnsi="Arial" w:cs="Arial"/>
          <w:b/>
          <w:color w:val="000000" w:themeColor="text1"/>
          <w:sz w:val="28"/>
          <w:szCs w:val="28"/>
          <w:lang w:val="es-ES"/>
        </w:rPr>
        <w:t>6.9 Categoría</w:t>
      </w:r>
      <w:r w:rsidR="00A963F4" w:rsidRPr="007F4939">
        <w:rPr>
          <w:rFonts w:ascii="Arial" w:hAnsi="Arial" w:cs="Arial"/>
          <w:b/>
          <w:color w:val="000000" w:themeColor="text1"/>
          <w:sz w:val="28"/>
          <w:szCs w:val="28"/>
          <w:lang w:val="es-ES"/>
        </w:rPr>
        <w:t xml:space="preserve"> de Ceba </w:t>
      </w:r>
      <w:r w:rsidR="00C35A13" w:rsidRPr="007F4939">
        <w:rPr>
          <w:rFonts w:ascii="Arial" w:hAnsi="Arial" w:cs="Arial"/>
          <w:b/>
          <w:color w:val="000000" w:themeColor="text1"/>
          <w:sz w:val="28"/>
          <w:szCs w:val="28"/>
          <w:lang w:val="es-ES"/>
        </w:rPr>
        <w:t>en cerdos</w:t>
      </w:r>
      <w:bookmarkEnd w:id="17"/>
      <w:r w:rsidR="00C35A13" w:rsidRPr="007F4939">
        <w:rPr>
          <w:rFonts w:ascii="Arial" w:hAnsi="Arial" w:cs="Arial"/>
          <w:b/>
          <w:color w:val="000000" w:themeColor="text1"/>
          <w:sz w:val="28"/>
          <w:szCs w:val="28"/>
          <w:lang w:val="es-ES"/>
        </w:rPr>
        <w:t xml:space="preserve"> </w:t>
      </w:r>
    </w:p>
    <w:p w14:paraId="6E74A546" w14:textId="77777777" w:rsidR="00DA19D4" w:rsidRPr="007F4939" w:rsidRDefault="00DA19D4" w:rsidP="00DA19D4">
      <w:pPr>
        <w:rPr>
          <w:lang w:val="es-ES"/>
        </w:rPr>
      </w:pPr>
    </w:p>
    <w:p w14:paraId="276FEE80" w14:textId="77777777" w:rsidR="002216A8" w:rsidRDefault="00A963F4" w:rsidP="00A963F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A963F4">
        <w:rPr>
          <w:rFonts w:ascii="Arial" w:hAnsi="Arial" w:cs="Arial"/>
          <w:sz w:val="24"/>
          <w:szCs w:val="24"/>
        </w:rPr>
        <w:t>Este periodo comprende desde los 126 hasta los</w:t>
      </w:r>
      <w:r>
        <w:rPr>
          <w:rFonts w:ascii="Arial" w:hAnsi="Arial" w:cs="Arial"/>
          <w:sz w:val="24"/>
          <w:szCs w:val="24"/>
        </w:rPr>
        <w:t xml:space="preserve"> </w:t>
      </w:r>
      <w:r w:rsidRPr="00A963F4">
        <w:rPr>
          <w:rFonts w:ascii="Arial" w:hAnsi="Arial" w:cs="Arial"/>
          <w:sz w:val="24"/>
          <w:szCs w:val="24"/>
        </w:rPr>
        <w:t>180 días de edad, iniciando con un peso de 54 kg</w:t>
      </w:r>
      <w:r>
        <w:rPr>
          <w:rFonts w:ascii="Arial" w:hAnsi="Arial" w:cs="Arial"/>
          <w:sz w:val="24"/>
          <w:szCs w:val="24"/>
        </w:rPr>
        <w:t xml:space="preserve"> </w:t>
      </w:r>
      <w:r w:rsidRPr="00A963F4">
        <w:rPr>
          <w:rFonts w:ascii="Arial" w:hAnsi="Arial" w:cs="Arial"/>
          <w:sz w:val="24"/>
          <w:szCs w:val="24"/>
        </w:rPr>
        <w:t>hasta llegar entre 90 a 100 kg de peso vivo, que</w:t>
      </w:r>
      <w:r>
        <w:rPr>
          <w:rFonts w:ascii="Arial" w:hAnsi="Arial" w:cs="Arial"/>
          <w:sz w:val="24"/>
          <w:szCs w:val="24"/>
        </w:rPr>
        <w:t xml:space="preserve"> </w:t>
      </w:r>
      <w:r w:rsidRPr="00A963F4">
        <w:rPr>
          <w:rFonts w:ascii="Arial" w:hAnsi="Arial" w:cs="Arial"/>
          <w:sz w:val="24"/>
          <w:szCs w:val="24"/>
        </w:rPr>
        <w:t>es cuando son enviados al matadero.</w:t>
      </w:r>
    </w:p>
    <w:p w14:paraId="0C1D652B" w14:textId="4799718B" w:rsidR="009D0BCC" w:rsidRDefault="009D0BCC" w:rsidP="009D0BC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9D0BCC">
        <w:rPr>
          <w:rFonts w:ascii="Arial" w:hAnsi="Arial" w:cs="Arial"/>
          <w:sz w:val="24"/>
          <w:szCs w:val="24"/>
        </w:rPr>
        <w:t>EI período que comprende el desarrollo y el engorde del cerdo</w:t>
      </w:r>
      <w:r>
        <w:rPr>
          <w:rFonts w:ascii="Arial" w:hAnsi="Arial" w:cs="Arial"/>
          <w:sz w:val="24"/>
          <w:szCs w:val="24"/>
        </w:rPr>
        <w:t xml:space="preserve"> </w:t>
      </w:r>
      <w:r w:rsidRPr="009D0BCC">
        <w:rPr>
          <w:rFonts w:ascii="Arial" w:hAnsi="Arial" w:cs="Arial"/>
          <w:sz w:val="24"/>
          <w:szCs w:val="24"/>
        </w:rPr>
        <w:t>es una de las etapas más importantes de la vida productiva</w:t>
      </w:r>
      <w:r>
        <w:rPr>
          <w:rFonts w:ascii="Arial" w:hAnsi="Arial" w:cs="Arial"/>
          <w:sz w:val="24"/>
          <w:szCs w:val="24"/>
        </w:rPr>
        <w:t xml:space="preserve"> </w:t>
      </w:r>
      <w:r w:rsidRPr="009D0BCC">
        <w:rPr>
          <w:rFonts w:ascii="Arial" w:hAnsi="Arial" w:cs="Arial"/>
          <w:sz w:val="24"/>
          <w:szCs w:val="24"/>
        </w:rPr>
        <w:t>del animal, pues aquí se consume entre el 75 y el 80% del</w:t>
      </w:r>
      <w:r>
        <w:rPr>
          <w:rFonts w:ascii="Arial" w:hAnsi="Arial" w:cs="Arial"/>
          <w:sz w:val="24"/>
          <w:szCs w:val="24"/>
        </w:rPr>
        <w:t xml:space="preserve"> </w:t>
      </w:r>
      <w:r w:rsidRPr="009D0BCC">
        <w:rPr>
          <w:rFonts w:ascii="Arial" w:hAnsi="Arial" w:cs="Arial"/>
          <w:sz w:val="24"/>
          <w:szCs w:val="24"/>
        </w:rPr>
        <w:t>total del alimento necesario en su vida productiva. Siendo este</w:t>
      </w:r>
      <w:r>
        <w:rPr>
          <w:rFonts w:ascii="Arial" w:hAnsi="Arial" w:cs="Arial"/>
          <w:sz w:val="24"/>
          <w:szCs w:val="24"/>
        </w:rPr>
        <w:t xml:space="preserve"> </w:t>
      </w:r>
      <w:r w:rsidRPr="009D0BCC">
        <w:rPr>
          <w:rFonts w:ascii="Arial" w:hAnsi="Arial" w:cs="Arial"/>
          <w:sz w:val="24"/>
          <w:szCs w:val="24"/>
        </w:rPr>
        <w:t xml:space="preserve">rubro el </w:t>
      </w:r>
      <w:r w:rsidRPr="009D0BCC">
        <w:rPr>
          <w:rFonts w:ascii="Arial" w:hAnsi="Arial" w:cs="Arial"/>
          <w:sz w:val="24"/>
          <w:szCs w:val="24"/>
        </w:rPr>
        <w:lastRenderedPageBreak/>
        <w:t>principal costo de producción, la utilización eficiente del</w:t>
      </w:r>
      <w:r>
        <w:rPr>
          <w:rFonts w:ascii="Arial" w:hAnsi="Arial" w:cs="Arial"/>
          <w:sz w:val="24"/>
          <w:szCs w:val="24"/>
        </w:rPr>
        <w:t xml:space="preserve"> </w:t>
      </w:r>
      <w:r w:rsidRPr="009D0BCC">
        <w:rPr>
          <w:rFonts w:ascii="Arial" w:hAnsi="Arial" w:cs="Arial"/>
          <w:sz w:val="24"/>
          <w:szCs w:val="24"/>
        </w:rPr>
        <w:t>alimento repercutirá en la rentabilidad de la operación porcina.</w:t>
      </w:r>
      <w:r>
        <w:rPr>
          <w:rFonts w:ascii="Arial" w:hAnsi="Arial" w:cs="Arial"/>
          <w:sz w:val="24"/>
          <w:szCs w:val="24"/>
        </w:rPr>
        <w:t xml:space="preserve"> </w:t>
      </w:r>
      <w:sdt>
        <w:sdtPr>
          <w:rPr>
            <w:rFonts w:ascii="Arial" w:hAnsi="Arial" w:cs="Arial"/>
            <w:sz w:val="24"/>
            <w:szCs w:val="24"/>
          </w:rPr>
          <w:id w:val="538553273"/>
          <w:citation/>
        </w:sdtPr>
        <w:sdtEndPr/>
        <w:sdtContent>
          <w:r w:rsidR="00856FB5">
            <w:rPr>
              <w:rFonts w:ascii="Arial" w:hAnsi="Arial" w:cs="Arial"/>
              <w:sz w:val="24"/>
              <w:szCs w:val="24"/>
            </w:rPr>
            <w:fldChar w:fldCharType="begin"/>
          </w:r>
          <w:r w:rsidR="00856FB5">
            <w:rPr>
              <w:rFonts w:ascii="Arial" w:hAnsi="Arial" w:cs="Arial"/>
              <w:sz w:val="24"/>
              <w:szCs w:val="24"/>
            </w:rPr>
            <w:instrText xml:space="preserve"> CITATION Cam09 \l 3082 </w:instrText>
          </w:r>
          <w:r w:rsidR="00856FB5">
            <w:rPr>
              <w:rFonts w:ascii="Arial" w:hAnsi="Arial" w:cs="Arial"/>
              <w:sz w:val="24"/>
              <w:szCs w:val="24"/>
            </w:rPr>
            <w:fldChar w:fldCharType="separate"/>
          </w:r>
          <w:r w:rsidR="0042650E" w:rsidRPr="0042650E">
            <w:rPr>
              <w:rFonts w:ascii="Arial" w:hAnsi="Arial" w:cs="Arial"/>
              <w:noProof/>
              <w:sz w:val="24"/>
              <w:szCs w:val="24"/>
            </w:rPr>
            <w:t>(55)</w:t>
          </w:r>
          <w:r w:rsidR="00856FB5">
            <w:rPr>
              <w:rFonts w:ascii="Arial" w:hAnsi="Arial" w:cs="Arial"/>
              <w:sz w:val="24"/>
              <w:szCs w:val="24"/>
            </w:rPr>
            <w:fldChar w:fldCharType="end"/>
          </w:r>
        </w:sdtContent>
      </w:sdt>
      <w:r>
        <w:rPr>
          <w:rFonts w:ascii="Arial" w:hAnsi="Arial" w:cs="Arial"/>
          <w:sz w:val="24"/>
          <w:szCs w:val="24"/>
        </w:rPr>
        <w:t>.</w:t>
      </w:r>
    </w:p>
    <w:p w14:paraId="58C0FEEB" w14:textId="012FD914" w:rsidR="00A963F4" w:rsidRDefault="00A963F4" w:rsidP="00A963F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 xml:space="preserve">Según Campabadal </w:t>
      </w:r>
      <w:sdt>
        <w:sdtPr>
          <w:rPr>
            <w:rFonts w:ascii="Arial" w:hAnsi="Arial" w:cs="Arial"/>
            <w:sz w:val="24"/>
            <w:szCs w:val="24"/>
          </w:rPr>
          <w:id w:val="-1414234860"/>
          <w:citation/>
        </w:sdtPr>
        <w:sdtEndPr/>
        <w:sdtContent>
          <w:r w:rsidR="00AD4442">
            <w:rPr>
              <w:rFonts w:ascii="Arial" w:hAnsi="Arial" w:cs="Arial"/>
              <w:sz w:val="24"/>
              <w:szCs w:val="24"/>
            </w:rPr>
            <w:fldChar w:fldCharType="begin"/>
          </w:r>
          <w:r w:rsidR="00AD4442">
            <w:rPr>
              <w:rFonts w:ascii="Arial" w:hAnsi="Arial" w:cs="Arial"/>
              <w:sz w:val="24"/>
              <w:szCs w:val="24"/>
            </w:rPr>
            <w:instrText xml:space="preserve"> CITATION Cam09 \l 3082 </w:instrText>
          </w:r>
          <w:r w:rsidR="00AD4442">
            <w:rPr>
              <w:rFonts w:ascii="Arial" w:hAnsi="Arial" w:cs="Arial"/>
              <w:sz w:val="24"/>
              <w:szCs w:val="24"/>
            </w:rPr>
            <w:fldChar w:fldCharType="separate"/>
          </w:r>
          <w:r w:rsidR="0042650E" w:rsidRPr="0042650E">
            <w:rPr>
              <w:rFonts w:ascii="Arial" w:hAnsi="Arial" w:cs="Arial"/>
              <w:noProof/>
              <w:sz w:val="24"/>
              <w:szCs w:val="24"/>
            </w:rPr>
            <w:t>(55)</w:t>
          </w:r>
          <w:r w:rsidR="00AD4442">
            <w:rPr>
              <w:rFonts w:ascii="Arial" w:hAnsi="Arial" w:cs="Arial"/>
              <w:sz w:val="24"/>
              <w:szCs w:val="24"/>
            </w:rPr>
            <w:fldChar w:fldCharType="end"/>
          </w:r>
        </w:sdtContent>
      </w:sdt>
      <w:r>
        <w:rPr>
          <w:rFonts w:ascii="Arial" w:hAnsi="Arial" w:cs="Arial"/>
          <w:sz w:val="24"/>
          <w:szCs w:val="24"/>
        </w:rPr>
        <w:t xml:space="preserve"> </w:t>
      </w:r>
      <w:r w:rsidRPr="00A963F4">
        <w:rPr>
          <w:rFonts w:ascii="Arial" w:hAnsi="Arial" w:cs="Arial"/>
          <w:sz w:val="24"/>
          <w:szCs w:val="24"/>
        </w:rPr>
        <w:t>Existe una gran variación en los criterios sobre los requerimientos</w:t>
      </w:r>
      <w:r>
        <w:rPr>
          <w:rFonts w:ascii="Arial" w:hAnsi="Arial" w:cs="Arial"/>
          <w:sz w:val="24"/>
          <w:szCs w:val="24"/>
        </w:rPr>
        <w:t xml:space="preserve"> </w:t>
      </w:r>
      <w:r w:rsidRPr="00A963F4">
        <w:rPr>
          <w:rFonts w:ascii="Arial" w:hAnsi="Arial" w:cs="Arial"/>
          <w:sz w:val="24"/>
          <w:szCs w:val="24"/>
        </w:rPr>
        <w:t>de nutrimentos para obtener máximos rendimientos en el</w:t>
      </w:r>
      <w:r>
        <w:rPr>
          <w:rFonts w:ascii="Arial" w:hAnsi="Arial" w:cs="Arial"/>
          <w:sz w:val="24"/>
          <w:szCs w:val="24"/>
        </w:rPr>
        <w:t xml:space="preserve"> </w:t>
      </w:r>
      <w:r w:rsidRPr="00A963F4">
        <w:rPr>
          <w:rFonts w:ascii="Arial" w:hAnsi="Arial" w:cs="Arial"/>
          <w:sz w:val="24"/>
          <w:szCs w:val="24"/>
        </w:rPr>
        <w:t>período de desarrollo y engorde. Estos requerimientos están</w:t>
      </w:r>
      <w:r>
        <w:rPr>
          <w:rFonts w:ascii="Arial" w:hAnsi="Arial" w:cs="Arial"/>
          <w:sz w:val="24"/>
          <w:szCs w:val="24"/>
        </w:rPr>
        <w:t xml:space="preserve"> </w:t>
      </w:r>
      <w:r w:rsidRPr="00A963F4">
        <w:rPr>
          <w:rFonts w:ascii="Arial" w:hAnsi="Arial" w:cs="Arial"/>
          <w:sz w:val="24"/>
          <w:szCs w:val="24"/>
        </w:rPr>
        <w:t>afectados por el ambiente, el tipo de dieta, el propósito del</w:t>
      </w:r>
      <w:r>
        <w:rPr>
          <w:rFonts w:ascii="Arial" w:hAnsi="Arial" w:cs="Arial"/>
          <w:sz w:val="24"/>
          <w:szCs w:val="24"/>
        </w:rPr>
        <w:t xml:space="preserve"> </w:t>
      </w:r>
      <w:r w:rsidRPr="00A963F4">
        <w:rPr>
          <w:rFonts w:ascii="Arial" w:hAnsi="Arial" w:cs="Arial"/>
          <w:sz w:val="24"/>
          <w:szCs w:val="24"/>
        </w:rPr>
        <w:t>animal, la genética y el sexo. Hoy en día se sabe que los</w:t>
      </w:r>
      <w:r>
        <w:rPr>
          <w:rFonts w:ascii="Arial" w:hAnsi="Arial" w:cs="Arial"/>
          <w:sz w:val="24"/>
          <w:szCs w:val="24"/>
        </w:rPr>
        <w:t xml:space="preserve"> </w:t>
      </w:r>
      <w:r w:rsidRPr="00A963F4">
        <w:rPr>
          <w:rFonts w:ascii="Arial" w:hAnsi="Arial" w:cs="Arial"/>
          <w:sz w:val="24"/>
          <w:szCs w:val="24"/>
        </w:rPr>
        <w:t>requerimientos cuantitativos no son los mismos para todos los</w:t>
      </w:r>
      <w:r>
        <w:rPr>
          <w:rFonts w:ascii="Arial" w:hAnsi="Arial" w:cs="Arial"/>
          <w:sz w:val="24"/>
          <w:szCs w:val="24"/>
        </w:rPr>
        <w:t xml:space="preserve"> </w:t>
      </w:r>
      <w:r w:rsidRPr="00A963F4">
        <w:rPr>
          <w:rFonts w:ascii="Arial" w:hAnsi="Arial" w:cs="Arial"/>
          <w:sz w:val="24"/>
          <w:szCs w:val="24"/>
        </w:rPr>
        <w:t>cerdos y varían según la genética, salud, peso, productividad,</w:t>
      </w:r>
      <w:r>
        <w:rPr>
          <w:rFonts w:ascii="Arial" w:hAnsi="Arial" w:cs="Arial"/>
          <w:sz w:val="24"/>
          <w:szCs w:val="24"/>
        </w:rPr>
        <w:t xml:space="preserve"> </w:t>
      </w:r>
      <w:r w:rsidRPr="00A963F4">
        <w:rPr>
          <w:rFonts w:ascii="Arial" w:hAnsi="Arial" w:cs="Arial"/>
          <w:sz w:val="24"/>
          <w:szCs w:val="24"/>
        </w:rPr>
        <w:t>temperatura y varios factores de manejo, por lo que se utilizan</w:t>
      </w:r>
      <w:r>
        <w:rPr>
          <w:rFonts w:ascii="Arial" w:hAnsi="Arial" w:cs="Arial"/>
          <w:sz w:val="24"/>
          <w:szCs w:val="24"/>
        </w:rPr>
        <w:t xml:space="preserve"> </w:t>
      </w:r>
      <w:r w:rsidRPr="00A963F4">
        <w:rPr>
          <w:rFonts w:ascii="Arial" w:hAnsi="Arial" w:cs="Arial"/>
          <w:sz w:val="24"/>
          <w:szCs w:val="24"/>
        </w:rPr>
        <w:t>modelos matemáticos para estimar estos requerimientos de</w:t>
      </w:r>
      <w:r>
        <w:rPr>
          <w:rFonts w:ascii="Arial" w:hAnsi="Arial" w:cs="Arial"/>
          <w:sz w:val="24"/>
          <w:szCs w:val="24"/>
        </w:rPr>
        <w:t xml:space="preserve"> </w:t>
      </w:r>
      <w:r w:rsidRPr="00A963F4">
        <w:rPr>
          <w:rFonts w:ascii="Arial" w:hAnsi="Arial" w:cs="Arial"/>
          <w:sz w:val="24"/>
          <w:szCs w:val="24"/>
        </w:rPr>
        <w:t xml:space="preserve">acuerdo a los sistemas de producción. </w:t>
      </w:r>
    </w:p>
    <w:p w14:paraId="4D82C8BE" w14:textId="75E2C734" w:rsidR="00A963F4" w:rsidRDefault="009D0BCC" w:rsidP="009D0BC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93" w:firstLine="0"/>
        <w:jc w:val="both"/>
        <w:rPr>
          <w:rFonts w:ascii="Arial" w:hAnsi="Arial" w:cs="Arial"/>
          <w:sz w:val="24"/>
          <w:szCs w:val="24"/>
        </w:rPr>
      </w:pPr>
      <w:r w:rsidRPr="00A963F4">
        <w:rPr>
          <w:rFonts w:ascii="Arial" w:hAnsi="Arial" w:cs="Arial"/>
          <w:noProof/>
          <w:sz w:val="24"/>
          <w:szCs w:val="24"/>
          <w:lang w:val="en-US" w:eastAsia="en-US"/>
        </w:rPr>
        <w:drawing>
          <wp:anchor distT="0" distB="0" distL="114300" distR="114300" simplePos="0" relativeHeight="251660288" behindDoc="0" locked="0" layoutInCell="1" allowOverlap="1" wp14:anchorId="4C2CBAA6" wp14:editId="6B0143E6">
            <wp:simplePos x="0" y="0"/>
            <wp:positionH relativeFrom="margin">
              <wp:posOffset>72390</wp:posOffset>
            </wp:positionH>
            <wp:positionV relativeFrom="paragraph">
              <wp:posOffset>289560</wp:posOffset>
            </wp:positionV>
            <wp:extent cx="5972175" cy="236220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2362200"/>
                    </a:xfrm>
                    <a:prstGeom prst="rect">
                      <a:avLst/>
                    </a:prstGeom>
                    <a:noFill/>
                    <a:ln>
                      <a:noFill/>
                    </a:ln>
                  </pic:spPr>
                </pic:pic>
              </a:graphicData>
            </a:graphic>
            <wp14:sizeRelV relativeFrom="margin">
              <wp14:pctHeight>0</wp14:pctHeight>
            </wp14:sizeRelV>
          </wp:anchor>
        </w:drawing>
      </w:r>
      <w:r w:rsidR="00A963F4">
        <w:rPr>
          <w:rFonts w:ascii="Arial" w:hAnsi="Arial" w:cs="Arial"/>
          <w:sz w:val="24"/>
          <w:szCs w:val="24"/>
        </w:rPr>
        <w:t xml:space="preserve">Tabla No. </w:t>
      </w:r>
      <w:r w:rsidR="00523371">
        <w:rPr>
          <w:rFonts w:ascii="Arial" w:hAnsi="Arial" w:cs="Arial"/>
          <w:sz w:val="24"/>
          <w:szCs w:val="24"/>
        </w:rPr>
        <w:t>3</w:t>
      </w:r>
      <w:r w:rsidR="00A963F4">
        <w:rPr>
          <w:rFonts w:ascii="Arial" w:hAnsi="Arial" w:cs="Arial"/>
          <w:sz w:val="24"/>
          <w:szCs w:val="24"/>
        </w:rPr>
        <w:t xml:space="preserve"> </w:t>
      </w:r>
      <w:r w:rsidR="00A963F4" w:rsidRPr="00A963F4">
        <w:rPr>
          <w:rFonts w:ascii="Arial" w:hAnsi="Arial" w:cs="Arial"/>
          <w:sz w:val="24"/>
          <w:szCs w:val="24"/>
        </w:rPr>
        <w:t>Concentración de nutrimentos en dietas para cerdos en</w:t>
      </w:r>
      <w:r>
        <w:rPr>
          <w:rFonts w:ascii="Arial" w:hAnsi="Arial" w:cs="Arial"/>
          <w:sz w:val="24"/>
          <w:szCs w:val="24"/>
        </w:rPr>
        <w:t xml:space="preserve"> </w:t>
      </w:r>
      <w:r w:rsidR="00A963F4" w:rsidRPr="00A963F4">
        <w:rPr>
          <w:rFonts w:ascii="Arial" w:hAnsi="Arial" w:cs="Arial"/>
          <w:sz w:val="24"/>
          <w:szCs w:val="24"/>
        </w:rPr>
        <w:t>desarrollo y engorde</w:t>
      </w:r>
    </w:p>
    <w:p w14:paraId="2D5BFF0F" w14:textId="77777777" w:rsidR="00A963F4" w:rsidRPr="00882F40" w:rsidRDefault="00A963F4" w:rsidP="00A963F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p>
    <w:p w14:paraId="3D54BAB7" w14:textId="77777777" w:rsidR="002216A8" w:rsidRPr="00882F40" w:rsidRDefault="002216A8" w:rsidP="00A963F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p>
    <w:p w14:paraId="768BD744" w14:textId="77777777" w:rsidR="002216A8" w:rsidRPr="00882F40" w:rsidRDefault="002216A8" w:rsidP="00882F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p>
    <w:p w14:paraId="6DCE5545" w14:textId="77777777" w:rsidR="002216A8" w:rsidRPr="00882F40" w:rsidRDefault="002216A8" w:rsidP="00882F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p>
    <w:p w14:paraId="1FAA24CA" w14:textId="77777777" w:rsidR="009D0BCC" w:rsidRDefault="009D0BCC" w:rsidP="00882F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p>
    <w:p w14:paraId="5D522270" w14:textId="3381826C" w:rsidR="002216A8" w:rsidRPr="00882F40" w:rsidRDefault="009D0BCC" w:rsidP="009D0BC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center"/>
        <w:rPr>
          <w:rFonts w:ascii="Arial" w:hAnsi="Arial" w:cs="Arial"/>
          <w:sz w:val="24"/>
          <w:szCs w:val="24"/>
        </w:rPr>
      </w:pPr>
      <w:r>
        <w:rPr>
          <w:rFonts w:ascii="Arial" w:hAnsi="Arial" w:cs="Arial"/>
          <w:sz w:val="24"/>
          <w:szCs w:val="24"/>
        </w:rPr>
        <w:t xml:space="preserve">Fuente: Campabadal </w:t>
      </w:r>
      <w:sdt>
        <w:sdtPr>
          <w:rPr>
            <w:rFonts w:ascii="Arial" w:hAnsi="Arial" w:cs="Arial"/>
            <w:sz w:val="24"/>
            <w:szCs w:val="24"/>
          </w:rPr>
          <w:id w:val="1222402468"/>
          <w:citation/>
        </w:sdtPr>
        <w:sdtEndPr/>
        <w:sdtContent>
          <w:r w:rsidR="00623BA3">
            <w:rPr>
              <w:rFonts w:ascii="Arial" w:hAnsi="Arial" w:cs="Arial"/>
              <w:sz w:val="24"/>
              <w:szCs w:val="24"/>
            </w:rPr>
            <w:fldChar w:fldCharType="begin"/>
          </w:r>
          <w:r w:rsidR="00623BA3">
            <w:rPr>
              <w:rFonts w:ascii="Arial" w:hAnsi="Arial" w:cs="Arial"/>
              <w:sz w:val="24"/>
              <w:szCs w:val="24"/>
            </w:rPr>
            <w:instrText xml:space="preserve"> CITATION Cam09 \l 3082 </w:instrText>
          </w:r>
          <w:r w:rsidR="00623BA3">
            <w:rPr>
              <w:rFonts w:ascii="Arial" w:hAnsi="Arial" w:cs="Arial"/>
              <w:sz w:val="24"/>
              <w:szCs w:val="24"/>
            </w:rPr>
            <w:fldChar w:fldCharType="separate"/>
          </w:r>
          <w:r w:rsidR="0042650E" w:rsidRPr="0042650E">
            <w:rPr>
              <w:rFonts w:ascii="Arial" w:hAnsi="Arial" w:cs="Arial"/>
              <w:noProof/>
              <w:sz w:val="24"/>
              <w:szCs w:val="24"/>
            </w:rPr>
            <w:t>(55)</w:t>
          </w:r>
          <w:r w:rsidR="00623BA3">
            <w:rPr>
              <w:rFonts w:ascii="Arial" w:hAnsi="Arial" w:cs="Arial"/>
              <w:sz w:val="24"/>
              <w:szCs w:val="24"/>
            </w:rPr>
            <w:fldChar w:fldCharType="end"/>
          </w:r>
        </w:sdtContent>
      </w:sdt>
    </w:p>
    <w:p w14:paraId="33000059" w14:textId="77002DD5" w:rsidR="00F34B98" w:rsidRPr="00081362" w:rsidRDefault="00AD79B8" w:rsidP="00DA19D4">
      <w:pPr>
        <w:pStyle w:val="Ttulo1"/>
        <w:rPr>
          <w:rFonts w:ascii="Arial" w:hAnsi="Arial" w:cs="Arial"/>
          <w:b/>
          <w:color w:val="000000" w:themeColor="text1"/>
          <w:sz w:val="28"/>
          <w:szCs w:val="28"/>
          <w:lang w:val="es-ES"/>
        </w:rPr>
      </w:pPr>
      <w:bookmarkStart w:id="18" w:name="_Toc87462180"/>
      <w:r w:rsidRPr="00081362">
        <w:rPr>
          <w:rFonts w:ascii="Arial" w:hAnsi="Arial" w:cs="Arial"/>
          <w:b/>
          <w:color w:val="000000" w:themeColor="text1"/>
          <w:sz w:val="28"/>
          <w:szCs w:val="28"/>
          <w:lang w:val="es-ES"/>
        </w:rPr>
        <w:t>6.10</w:t>
      </w:r>
      <w:r w:rsidR="00F34B98" w:rsidRPr="00081362">
        <w:rPr>
          <w:rFonts w:ascii="Arial" w:hAnsi="Arial" w:cs="Arial"/>
          <w:b/>
          <w:color w:val="000000" w:themeColor="text1"/>
          <w:sz w:val="28"/>
          <w:szCs w:val="28"/>
          <w:lang w:val="es-ES"/>
        </w:rPr>
        <w:t xml:space="preserve"> Rentabilidad de la alimentación</w:t>
      </w:r>
      <w:bookmarkEnd w:id="18"/>
      <w:r w:rsidR="00F34B98" w:rsidRPr="00081362">
        <w:rPr>
          <w:rFonts w:ascii="Arial" w:hAnsi="Arial" w:cs="Arial"/>
          <w:b/>
          <w:color w:val="000000" w:themeColor="text1"/>
          <w:sz w:val="28"/>
          <w:szCs w:val="28"/>
          <w:lang w:val="es-ES"/>
        </w:rPr>
        <w:t xml:space="preserve"> </w:t>
      </w:r>
    </w:p>
    <w:p w14:paraId="738A13D4" w14:textId="77777777" w:rsidR="00DA19D4" w:rsidRPr="00081362" w:rsidRDefault="00DA19D4" w:rsidP="00DA19D4">
      <w:pPr>
        <w:rPr>
          <w:lang w:val="es-ES"/>
        </w:rPr>
      </w:pPr>
    </w:p>
    <w:p w14:paraId="221A321F" w14:textId="6792FCB0" w:rsidR="00F34B98" w:rsidRDefault="00021392" w:rsidP="00F34B9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021392">
        <w:rPr>
          <w:rFonts w:ascii="Arial" w:hAnsi="Arial" w:cs="Arial"/>
          <w:sz w:val="24"/>
          <w:szCs w:val="24"/>
        </w:rPr>
        <w:t xml:space="preserve">Según </w:t>
      </w:r>
      <w:r>
        <w:rPr>
          <w:rFonts w:ascii="Arial" w:hAnsi="Arial" w:cs="Arial"/>
          <w:sz w:val="24"/>
          <w:szCs w:val="24"/>
        </w:rPr>
        <w:t xml:space="preserve">Castellanos E. </w:t>
      </w:r>
      <w:sdt>
        <w:sdtPr>
          <w:rPr>
            <w:rFonts w:ascii="Arial" w:hAnsi="Arial" w:cs="Arial"/>
            <w:sz w:val="24"/>
            <w:szCs w:val="24"/>
          </w:rPr>
          <w:id w:val="-807934845"/>
          <w:citation/>
        </w:sdtPr>
        <w:sdtEndPr/>
        <w:sdtContent>
          <w:r w:rsidR="005B4E30">
            <w:rPr>
              <w:rFonts w:ascii="Arial" w:hAnsi="Arial" w:cs="Arial"/>
              <w:sz w:val="24"/>
              <w:szCs w:val="24"/>
            </w:rPr>
            <w:fldChar w:fldCharType="begin"/>
          </w:r>
          <w:r w:rsidR="005B4E30">
            <w:rPr>
              <w:rFonts w:ascii="Arial" w:hAnsi="Arial" w:cs="Arial"/>
              <w:sz w:val="24"/>
              <w:szCs w:val="24"/>
            </w:rPr>
            <w:instrText xml:space="preserve"> CITATION Cas11 \l 3082 </w:instrText>
          </w:r>
          <w:r w:rsidR="005B4E30">
            <w:rPr>
              <w:rFonts w:ascii="Arial" w:hAnsi="Arial" w:cs="Arial"/>
              <w:sz w:val="24"/>
              <w:szCs w:val="24"/>
            </w:rPr>
            <w:fldChar w:fldCharType="separate"/>
          </w:r>
          <w:r w:rsidR="0042650E" w:rsidRPr="0042650E">
            <w:rPr>
              <w:rFonts w:ascii="Arial" w:hAnsi="Arial" w:cs="Arial"/>
              <w:noProof/>
              <w:sz w:val="24"/>
              <w:szCs w:val="24"/>
            </w:rPr>
            <w:t>(56)</w:t>
          </w:r>
          <w:r w:rsidR="005B4E30">
            <w:rPr>
              <w:rFonts w:ascii="Arial" w:hAnsi="Arial" w:cs="Arial"/>
              <w:sz w:val="24"/>
              <w:szCs w:val="24"/>
            </w:rPr>
            <w:fldChar w:fldCharType="end"/>
          </w:r>
        </w:sdtContent>
      </w:sdt>
      <w:r>
        <w:rPr>
          <w:rFonts w:ascii="Arial" w:hAnsi="Arial" w:cs="Arial"/>
          <w:sz w:val="24"/>
          <w:szCs w:val="24"/>
        </w:rPr>
        <w:t xml:space="preserve"> U</w:t>
      </w:r>
      <w:r w:rsidR="008D30B6">
        <w:rPr>
          <w:rFonts w:ascii="Arial" w:hAnsi="Arial" w:cs="Arial"/>
          <w:sz w:val="24"/>
          <w:szCs w:val="24"/>
        </w:rPr>
        <w:t>n</w:t>
      </w:r>
      <w:r>
        <w:rPr>
          <w:rFonts w:ascii="Arial" w:hAnsi="Arial" w:cs="Arial"/>
          <w:sz w:val="24"/>
          <w:szCs w:val="24"/>
        </w:rPr>
        <w:t xml:space="preserve"> programa alimenticio no debe ser barato o caro sino rentable, </w:t>
      </w:r>
      <w:r w:rsidR="00643DF6" w:rsidRPr="00643DF6">
        <w:rPr>
          <w:rFonts w:ascii="Arial" w:hAnsi="Arial" w:cs="Arial"/>
          <w:sz w:val="24"/>
          <w:szCs w:val="24"/>
        </w:rPr>
        <w:t xml:space="preserve">un programa alimenticio se debe evaluar siempre por su rentabilidad y no </w:t>
      </w:r>
      <w:r w:rsidR="00643DF6" w:rsidRPr="00643DF6">
        <w:rPr>
          <w:rFonts w:ascii="Arial" w:hAnsi="Arial" w:cs="Arial"/>
          <w:sz w:val="24"/>
          <w:szCs w:val="24"/>
        </w:rPr>
        <w:lastRenderedPageBreak/>
        <w:t>por precio</w:t>
      </w:r>
      <w:r w:rsidR="00643DF6">
        <w:rPr>
          <w:rFonts w:ascii="Arial" w:hAnsi="Arial" w:cs="Arial"/>
          <w:sz w:val="24"/>
          <w:szCs w:val="24"/>
        </w:rPr>
        <w:t xml:space="preserve">, </w:t>
      </w:r>
      <w:r>
        <w:rPr>
          <w:rFonts w:ascii="Arial" w:hAnsi="Arial" w:cs="Arial"/>
          <w:sz w:val="24"/>
          <w:szCs w:val="24"/>
        </w:rPr>
        <w:t xml:space="preserve">en este sentido explica que lo más importante es la conversión alimenticia, </w:t>
      </w:r>
      <w:r w:rsidR="004332FB" w:rsidRPr="004332FB">
        <w:rPr>
          <w:rFonts w:ascii="Arial" w:hAnsi="Arial" w:cs="Arial"/>
          <w:sz w:val="24"/>
          <w:szCs w:val="24"/>
        </w:rPr>
        <w:t>La Conversión Alimenticia es un indicador de producción muy importante en la producción tecnificada de cerdos. De hecho, se puede considerar como un KPI de mucha importancia en la evaluación técnica y económica de la granja porcina.</w:t>
      </w:r>
      <w:r w:rsidR="008D30B6">
        <w:rPr>
          <w:rFonts w:ascii="Arial" w:hAnsi="Arial" w:cs="Arial"/>
          <w:sz w:val="24"/>
          <w:szCs w:val="24"/>
        </w:rPr>
        <w:t xml:space="preserve"> </w:t>
      </w:r>
      <w:sdt>
        <w:sdtPr>
          <w:rPr>
            <w:rFonts w:ascii="Arial" w:hAnsi="Arial" w:cs="Arial"/>
            <w:sz w:val="24"/>
            <w:szCs w:val="24"/>
          </w:rPr>
          <w:id w:val="1337735193"/>
          <w:citation/>
        </w:sdtPr>
        <w:sdtEndPr/>
        <w:sdtContent>
          <w:r w:rsidR="008A75A9">
            <w:rPr>
              <w:rFonts w:ascii="Arial" w:hAnsi="Arial" w:cs="Arial"/>
              <w:sz w:val="24"/>
              <w:szCs w:val="24"/>
            </w:rPr>
            <w:fldChar w:fldCharType="begin"/>
          </w:r>
          <w:r w:rsidR="008A75A9">
            <w:rPr>
              <w:rFonts w:ascii="Arial" w:hAnsi="Arial" w:cs="Arial"/>
              <w:sz w:val="24"/>
              <w:szCs w:val="24"/>
            </w:rPr>
            <w:instrText xml:space="preserve"> CITATION Cas17 \l 3082 </w:instrText>
          </w:r>
          <w:r w:rsidR="008A75A9">
            <w:rPr>
              <w:rFonts w:ascii="Arial" w:hAnsi="Arial" w:cs="Arial"/>
              <w:sz w:val="24"/>
              <w:szCs w:val="24"/>
            </w:rPr>
            <w:fldChar w:fldCharType="separate"/>
          </w:r>
          <w:r w:rsidR="0042650E" w:rsidRPr="0042650E">
            <w:rPr>
              <w:rFonts w:ascii="Arial" w:hAnsi="Arial" w:cs="Arial"/>
              <w:noProof/>
              <w:sz w:val="24"/>
              <w:szCs w:val="24"/>
            </w:rPr>
            <w:t>(57)</w:t>
          </w:r>
          <w:r w:rsidR="008A75A9">
            <w:rPr>
              <w:rFonts w:ascii="Arial" w:hAnsi="Arial" w:cs="Arial"/>
              <w:sz w:val="24"/>
              <w:szCs w:val="24"/>
            </w:rPr>
            <w:fldChar w:fldCharType="end"/>
          </w:r>
        </w:sdtContent>
      </w:sdt>
      <w:r w:rsidR="008D30B6">
        <w:rPr>
          <w:rFonts w:ascii="Arial" w:hAnsi="Arial" w:cs="Arial"/>
          <w:sz w:val="24"/>
          <w:szCs w:val="24"/>
        </w:rPr>
        <w:t>.</w:t>
      </w:r>
    </w:p>
    <w:p w14:paraId="6201964B" w14:textId="1B8F2EE3" w:rsidR="002216A8" w:rsidRDefault="008D30B6" w:rsidP="008D30B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8D30B6">
        <w:rPr>
          <w:rFonts w:ascii="Arial" w:hAnsi="Arial" w:cs="Arial"/>
          <w:sz w:val="24"/>
          <w:szCs w:val="24"/>
        </w:rPr>
        <w:t xml:space="preserve">Cuando </w:t>
      </w:r>
      <w:r>
        <w:rPr>
          <w:rFonts w:ascii="Arial" w:hAnsi="Arial" w:cs="Arial"/>
          <w:sz w:val="24"/>
          <w:szCs w:val="24"/>
        </w:rPr>
        <w:t xml:space="preserve">se habla </w:t>
      </w:r>
      <w:r w:rsidRPr="008D30B6">
        <w:rPr>
          <w:rFonts w:ascii="Arial" w:hAnsi="Arial" w:cs="Arial"/>
          <w:sz w:val="24"/>
          <w:szCs w:val="24"/>
        </w:rPr>
        <w:t xml:space="preserve">de maximizar la rentabilidad en el engorde no solo </w:t>
      </w:r>
      <w:r>
        <w:rPr>
          <w:rFonts w:ascii="Arial" w:hAnsi="Arial" w:cs="Arial"/>
          <w:sz w:val="24"/>
          <w:szCs w:val="24"/>
        </w:rPr>
        <w:t xml:space="preserve">hay que </w:t>
      </w:r>
      <w:r w:rsidRPr="008D30B6">
        <w:rPr>
          <w:rFonts w:ascii="Arial" w:hAnsi="Arial" w:cs="Arial"/>
          <w:sz w:val="24"/>
          <w:szCs w:val="24"/>
        </w:rPr>
        <w:t>tene</w:t>
      </w:r>
      <w:r>
        <w:rPr>
          <w:rFonts w:ascii="Arial" w:hAnsi="Arial" w:cs="Arial"/>
          <w:sz w:val="24"/>
          <w:szCs w:val="24"/>
        </w:rPr>
        <w:t>r en</w:t>
      </w:r>
      <w:r w:rsidRPr="008D30B6">
        <w:rPr>
          <w:rFonts w:ascii="Arial" w:hAnsi="Arial" w:cs="Arial"/>
          <w:sz w:val="24"/>
          <w:szCs w:val="24"/>
        </w:rPr>
        <w:t xml:space="preserve"> cuenta </w:t>
      </w:r>
      <w:r>
        <w:rPr>
          <w:rFonts w:ascii="Arial" w:hAnsi="Arial" w:cs="Arial"/>
          <w:sz w:val="24"/>
          <w:szCs w:val="24"/>
        </w:rPr>
        <w:t xml:space="preserve">los </w:t>
      </w:r>
      <w:r w:rsidRPr="008D30B6">
        <w:rPr>
          <w:rFonts w:ascii="Arial" w:hAnsi="Arial" w:cs="Arial"/>
          <w:sz w:val="24"/>
          <w:szCs w:val="24"/>
        </w:rPr>
        <w:t>costos sino también el precio de venta por kilo de ce</w:t>
      </w:r>
      <w:r>
        <w:rPr>
          <w:rFonts w:ascii="Arial" w:hAnsi="Arial" w:cs="Arial"/>
          <w:sz w:val="24"/>
          <w:szCs w:val="24"/>
        </w:rPr>
        <w:t xml:space="preserve">rdo, y después puertas adentro hay que </w:t>
      </w:r>
      <w:r w:rsidRPr="008D30B6">
        <w:rPr>
          <w:rFonts w:ascii="Arial" w:hAnsi="Arial" w:cs="Arial"/>
          <w:sz w:val="24"/>
          <w:szCs w:val="24"/>
        </w:rPr>
        <w:t xml:space="preserve">tener en cuenta la productividad, el índice de conversión, la ganancia diaria, el costo por kilo producido; y fundamentalmente la relación entre lo que </w:t>
      </w:r>
      <w:r>
        <w:rPr>
          <w:rFonts w:ascii="Arial" w:hAnsi="Arial" w:cs="Arial"/>
          <w:sz w:val="24"/>
          <w:szCs w:val="24"/>
        </w:rPr>
        <w:t xml:space="preserve">se </w:t>
      </w:r>
      <w:r w:rsidR="00DD4F1E">
        <w:rPr>
          <w:rFonts w:ascii="Arial" w:hAnsi="Arial" w:cs="Arial"/>
          <w:sz w:val="24"/>
          <w:szCs w:val="24"/>
        </w:rPr>
        <w:t xml:space="preserve">gana </w:t>
      </w:r>
      <w:r w:rsidR="00DD4F1E" w:rsidRPr="008D30B6">
        <w:rPr>
          <w:rFonts w:ascii="Arial" w:hAnsi="Arial" w:cs="Arial"/>
          <w:sz w:val="24"/>
          <w:szCs w:val="24"/>
        </w:rPr>
        <w:t>por</w:t>
      </w:r>
      <w:r w:rsidRPr="008D30B6">
        <w:rPr>
          <w:rFonts w:ascii="Arial" w:hAnsi="Arial" w:cs="Arial"/>
          <w:sz w:val="24"/>
          <w:szCs w:val="24"/>
        </w:rPr>
        <w:t xml:space="preserve"> el cerdo y lo que </w:t>
      </w:r>
      <w:r>
        <w:rPr>
          <w:rFonts w:ascii="Arial" w:hAnsi="Arial" w:cs="Arial"/>
          <w:sz w:val="24"/>
          <w:szCs w:val="24"/>
        </w:rPr>
        <w:t xml:space="preserve">se </w:t>
      </w:r>
      <w:r w:rsidRPr="008D30B6">
        <w:rPr>
          <w:rFonts w:ascii="Arial" w:hAnsi="Arial" w:cs="Arial"/>
          <w:sz w:val="24"/>
          <w:szCs w:val="24"/>
        </w:rPr>
        <w:t>gasta</w:t>
      </w:r>
      <w:r>
        <w:rPr>
          <w:rFonts w:ascii="Arial" w:hAnsi="Arial" w:cs="Arial"/>
          <w:sz w:val="24"/>
          <w:szCs w:val="24"/>
        </w:rPr>
        <w:t xml:space="preserve"> para producirlo”. </w:t>
      </w:r>
    </w:p>
    <w:p w14:paraId="71EF9C93" w14:textId="0C2571F5" w:rsidR="00275E18" w:rsidRPr="00081362" w:rsidRDefault="00B85E3B" w:rsidP="00DA19D4">
      <w:pPr>
        <w:pStyle w:val="Ttulo1"/>
        <w:rPr>
          <w:rFonts w:ascii="Arial" w:hAnsi="Arial" w:cs="Arial"/>
          <w:b/>
          <w:color w:val="000000" w:themeColor="text1"/>
          <w:sz w:val="28"/>
          <w:szCs w:val="28"/>
          <w:lang w:val="es-ES"/>
        </w:rPr>
      </w:pPr>
      <w:bookmarkStart w:id="19" w:name="_Toc87462181"/>
      <w:r w:rsidRPr="00081362">
        <w:rPr>
          <w:rFonts w:ascii="Arial" w:hAnsi="Arial" w:cs="Arial"/>
          <w:b/>
          <w:color w:val="000000" w:themeColor="text1"/>
          <w:sz w:val="28"/>
          <w:szCs w:val="28"/>
          <w:lang w:val="es-ES"/>
        </w:rPr>
        <w:t xml:space="preserve">6.11 </w:t>
      </w:r>
      <w:r w:rsidR="00275E18" w:rsidRPr="00081362">
        <w:rPr>
          <w:rFonts w:ascii="Arial" w:hAnsi="Arial" w:cs="Arial"/>
          <w:b/>
          <w:color w:val="000000" w:themeColor="text1"/>
          <w:sz w:val="28"/>
          <w:szCs w:val="28"/>
          <w:lang w:val="es-ES"/>
        </w:rPr>
        <w:t>Guácimo de ternero (</w:t>
      </w:r>
      <w:r w:rsidR="00275E18" w:rsidRPr="00081362">
        <w:rPr>
          <w:rFonts w:ascii="Arial" w:hAnsi="Arial" w:cs="Arial"/>
          <w:b/>
          <w:i/>
          <w:color w:val="000000" w:themeColor="text1"/>
          <w:sz w:val="28"/>
          <w:szCs w:val="28"/>
          <w:lang w:val="es-ES"/>
        </w:rPr>
        <w:t>Guazuma ulmifolia</w:t>
      </w:r>
      <w:r w:rsidR="00275E18" w:rsidRPr="00081362">
        <w:rPr>
          <w:rFonts w:ascii="Arial" w:hAnsi="Arial" w:cs="Arial"/>
          <w:b/>
          <w:color w:val="000000" w:themeColor="text1"/>
          <w:sz w:val="28"/>
          <w:szCs w:val="28"/>
          <w:lang w:val="es-ES"/>
        </w:rPr>
        <w:t>)</w:t>
      </w:r>
      <w:bookmarkEnd w:id="19"/>
    </w:p>
    <w:p w14:paraId="2DC08A46" w14:textId="77777777" w:rsidR="00DA19D4" w:rsidRPr="00081362" w:rsidRDefault="00DA19D4" w:rsidP="00DA19D4">
      <w:pPr>
        <w:rPr>
          <w:lang w:val="es-ES"/>
        </w:rPr>
      </w:pPr>
    </w:p>
    <w:p w14:paraId="1056B1BC" w14:textId="215844DA" w:rsidR="00275E18" w:rsidRDefault="00275E18" w:rsidP="00275E1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076A6F">
        <w:rPr>
          <w:rFonts w:ascii="Arial" w:hAnsi="Arial" w:cs="Arial"/>
          <w:sz w:val="24"/>
          <w:szCs w:val="24"/>
        </w:rPr>
        <w:t xml:space="preserve">La especie Guásuma ulmifolia se distribuye en América continental desde México hasta Ecuador, Perú, Norte de Argentina, Paraguay, Bolivia y la parte meridional de Brasil. También en las indias occidentales, a lo largo de las Antillas holandesas. El guácimo es un árbol de tamaño pequeño hasta mediano (de 7 a 14 metros), de tronco torcido y ramificado, y con hojas semi caedizas </w:t>
      </w:r>
      <w:sdt>
        <w:sdtPr>
          <w:rPr>
            <w:rFonts w:ascii="Arial" w:hAnsi="Arial" w:cs="Arial"/>
            <w:sz w:val="24"/>
            <w:szCs w:val="24"/>
          </w:rPr>
          <w:id w:val="253954537"/>
          <w:citation/>
        </w:sdtPr>
        <w:sdtEndPr/>
        <w:sdtContent>
          <w:r w:rsidR="006C59F6">
            <w:rPr>
              <w:rFonts w:ascii="Arial" w:hAnsi="Arial" w:cs="Arial"/>
              <w:sz w:val="24"/>
              <w:szCs w:val="24"/>
            </w:rPr>
            <w:fldChar w:fldCharType="begin"/>
          </w:r>
          <w:r w:rsidR="006C59F6">
            <w:rPr>
              <w:rFonts w:ascii="Arial" w:hAnsi="Arial" w:cs="Arial"/>
              <w:sz w:val="24"/>
              <w:szCs w:val="24"/>
            </w:rPr>
            <w:instrText xml:space="preserve"> CITATION Dur94 \l 3082 </w:instrText>
          </w:r>
          <w:r w:rsidR="006C59F6">
            <w:rPr>
              <w:rFonts w:ascii="Arial" w:hAnsi="Arial" w:cs="Arial"/>
              <w:sz w:val="24"/>
              <w:szCs w:val="24"/>
            </w:rPr>
            <w:fldChar w:fldCharType="separate"/>
          </w:r>
          <w:r w:rsidR="0042650E" w:rsidRPr="0042650E">
            <w:rPr>
              <w:rFonts w:ascii="Arial" w:hAnsi="Arial" w:cs="Arial"/>
              <w:noProof/>
              <w:sz w:val="24"/>
              <w:szCs w:val="24"/>
            </w:rPr>
            <w:t>(58)</w:t>
          </w:r>
          <w:r w:rsidR="006C59F6">
            <w:rPr>
              <w:rFonts w:ascii="Arial" w:hAnsi="Arial" w:cs="Arial"/>
              <w:sz w:val="24"/>
              <w:szCs w:val="24"/>
            </w:rPr>
            <w:fldChar w:fldCharType="end"/>
          </w:r>
        </w:sdtContent>
      </w:sdt>
      <w:r w:rsidRPr="00076A6F">
        <w:rPr>
          <w:rFonts w:ascii="Arial" w:hAnsi="Arial" w:cs="Arial"/>
          <w:sz w:val="24"/>
          <w:szCs w:val="24"/>
        </w:rPr>
        <w:t>.</w:t>
      </w:r>
    </w:p>
    <w:p w14:paraId="6B923B9B" w14:textId="77777777" w:rsidR="00266D39" w:rsidRDefault="00266D39" w:rsidP="00275E1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p>
    <w:p w14:paraId="0D467BAA" w14:textId="77777777" w:rsidR="0042650E" w:rsidRDefault="0042650E" w:rsidP="00275E1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p>
    <w:p w14:paraId="6402DB55" w14:textId="77777777" w:rsidR="0042650E" w:rsidRDefault="0042650E" w:rsidP="00275E1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p>
    <w:p w14:paraId="5CA53D05" w14:textId="77777777" w:rsidR="0042650E" w:rsidRDefault="0042650E" w:rsidP="00275E1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p>
    <w:p w14:paraId="4A22CD4C" w14:textId="77777777" w:rsidR="0042650E" w:rsidRDefault="0042650E" w:rsidP="00275E1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p>
    <w:tbl>
      <w:tblPr>
        <w:tblpPr w:leftFromText="141" w:rightFromText="141" w:vertAnchor="text" w:horzAnchor="margin" w:tblpY="1525"/>
        <w:tblW w:w="8687" w:type="dxa"/>
        <w:tblCellMar>
          <w:left w:w="70" w:type="dxa"/>
          <w:right w:w="70" w:type="dxa"/>
        </w:tblCellMar>
        <w:tblLook w:val="04A0" w:firstRow="1" w:lastRow="0" w:firstColumn="1" w:lastColumn="0" w:noHBand="0" w:noVBand="1"/>
      </w:tblPr>
      <w:tblGrid>
        <w:gridCol w:w="5985"/>
        <w:gridCol w:w="2702"/>
      </w:tblGrid>
      <w:tr w:rsidR="00C91E1B" w:rsidRPr="00C91E1B" w14:paraId="6F4B690C" w14:textId="77777777" w:rsidTr="00C91E1B">
        <w:trPr>
          <w:trHeight w:val="258"/>
        </w:trPr>
        <w:tc>
          <w:tcPr>
            <w:tcW w:w="8687"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8ED365C" w14:textId="77777777" w:rsidR="00C91E1B" w:rsidRPr="00C91E1B" w:rsidRDefault="00C91E1B" w:rsidP="00C91E1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bdr w:val="none" w:sz="0" w:space="0" w:color="auto"/>
                <w:lang w:val="es-ES" w:eastAsia="es-ES"/>
              </w:rPr>
            </w:pPr>
            <w:r w:rsidRPr="00C91E1B">
              <w:rPr>
                <w:rFonts w:ascii="Arial" w:eastAsia="Times New Roman" w:hAnsi="Arial" w:cs="Arial"/>
                <w:b/>
                <w:color w:val="000000"/>
                <w:bdr w:val="none" w:sz="0" w:space="0" w:color="auto"/>
                <w:lang w:val="es-ES" w:eastAsia="es-ES"/>
              </w:rPr>
              <w:lastRenderedPageBreak/>
              <w:t>Guazuma ulmifolia</w:t>
            </w:r>
          </w:p>
        </w:tc>
      </w:tr>
      <w:tr w:rsidR="00C91E1B" w:rsidRPr="00C91E1B" w14:paraId="13281574" w14:textId="77777777" w:rsidTr="00C91E1B">
        <w:trPr>
          <w:trHeight w:val="258"/>
        </w:trPr>
        <w:tc>
          <w:tcPr>
            <w:tcW w:w="5985" w:type="dxa"/>
            <w:tcBorders>
              <w:top w:val="nil"/>
              <w:left w:val="single" w:sz="8" w:space="0" w:color="auto"/>
              <w:bottom w:val="single" w:sz="4" w:space="0" w:color="auto"/>
              <w:right w:val="single" w:sz="4" w:space="0" w:color="auto"/>
            </w:tcBorders>
            <w:shd w:val="clear" w:color="auto" w:fill="auto"/>
            <w:noWrap/>
            <w:vAlign w:val="bottom"/>
            <w:hideMark/>
          </w:tcPr>
          <w:p w14:paraId="3B09D457" w14:textId="77777777" w:rsidR="00C91E1B" w:rsidRPr="00C91E1B" w:rsidRDefault="00C91E1B" w:rsidP="00C91E1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C91E1B">
              <w:rPr>
                <w:rFonts w:ascii="Arial" w:eastAsia="Times New Roman" w:hAnsi="Arial" w:cs="Arial"/>
                <w:color w:val="000000"/>
                <w:bdr w:val="none" w:sz="0" w:space="0" w:color="auto"/>
                <w:lang w:val="es-ES" w:eastAsia="es-ES"/>
              </w:rPr>
              <w:t>Materia seca (%)</w:t>
            </w:r>
          </w:p>
        </w:tc>
        <w:tc>
          <w:tcPr>
            <w:tcW w:w="2702" w:type="dxa"/>
            <w:tcBorders>
              <w:top w:val="nil"/>
              <w:left w:val="nil"/>
              <w:bottom w:val="single" w:sz="4" w:space="0" w:color="auto"/>
              <w:right w:val="single" w:sz="8" w:space="0" w:color="auto"/>
            </w:tcBorders>
            <w:shd w:val="clear" w:color="auto" w:fill="auto"/>
            <w:noWrap/>
            <w:vAlign w:val="bottom"/>
            <w:hideMark/>
          </w:tcPr>
          <w:p w14:paraId="0323E580" w14:textId="77777777" w:rsidR="00C91E1B" w:rsidRPr="00C91E1B" w:rsidRDefault="00C91E1B" w:rsidP="00C91E1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C91E1B">
              <w:rPr>
                <w:rFonts w:ascii="Arial" w:eastAsia="Times New Roman" w:hAnsi="Arial" w:cs="Arial"/>
                <w:color w:val="000000"/>
                <w:bdr w:val="none" w:sz="0" w:space="0" w:color="auto"/>
                <w:lang w:val="es-ES" w:eastAsia="es-ES"/>
              </w:rPr>
              <w:t>94.80</w:t>
            </w:r>
          </w:p>
        </w:tc>
      </w:tr>
      <w:tr w:rsidR="00C91E1B" w:rsidRPr="00C91E1B" w14:paraId="511FB978" w14:textId="77777777" w:rsidTr="00C91E1B">
        <w:trPr>
          <w:trHeight w:val="258"/>
        </w:trPr>
        <w:tc>
          <w:tcPr>
            <w:tcW w:w="5985" w:type="dxa"/>
            <w:tcBorders>
              <w:top w:val="nil"/>
              <w:left w:val="single" w:sz="8" w:space="0" w:color="auto"/>
              <w:bottom w:val="single" w:sz="4" w:space="0" w:color="auto"/>
              <w:right w:val="single" w:sz="4" w:space="0" w:color="auto"/>
            </w:tcBorders>
            <w:shd w:val="clear" w:color="auto" w:fill="auto"/>
            <w:noWrap/>
            <w:vAlign w:val="bottom"/>
            <w:hideMark/>
          </w:tcPr>
          <w:p w14:paraId="03CBAE3B" w14:textId="77777777" w:rsidR="00C91E1B" w:rsidRPr="00C91E1B" w:rsidRDefault="00C91E1B" w:rsidP="00C91E1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C91E1B">
              <w:rPr>
                <w:rFonts w:ascii="Arial" w:eastAsia="Times New Roman" w:hAnsi="Arial" w:cs="Arial"/>
                <w:color w:val="000000"/>
                <w:bdr w:val="none" w:sz="0" w:space="0" w:color="auto"/>
                <w:lang w:val="es-ES" w:eastAsia="es-ES"/>
              </w:rPr>
              <w:t>Proteína cruda (%)</w:t>
            </w:r>
          </w:p>
        </w:tc>
        <w:tc>
          <w:tcPr>
            <w:tcW w:w="2702" w:type="dxa"/>
            <w:tcBorders>
              <w:top w:val="nil"/>
              <w:left w:val="nil"/>
              <w:bottom w:val="single" w:sz="4" w:space="0" w:color="auto"/>
              <w:right w:val="single" w:sz="8" w:space="0" w:color="auto"/>
            </w:tcBorders>
            <w:shd w:val="clear" w:color="auto" w:fill="auto"/>
            <w:noWrap/>
            <w:vAlign w:val="bottom"/>
            <w:hideMark/>
          </w:tcPr>
          <w:p w14:paraId="37E7C28F" w14:textId="77777777" w:rsidR="00C91E1B" w:rsidRPr="00C91E1B" w:rsidRDefault="00C91E1B" w:rsidP="00C91E1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C91E1B">
              <w:rPr>
                <w:rFonts w:ascii="Arial" w:eastAsia="Times New Roman" w:hAnsi="Arial" w:cs="Arial"/>
                <w:color w:val="000000"/>
                <w:bdr w:val="none" w:sz="0" w:space="0" w:color="auto"/>
                <w:lang w:val="es-ES" w:eastAsia="es-ES"/>
              </w:rPr>
              <w:t>9.10</w:t>
            </w:r>
          </w:p>
        </w:tc>
      </w:tr>
      <w:tr w:rsidR="00C91E1B" w:rsidRPr="00C91E1B" w14:paraId="7E990E09" w14:textId="77777777" w:rsidTr="00C91E1B">
        <w:trPr>
          <w:trHeight w:val="258"/>
        </w:trPr>
        <w:tc>
          <w:tcPr>
            <w:tcW w:w="5985" w:type="dxa"/>
            <w:tcBorders>
              <w:top w:val="nil"/>
              <w:left w:val="single" w:sz="8" w:space="0" w:color="auto"/>
              <w:bottom w:val="single" w:sz="4" w:space="0" w:color="auto"/>
              <w:right w:val="single" w:sz="4" w:space="0" w:color="auto"/>
            </w:tcBorders>
            <w:shd w:val="clear" w:color="auto" w:fill="auto"/>
            <w:noWrap/>
            <w:vAlign w:val="bottom"/>
            <w:hideMark/>
          </w:tcPr>
          <w:p w14:paraId="491B2269" w14:textId="77777777" w:rsidR="00C91E1B" w:rsidRPr="00C91E1B" w:rsidRDefault="00C91E1B" w:rsidP="00C91E1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C91E1B">
              <w:rPr>
                <w:rFonts w:ascii="Arial" w:eastAsia="Times New Roman" w:hAnsi="Arial" w:cs="Arial"/>
                <w:color w:val="000000"/>
                <w:bdr w:val="none" w:sz="0" w:space="0" w:color="auto"/>
                <w:lang w:val="es-ES" w:eastAsia="es-ES"/>
              </w:rPr>
              <w:t>Extracto etéreo (%)</w:t>
            </w:r>
          </w:p>
        </w:tc>
        <w:tc>
          <w:tcPr>
            <w:tcW w:w="2702" w:type="dxa"/>
            <w:tcBorders>
              <w:top w:val="nil"/>
              <w:left w:val="nil"/>
              <w:bottom w:val="single" w:sz="4" w:space="0" w:color="auto"/>
              <w:right w:val="single" w:sz="8" w:space="0" w:color="auto"/>
            </w:tcBorders>
            <w:shd w:val="clear" w:color="auto" w:fill="auto"/>
            <w:noWrap/>
            <w:vAlign w:val="bottom"/>
            <w:hideMark/>
          </w:tcPr>
          <w:p w14:paraId="3103EC9D" w14:textId="77777777" w:rsidR="00C91E1B" w:rsidRPr="00C91E1B" w:rsidRDefault="00C91E1B" w:rsidP="00C91E1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C91E1B">
              <w:rPr>
                <w:rFonts w:ascii="Arial" w:eastAsia="Times New Roman" w:hAnsi="Arial" w:cs="Arial"/>
                <w:color w:val="000000"/>
                <w:bdr w:val="none" w:sz="0" w:space="0" w:color="auto"/>
                <w:lang w:val="es-ES" w:eastAsia="es-ES"/>
              </w:rPr>
              <w:t>4.55</w:t>
            </w:r>
          </w:p>
        </w:tc>
      </w:tr>
      <w:tr w:rsidR="00C91E1B" w:rsidRPr="00C91E1B" w14:paraId="2D53C3D4" w14:textId="77777777" w:rsidTr="00C91E1B">
        <w:trPr>
          <w:trHeight w:val="258"/>
        </w:trPr>
        <w:tc>
          <w:tcPr>
            <w:tcW w:w="5985" w:type="dxa"/>
            <w:tcBorders>
              <w:top w:val="nil"/>
              <w:left w:val="single" w:sz="8" w:space="0" w:color="auto"/>
              <w:bottom w:val="single" w:sz="4" w:space="0" w:color="auto"/>
              <w:right w:val="single" w:sz="4" w:space="0" w:color="auto"/>
            </w:tcBorders>
            <w:shd w:val="clear" w:color="auto" w:fill="auto"/>
            <w:noWrap/>
            <w:vAlign w:val="bottom"/>
            <w:hideMark/>
          </w:tcPr>
          <w:p w14:paraId="50BC68A7" w14:textId="77777777" w:rsidR="00C91E1B" w:rsidRPr="00C91E1B" w:rsidRDefault="00C91E1B" w:rsidP="00C91E1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C91E1B">
              <w:rPr>
                <w:rFonts w:ascii="Arial" w:eastAsia="Times New Roman" w:hAnsi="Arial" w:cs="Arial"/>
                <w:color w:val="000000"/>
                <w:bdr w:val="none" w:sz="0" w:space="0" w:color="auto"/>
                <w:lang w:val="es-ES" w:eastAsia="es-ES"/>
              </w:rPr>
              <w:t>Ceniza (%)</w:t>
            </w:r>
          </w:p>
        </w:tc>
        <w:tc>
          <w:tcPr>
            <w:tcW w:w="2702" w:type="dxa"/>
            <w:tcBorders>
              <w:top w:val="nil"/>
              <w:left w:val="nil"/>
              <w:bottom w:val="single" w:sz="4" w:space="0" w:color="auto"/>
              <w:right w:val="single" w:sz="8" w:space="0" w:color="auto"/>
            </w:tcBorders>
            <w:shd w:val="clear" w:color="auto" w:fill="auto"/>
            <w:noWrap/>
            <w:vAlign w:val="bottom"/>
            <w:hideMark/>
          </w:tcPr>
          <w:p w14:paraId="6707B265" w14:textId="77777777" w:rsidR="00C91E1B" w:rsidRPr="00C91E1B" w:rsidRDefault="00C91E1B" w:rsidP="00C91E1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C91E1B">
              <w:rPr>
                <w:rFonts w:ascii="Arial" w:eastAsia="Times New Roman" w:hAnsi="Arial" w:cs="Arial"/>
                <w:color w:val="000000"/>
                <w:bdr w:val="none" w:sz="0" w:space="0" w:color="auto"/>
                <w:lang w:val="es-ES" w:eastAsia="es-ES"/>
              </w:rPr>
              <w:t>6.69</w:t>
            </w:r>
          </w:p>
        </w:tc>
      </w:tr>
      <w:tr w:rsidR="00C91E1B" w:rsidRPr="00C91E1B" w14:paraId="3E903B8A" w14:textId="77777777" w:rsidTr="00C91E1B">
        <w:trPr>
          <w:trHeight w:val="258"/>
        </w:trPr>
        <w:tc>
          <w:tcPr>
            <w:tcW w:w="5985" w:type="dxa"/>
            <w:tcBorders>
              <w:top w:val="nil"/>
              <w:left w:val="single" w:sz="8" w:space="0" w:color="auto"/>
              <w:bottom w:val="single" w:sz="4" w:space="0" w:color="auto"/>
              <w:right w:val="single" w:sz="4" w:space="0" w:color="auto"/>
            </w:tcBorders>
            <w:shd w:val="clear" w:color="auto" w:fill="auto"/>
            <w:noWrap/>
            <w:vAlign w:val="bottom"/>
            <w:hideMark/>
          </w:tcPr>
          <w:p w14:paraId="018C6E84" w14:textId="77777777" w:rsidR="00C91E1B" w:rsidRPr="00C91E1B" w:rsidRDefault="00C91E1B" w:rsidP="00C91E1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C91E1B">
              <w:rPr>
                <w:rFonts w:ascii="Arial" w:eastAsia="Times New Roman" w:hAnsi="Arial" w:cs="Arial"/>
                <w:color w:val="000000"/>
                <w:bdr w:val="none" w:sz="0" w:space="0" w:color="auto"/>
                <w:lang w:val="es-ES" w:eastAsia="es-ES"/>
              </w:rPr>
              <w:t>Fibra Cruda (%)</w:t>
            </w:r>
          </w:p>
        </w:tc>
        <w:tc>
          <w:tcPr>
            <w:tcW w:w="2702" w:type="dxa"/>
            <w:tcBorders>
              <w:top w:val="nil"/>
              <w:left w:val="nil"/>
              <w:bottom w:val="single" w:sz="4" w:space="0" w:color="auto"/>
              <w:right w:val="single" w:sz="8" w:space="0" w:color="auto"/>
            </w:tcBorders>
            <w:shd w:val="clear" w:color="auto" w:fill="auto"/>
            <w:noWrap/>
            <w:vAlign w:val="bottom"/>
            <w:hideMark/>
          </w:tcPr>
          <w:p w14:paraId="037870E9" w14:textId="77777777" w:rsidR="00C91E1B" w:rsidRPr="00C91E1B" w:rsidRDefault="00C91E1B" w:rsidP="00C91E1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C91E1B">
              <w:rPr>
                <w:rFonts w:ascii="Arial" w:eastAsia="Times New Roman" w:hAnsi="Arial" w:cs="Arial"/>
                <w:color w:val="000000"/>
                <w:bdr w:val="none" w:sz="0" w:space="0" w:color="auto"/>
                <w:lang w:val="es-ES" w:eastAsia="es-ES"/>
              </w:rPr>
              <w:t>26.87</w:t>
            </w:r>
          </w:p>
        </w:tc>
      </w:tr>
      <w:tr w:rsidR="00C91E1B" w:rsidRPr="00C91E1B" w14:paraId="09FB457B" w14:textId="77777777" w:rsidTr="00C91E1B">
        <w:trPr>
          <w:trHeight w:val="258"/>
        </w:trPr>
        <w:tc>
          <w:tcPr>
            <w:tcW w:w="5985" w:type="dxa"/>
            <w:tcBorders>
              <w:top w:val="nil"/>
              <w:left w:val="single" w:sz="8" w:space="0" w:color="auto"/>
              <w:bottom w:val="single" w:sz="4" w:space="0" w:color="auto"/>
              <w:right w:val="single" w:sz="4" w:space="0" w:color="auto"/>
            </w:tcBorders>
            <w:shd w:val="clear" w:color="auto" w:fill="auto"/>
            <w:noWrap/>
            <w:vAlign w:val="bottom"/>
            <w:hideMark/>
          </w:tcPr>
          <w:p w14:paraId="3E48F881" w14:textId="77777777" w:rsidR="00C91E1B" w:rsidRPr="00C91E1B" w:rsidRDefault="00C91E1B" w:rsidP="00C91E1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C91E1B">
              <w:rPr>
                <w:rFonts w:ascii="Arial" w:eastAsia="Times New Roman" w:hAnsi="Arial" w:cs="Arial"/>
                <w:color w:val="000000"/>
                <w:bdr w:val="none" w:sz="0" w:space="0" w:color="auto"/>
                <w:lang w:val="es-ES" w:eastAsia="es-ES"/>
              </w:rPr>
              <w:t>FDN (%)</w:t>
            </w:r>
          </w:p>
        </w:tc>
        <w:tc>
          <w:tcPr>
            <w:tcW w:w="2702" w:type="dxa"/>
            <w:tcBorders>
              <w:top w:val="nil"/>
              <w:left w:val="nil"/>
              <w:bottom w:val="single" w:sz="4" w:space="0" w:color="auto"/>
              <w:right w:val="single" w:sz="8" w:space="0" w:color="auto"/>
            </w:tcBorders>
            <w:shd w:val="clear" w:color="auto" w:fill="auto"/>
            <w:noWrap/>
            <w:vAlign w:val="bottom"/>
            <w:hideMark/>
          </w:tcPr>
          <w:p w14:paraId="10723F83" w14:textId="77777777" w:rsidR="00C91E1B" w:rsidRPr="00C91E1B" w:rsidRDefault="00C91E1B" w:rsidP="00C91E1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C91E1B">
              <w:rPr>
                <w:rFonts w:ascii="Arial" w:eastAsia="Times New Roman" w:hAnsi="Arial" w:cs="Arial"/>
                <w:color w:val="000000"/>
                <w:bdr w:val="none" w:sz="0" w:space="0" w:color="auto"/>
                <w:lang w:val="es-ES" w:eastAsia="es-ES"/>
              </w:rPr>
              <w:t>48.16</w:t>
            </w:r>
          </w:p>
        </w:tc>
      </w:tr>
      <w:tr w:rsidR="00C91E1B" w:rsidRPr="00C91E1B" w14:paraId="1C41B03B" w14:textId="77777777" w:rsidTr="00C91E1B">
        <w:trPr>
          <w:trHeight w:val="258"/>
        </w:trPr>
        <w:tc>
          <w:tcPr>
            <w:tcW w:w="5985" w:type="dxa"/>
            <w:tcBorders>
              <w:top w:val="nil"/>
              <w:left w:val="single" w:sz="8" w:space="0" w:color="auto"/>
              <w:bottom w:val="single" w:sz="4" w:space="0" w:color="auto"/>
              <w:right w:val="single" w:sz="4" w:space="0" w:color="auto"/>
            </w:tcBorders>
            <w:shd w:val="clear" w:color="auto" w:fill="auto"/>
            <w:noWrap/>
            <w:vAlign w:val="bottom"/>
            <w:hideMark/>
          </w:tcPr>
          <w:p w14:paraId="07A53EB4" w14:textId="77777777" w:rsidR="00C91E1B" w:rsidRPr="00C91E1B" w:rsidRDefault="00C91E1B" w:rsidP="00C91E1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C91E1B">
              <w:rPr>
                <w:rFonts w:ascii="Arial" w:eastAsia="Times New Roman" w:hAnsi="Arial" w:cs="Arial"/>
                <w:color w:val="000000"/>
                <w:bdr w:val="none" w:sz="0" w:space="0" w:color="auto"/>
                <w:lang w:val="es-ES" w:eastAsia="es-ES"/>
              </w:rPr>
              <w:t>FDA (5%)</w:t>
            </w:r>
          </w:p>
        </w:tc>
        <w:tc>
          <w:tcPr>
            <w:tcW w:w="2702" w:type="dxa"/>
            <w:tcBorders>
              <w:top w:val="nil"/>
              <w:left w:val="nil"/>
              <w:bottom w:val="single" w:sz="4" w:space="0" w:color="auto"/>
              <w:right w:val="single" w:sz="8" w:space="0" w:color="auto"/>
            </w:tcBorders>
            <w:shd w:val="clear" w:color="auto" w:fill="auto"/>
            <w:noWrap/>
            <w:vAlign w:val="bottom"/>
            <w:hideMark/>
          </w:tcPr>
          <w:p w14:paraId="696329A6" w14:textId="77777777" w:rsidR="00C91E1B" w:rsidRPr="00C91E1B" w:rsidRDefault="00C91E1B" w:rsidP="00C91E1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C91E1B">
              <w:rPr>
                <w:rFonts w:ascii="Arial" w:eastAsia="Times New Roman" w:hAnsi="Arial" w:cs="Arial"/>
                <w:color w:val="000000"/>
                <w:bdr w:val="none" w:sz="0" w:space="0" w:color="auto"/>
                <w:lang w:val="es-ES" w:eastAsia="es-ES"/>
              </w:rPr>
              <w:t>42.04</w:t>
            </w:r>
          </w:p>
        </w:tc>
      </w:tr>
      <w:tr w:rsidR="00C91E1B" w:rsidRPr="00C91E1B" w14:paraId="7F40AD8D" w14:textId="77777777" w:rsidTr="00C91E1B">
        <w:trPr>
          <w:trHeight w:val="258"/>
        </w:trPr>
        <w:tc>
          <w:tcPr>
            <w:tcW w:w="5985" w:type="dxa"/>
            <w:tcBorders>
              <w:top w:val="nil"/>
              <w:left w:val="single" w:sz="8" w:space="0" w:color="auto"/>
              <w:bottom w:val="single" w:sz="4" w:space="0" w:color="auto"/>
              <w:right w:val="single" w:sz="4" w:space="0" w:color="auto"/>
            </w:tcBorders>
            <w:shd w:val="clear" w:color="auto" w:fill="auto"/>
            <w:noWrap/>
            <w:vAlign w:val="bottom"/>
            <w:hideMark/>
          </w:tcPr>
          <w:p w14:paraId="1F1282A1" w14:textId="77777777" w:rsidR="00C91E1B" w:rsidRPr="00C91E1B" w:rsidRDefault="00C91E1B" w:rsidP="00C91E1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C91E1B">
              <w:rPr>
                <w:rFonts w:ascii="Arial" w:eastAsia="Times New Roman" w:hAnsi="Arial" w:cs="Arial"/>
                <w:color w:val="000000"/>
                <w:bdr w:val="none" w:sz="0" w:space="0" w:color="auto"/>
                <w:lang w:val="es-ES" w:eastAsia="es-ES"/>
              </w:rPr>
              <w:t>Hemicelulosa (%)</w:t>
            </w:r>
          </w:p>
        </w:tc>
        <w:tc>
          <w:tcPr>
            <w:tcW w:w="2702" w:type="dxa"/>
            <w:tcBorders>
              <w:top w:val="nil"/>
              <w:left w:val="nil"/>
              <w:bottom w:val="single" w:sz="4" w:space="0" w:color="auto"/>
              <w:right w:val="single" w:sz="8" w:space="0" w:color="auto"/>
            </w:tcBorders>
            <w:shd w:val="clear" w:color="auto" w:fill="auto"/>
            <w:noWrap/>
            <w:vAlign w:val="bottom"/>
            <w:hideMark/>
          </w:tcPr>
          <w:p w14:paraId="242A20FF" w14:textId="77777777" w:rsidR="00C91E1B" w:rsidRPr="00C91E1B" w:rsidRDefault="00C91E1B" w:rsidP="00C91E1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C91E1B">
              <w:rPr>
                <w:rFonts w:ascii="Arial" w:eastAsia="Times New Roman" w:hAnsi="Arial" w:cs="Arial"/>
                <w:color w:val="000000"/>
                <w:bdr w:val="none" w:sz="0" w:space="0" w:color="auto"/>
                <w:lang w:val="es-ES" w:eastAsia="es-ES"/>
              </w:rPr>
              <w:t>6.12</w:t>
            </w:r>
          </w:p>
        </w:tc>
      </w:tr>
      <w:tr w:rsidR="00C91E1B" w:rsidRPr="00C91E1B" w14:paraId="0840A606" w14:textId="77777777" w:rsidTr="00C91E1B">
        <w:trPr>
          <w:trHeight w:val="258"/>
        </w:trPr>
        <w:tc>
          <w:tcPr>
            <w:tcW w:w="5985" w:type="dxa"/>
            <w:tcBorders>
              <w:top w:val="nil"/>
              <w:left w:val="single" w:sz="8" w:space="0" w:color="auto"/>
              <w:bottom w:val="single" w:sz="4" w:space="0" w:color="auto"/>
              <w:right w:val="single" w:sz="4" w:space="0" w:color="auto"/>
            </w:tcBorders>
            <w:shd w:val="clear" w:color="auto" w:fill="auto"/>
            <w:noWrap/>
            <w:vAlign w:val="bottom"/>
            <w:hideMark/>
          </w:tcPr>
          <w:p w14:paraId="6F4EEF09" w14:textId="77777777" w:rsidR="00C91E1B" w:rsidRPr="00C91E1B" w:rsidRDefault="00C91E1B" w:rsidP="00C91E1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C91E1B">
              <w:rPr>
                <w:rFonts w:ascii="Arial" w:eastAsia="Times New Roman" w:hAnsi="Arial" w:cs="Arial"/>
                <w:color w:val="000000"/>
                <w:bdr w:val="none" w:sz="0" w:space="0" w:color="auto"/>
                <w:lang w:val="es-ES" w:eastAsia="es-ES"/>
              </w:rPr>
              <w:t>Celulosa (%)</w:t>
            </w:r>
          </w:p>
        </w:tc>
        <w:tc>
          <w:tcPr>
            <w:tcW w:w="2702" w:type="dxa"/>
            <w:tcBorders>
              <w:top w:val="nil"/>
              <w:left w:val="nil"/>
              <w:bottom w:val="single" w:sz="4" w:space="0" w:color="auto"/>
              <w:right w:val="single" w:sz="8" w:space="0" w:color="auto"/>
            </w:tcBorders>
            <w:shd w:val="clear" w:color="auto" w:fill="auto"/>
            <w:noWrap/>
            <w:vAlign w:val="bottom"/>
            <w:hideMark/>
          </w:tcPr>
          <w:p w14:paraId="42350D01" w14:textId="77777777" w:rsidR="00C91E1B" w:rsidRPr="00C91E1B" w:rsidRDefault="00C91E1B" w:rsidP="00C91E1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C91E1B">
              <w:rPr>
                <w:rFonts w:ascii="Arial" w:eastAsia="Times New Roman" w:hAnsi="Arial" w:cs="Arial"/>
                <w:color w:val="000000"/>
                <w:bdr w:val="none" w:sz="0" w:space="0" w:color="auto"/>
                <w:lang w:val="es-ES" w:eastAsia="es-ES"/>
              </w:rPr>
              <w:t>29.94</w:t>
            </w:r>
          </w:p>
        </w:tc>
      </w:tr>
      <w:tr w:rsidR="00C91E1B" w:rsidRPr="00C91E1B" w14:paraId="59AD45B5" w14:textId="77777777" w:rsidTr="00C91E1B">
        <w:trPr>
          <w:trHeight w:val="258"/>
        </w:trPr>
        <w:tc>
          <w:tcPr>
            <w:tcW w:w="5985" w:type="dxa"/>
            <w:tcBorders>
              <w:top w:val="nil"/>
              <w:left w:val="single" w:sz="8" w:space="0" w:color="auto"/>
              <w:bottom w:val="single" w:sz="4" w:space="0" w:color="auto"/>
              <w:right w:val="single" w:sz="4" w:space="0" w:color="auto"/>
            </w:tcBorders>
            <w:shd w:val="clear" w:color="auto" w:fill="auto"/>
            <w:noWrap/>
            <w:vAlign w:val="bottom"/>
            <w:hideMark/>
          </w:tcPr>
          <w:p w14:paraId="332DF2AC" w14:textId="77777777" w:rsidR="00C91E1B" w:rsidRPr="00C91E1B" w:rsidRDefault="00C91E1B" w:rsidP="00C91E1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C91E1B">
              <w:rPr>
                <w:rFonts w:ascii="Arial" w:eastAsia="Times New Roman" w:hAnsi="Arial" w:cs="Arial"/>
                <w:color w:val="000000"/>
                <w:bdr w:val="none" w:sz="0" w:space="0" w:color="auto"/>
                <w:lang w:val="es-ES" w:eastAsia="es-ES"/>
              </w:rPr>
              <w:t>Lignina (%)</w:t>
            </w:r>
          </w:p>
        </w:tc>
        <w:tc>
          <w:tcPr>
            <w:tcW w:w="2702" w:type="dxa"/>
            <w:tcBorders>
              <w:top w:val="nil"/>
              <w:left w:val="nil"/>
              <w:bottom w:val="single" w:sz="4" w:space="0" w:color="auto"/>
              <w:right w:val="single" w:sz="8" w:space="0" w:color="auto"/>
            </w:tcBorders>
            <w:shd w:val="clear" w:color="auto" w:fill="auto"/>
            <w:noWrap/>
            <w:vAlign w:val="bottom"/>
            <w:hideMark/>
          </w:tcPr>
          <w:p w14:paraId="04C376B2" w14:textId="77777777" w:rsidR="00C91E1B" w:rsidRPr="00C91E1B" w:rsidRDefault="00C91E1B" w:rsidP="00C91E1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C91E1B">
              <w:rPr>
                <w:rFonts w:ascii="Arial" w:eastAsia="Times New Roman" w:hAnsi="Arial" w:cs="Arial"/>
                <w:color w:val="000000"/>
                <w:bdr w:val="none" w:sz="0" w:space="0" w:color="auto"/>
                <w:lang w:val="es-ES" w:eastAsia="es-ES"/>
              </w:rPr>
              <w:t>9.64</w:t>
            </w:r>
          </w:p>
        </w:tc>
      </w:tr>
      <w:tr w:rsidR="00C91E1B" w:rsidRPr="00C91E1B" w14:paraId="23E336C9" w14:textId="77777777" w:rsidTr="00C91E1B">
        <w:trPr>
          <w:trHeight w:val="258"/>
        </w:trPr>
        <w:tc>
          <w:tcPr>
            <w:tcW w:w="5985" w:type="dxa"/>
            <w:tcBorders>
              <w:top w:val="nil"/>
              <w:left w:val="single" w:sz="8" w:space="0" w:color="auto"/>
              <w:bottom w:val="single" w:sz="4" w:space="0" w:color="auto"/>
              <w:right w:val="single" w:sz="4" w:space="0" w:color="auto"/>
            </w:tcBorders>
            <w:shd w:val="clear" w:color="auto" w:fill="auto"/>
            <w:noWrap/>
            <w:vAlign w:val="bottom"/>
            <w:hideMark/>
          </w:tcPr>
          <w:p w14:paraId="67580FB0" w14:textId="77777777" w:rsidR="00C91E1B" w:rsidRPr="00C91E1B" w:rsidRDefault="00C91E1B" w:rsidP="00C91E1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C91E1B">
              <w:rPr>
                <w:rFonts w:ascii="Arial" w:eastAsia="Times New Roman" w:hAnsi="Arial" w:cs="Arial"/>
                <w:color w:val="000000"/>
                <w:bdr w:val="none" w:sz="0" w:space="0" w:color="auto"/>
                <w:lang w:val="es-ES" w:eastAsia="es-ES"/>
              </w:rPr>
              <w:t>Energía bruta (Mcal/kg MS)</w:t>
            </w:r>
          </w:p>
        </w:tc>
        <w:tc>
          <w:tcPr>
            <w:tcW w:w="2702" w:type="dxa"/>
            <w:tcBorders>
              <w:top w:val="nil"/>
              <w:left w:val="nil"/>
              <w:bottom w:val="single" w:sz="4" w:space="0" w:color="auto"/>
              <w:right w:val="single" w:sz="8" w:space="0" w:color="auto"/>
            </w:tcBorders>
            <w:shd w:val="clear" w:color="auto" w:fill="auto"/>
            <w:noWrap/>
            <w:vAlign w:val="bottom"/>
            <w:hideMark/>
          </w:tcPr>
          <w:p w14:paraId="385EB219" w14:textId="77777777" w:rsidR="00C91E1B" w:rsidRPr="00C91E1B" w:rsidRDefault="00C91E1B" w:rsidP="00C91E1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C91E1B">
              <w:rPr>
                <w:rFonts w:ascii="Arial" w:eastAsia="Times New Roman" w:hAnsi="Arial" w:cs="Arial"/>
                <w:color w:val="000000"/>
                <w:bdr w:val="none" w:sz="0" w:space="0" w:color="auto"/>
                <w:lang w:val="es-ES" w:eastAsia="es-ES"/>
              </w:rPr>
              <w:t>4.97</w:t>
            </w:r>
          </w:p>
        </w:tc>
      </w:tr>
      <w:tr w:rsidR="00C91E1B" w:rsidRPr="00C91E1B" w14:paraId="381F295D" w14:textId="77777777" w:rsidTr="00C91E1B">
        <w:trPr>
          <w:trHeight w:val="271"/>
        </w:trPr>
        <w:tc>
          <w:tcPr>
            <w:tcW w:w="5985" w:type="dxa"/>
            <w:tcBorders>
              <w:top w:val="nil"/>
              <w:left w:val="single" w:sz="8" w:space="0" w:color="auto"/>
              <w:bottom w:val="single" w:sz="8" w:space="0" w:color="auto"/>
              <w:right w:val="single" w:sz="4" w:space="0" w:color="auto"/>
            </w:tcBorders>
            <w:shd w:val="clear" w:color="auto" w:fill="auto"/>
            <w:noWrap/>
            <w:vAlign w:val="bottom"/>
            <w:hideMark/>
          </w:tcPr>
          <w:p w14:paraId="5EB97E5B" w14:textId="77777777" w:rsidR="00C91E1B" w:rsidRPr="00C91E1B" w:rsidRDefault="00C91E1B" w:rsidP="00C91E1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C91E1B">
              <w:rPr>
                <w:rFonts w:ascii="Arial" w:eastAsia="Times New Roman" w:hAnsi="Arial" w:cs="Arial"/>
                <w:color w:val="000000"/>
                <w:bdr w:val="none" w:sz="0" w:space="0" w:color="auto"/>
                <w:lang w:val="es-ES" w:eastAsia="es-ES"/>
              </w:rPr>
              <w:t>DIVMS</w:t>
            </w:r>
          </w:p>
        </w:tc>
        <w:tc>
          <w:tcPr>
            <w:tcW w:w="2702" w:type="dxa"/>
            <w:tcBorders>
              <w:top w:val="nil"/>
              <w:left w:val="nil"/>
              <w:bottom w:val="single" w:sz="8" w:space="0" w:color="auto"/>
              <w:right w:val="single" w:sz="8" w:space="0" w:color="auto"/>
            </w:tcBorders>
            <w:shd w:val="clear" w:color="auto" w:fill="auto"/>
            <w:noWrap/>
            <w:vAlign w:val="bottom"/>
            <w:hideMark/>
          </w:tcPr>
          <w:p w14:paraId="0D3151E3" w14:textId="77777777" w:rsidR="00C91E1B" w:rsidRPr="00C91E1B" w:rsidRDefault="00C91E1B" w:rsidP="00C91E1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C91E1B">
              <w:rPr>
                <w:rFonts w:ascii="Arial" w:eastAsia="Times New Roman" w:hAnsi="Arial" w:cs="Arial"/>
                <w:color w:val="000000"/>
                <w:bdr w:val="none" w:sz="0" w:space="0" w:color="auto"/>
                <w:lang w:val="es-ES" w:eastAsia="es-ES"/>
              </w:rPr>
              <w:t>56.64</w:t>
            </w:r>
          </w:p>
        </w:tc>
      </w:tr>
    </w:tbl>
    <w:p w14:paraId="1E829B98" w14:textId="0BB883E8" w:rsidR="00564F90" w:rsidRPr="00081362" w:rsidRDefault="00275E18" w:rsidP="00EF29C6">
      <w:pPr>
        <w:pStyle w:val="Ttulo1"/>
        <w:rPr>
          <w:rFonts w:ascii="Arial" w:hAnsi="Arial" w:cs="Arial"/>
          <w:b/>
          <w:color w:val="000000" w:themeColor="text1"/>
          <w:sz w:val="28"/>
          <w:szCs w:val="28"/>
          <w:lang w:val="es-ES"/>
        </w:rPr>
      </w:pPr>
      <w:bookmarkStart w:id="20" w:name="_Toc87462182"/>
      <w:r w:rsidRPr="00081362">
        <w:rPr>
          <w:rFonts w:ascii="Arial" w:hAnsi="Arial" w:cs="Arial"/>
          <w:b/>
          <w:color w:val="000000" w:themeColor="text1"/>
          <w:sz w:val="28"/>
          <w:szCs w:val="28"/>
          <w:lang w:val="es-ES"/>
        </w:rPr>
        <w:t>6.</w:t>
      </w:r>
      <w:r w:rsidR="00E20122" w:rsidRPr="00081362">
        <w:rPr>
          <w:rFonts w:ascii="Arial" w:hAnsi="Arial" w:cs="Arial"/>
          <w:b/>
          <w:color w:val="000000" w:themeColor="text1"/>
          <w:sz w:val="28"/>
          <w:szCs w:val="28"/>
          <w:lang w:val="es-ES"/>
        </w:rPr>
        <w:t xml:space="preserve">12 </w:t>
      </w:r>
      <w:r w:rsidRPr="00081362">
        <w:rPr>
          <w:rFonts w:ascii="Arial" w:hAnsi="Arial" w:cs="Arial"/>
          <w:b/>
          <w:color w:val="000000" w:themeColor="text1"/>
          <w:sz w:val="28"/>
          <w:szCs w:val="28"/>
          <w:lang w:val="es-ES"/>
        </w:rPr>
        <w:tab/>
        <w:t>Características bromatológicas del fruto de la especie guácimo (Guazuma ulmifolia)</w:t>
      </w:r>
      <w:bookmarkEnd w:id="20"/>
    </w:p>
    <w:p w14:paraId="1397E2A6" w14:textId="77777777" w:rsidR="00C91E1B" w:rsidRDefault="00C91E1B" w:rsidP="00275E18">
      <w:pPr>
        <w:pStyle w:val="Cuerpo"/>
        <w:tabs>
          <w:tab w:val="left" w:pos="993"/>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b/>
        </w:rPr>
      </w:pPr>
    </w:p>
    <w:p w14:paraId="44DEB845" w14:textId="77777777" w:rsidR="00275E18" w:rsidRDefault="00275E18" w:rsidP="00275E18">
      <w:pPr>
        <w:pStyle w:val="Cuerpo"/>
        <w:tabs>
          <w:tab w:val="left" w:pos="993"/>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b/>
        </w:rPr>
      </w:pPr>
    </w:p>
    <w:p w14:paraId="2F501139" w14:textId="77777777" w:rsidR="00275E18" w:rsidRDefault="00275E18" w:rsidP="00275E18">
      <w:pPr>
        <w:pStyle w:val="Cuerpo"/>
        <w:tabs>
          <w:tab w:val="left" w:pos="993"/>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b/>
        </w:rPr>
      </w:pPr>
    </w:p>
    <w:p w14:paraId="2DB18F99" w14:textId="77777777" w:rsidR="00275E18" w:rsidRDefault="00275E18" w:rsidP="00275E18">
      <w:pPr>
        <w:pStyle w:val="Cuerpo"/>
        <w:tabs>
          <w:tab w:val="left" w:pos="993"/>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b/>
        </w:rPr>
      </w:pPr>
    </w:p>
    <w:p w14:paraId="0FDEBCE6" w14:textId="77777777" w:rsidR="00275E18" w:rsidRDefault="00275E18" w:rsidP="00275E18">
      <w:pPr>
        <w:pStyle w:val="Cuerpo"/>
        <w:tabs>
          <w:tab w:val="left" w:pos="993"/>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b/>
        </w:rPr>
      </w:pPr>
    </w:p>
    <w:p w14:paraId="6F016EA3" w14:textId="3B81EA24" w:rsidR="00275E18" w:rsidRPr="00D0699E" w:rsidRDefault="00275E18" w:rsidP="00275E18">
      <w:pPr>
        <w:pStyle w:val="Cuerpo"/>
        <w:tabs>
          <w:tab w:val="left" w:pos="993"/>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center"/>
        <w:rPr>
          <w:rFonts w:ascii="Arial" w:hAnsi="Arial" w:cs="Arial"/>
          <w:b/>
          <w:sz w:val="20"/>
          <w:szCs w:val="20"/>
        </w:rPr>
      </w:pPr>
      <w:r w:rsidRPr="00D0699E">
        <w:rPr>
          <w:rFonts w:ascii="Arial" w:hAnsi="Arial" w:cs="Arial"/>
          <w:b/>
          <w:sz w:val="20"/>
          <w:szCs w:val="20"/>
        </w:rPr>
        <w:t xml:space="preserve">Fuente: </w:t>
      </w:r>
      <w:r w:rsidR="00D0699E" w:rsidRPr="00D0699E">
        <w:rPr>
          <w:rFonts w:ascii="Arial" w:hAnsi="Arial" w:cs="Arial"/>
          <w:b/>
          <w:sz w:val="20"/>
          <w:szCs w:val="20"/>
        </w:rPr>
        <w:t xml:space="preserve">Durr. P </w:t>
      </w:r>
      <w:sdt>
        <w:sdtPr>
          <w:rPr>
            <w:rFonts w:ascii="Arial" w:hAnsi="Arial" w:cs="Arial"/>
            <w:b/>
            <w:sz w:val="20"/>
            <w:szCs w:val="20"/>
          </w:rPr>
          <w:id w:val="1606918718"/>
          <w:citation/>
        </w:sdtPr>
        <w:sdtEndPr/>
        <w:sdtContent>
          <w:r w:rsidR="00D0699E" w:rsidRPr="00D0699E">
            <w:rPr>
              <w:rFonts w:ascii="Arial" w:hAnsi="Arial" w:cs="Arial"/>
              <w:b/>
              <w:sz w:val="20"/>
              <w:szCs w:val="20"/>
            </w:rPr>
            <w:fldChar w:fldCharType="begin"/>
          </w:r>
          <w:r w:rsidR="00D0699E" w:rsidRPr="00D0699E">
            <w:rPr>
              <w:rFonts w:ascii="Arial" w:hAnsi="Arial" w:cs="Arial"/>
              <w:b/>
              <w:sz w:val="20"/>
              <w:szCs w:val="20"/>
            </w:rPr>
            <w:instrText xml:space="preserve"> CITATION Dur94 \l 3082 </w:instrText>
          </w:r>
          <w:r w:rsidR="00D0699E" w:rsidRPr="00D0699E">
            <w:rPr>
              <w:rFonts w:ascii="Arial" w:hAnsi="Arial" w:cs="Arial"/>
              <w:b/>
              <w:sz w:val="20"/>
              <w:szCs w:val="20"/>
            </w:rPr>
            <w:fldChar w:fldCharType="separate"/>
          </w:r>
          <w:r w:rsidR="0042650E" w:rsidRPr="0042650E">
            <w:rPr>
              <w:rFonts w:ascii="Arial" w:hAnsi="Arial" w:cs="Arial"/>
              <w:noProof/>
              <w:sz w:val="20"/>
              <w:szCs w:val="20"/>
            </w:rPr>
            <w:t>(58)</w:t>
          </w:r>
          <w:r w:rsidR="00D0699E" w:rsidRPr="00D0699E">
            <w:rPr>
              <w:rFonts w:ascii="Arial" w:hAnsi="Arial" w:cs="Arial"/>
              <w:b/>
              <w:sz w:val="20"/>
              <w:szCs w:val="20"/>
            </w:rPr>
            <w:fldChar w:fldCharType="end"/>
          </w:r>
        </w:sdtContent>
      </w:sdt>
    </w:p>
    <w:p w14:paraId="72994EAE" w14:textId="4B5F45CC" w:rsidR="00275E18" w:rsidRDefault="00275E18" w:rsidP="00275E1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F143E8">
        <w:rPr>
          <w:rFonts w:ascii="Arial" w:hAnsi="Arial" w:cs="Arial"/>
          <w:sz w:val="24"/>
          <w:szCs w:val="24"/>
        </w:rPr>
        <w:t xml:space="preserve">Las hojas son bastante palatables para el ganado, las cabras y los cerdos, y muchas veces las comen cuando hay pasto disponible. También los frutos maduros son palatables cuando se caen al suelo en verano </w:t>
      </w:r>
      <w:sdt>
        <w:sdtPr>
          <w:rPr>
            <w:rFonts w:ascii="Arial" w:hAnsi="Arial" w:cs="Arial"/>
            <w:sz w:val="24"/>
            <w:szCs w:val="24"/>
          </w:rPr>
          <w:id w:val="491611505"/>
          <w:citation/>
        </w:sdtPr>
        <w:sdtEndPr/>
        <w:sdtContent>
          <w:r w:rsidR="006F4D4B">
            <w:rPr>
              <w:rFonts w:ascii="Arial" w:hAnsi="Arial" w:cs="Arial"/>
              <w:sz w:val="24"/>
              <w:szCs w:val="24"/>
            </w:rPr>
            <w:fldChar w:fldCharType="begin"/>
          </w:r>
          <w:r w:rsidR="006F4D4B">
            <w:rPr>
              <w:rFonts w:ascii="Arial" w:hAnsi="Arial" w:cs="Arial"/>
              <w:sz w:val="24"/>
              <w:szCs w:val="24"/>
            </w:rPr>
            <w:instrText xml:space="preserve"> CITATION Dur94 \l 3082 </w:instrText>
          </w:r>
          <w:r w:rsidR="006F4D4B">
            <w:rPr>
              <w:rFonts w:ascii="Arial" w:hAnsi="Arial" w:cs="Arial"/>
              <w:sz w:val="24"/>
              <w:szCs w:val="24"/>
            </w:rPr>
            <w:fldChar w:fldCharType="separate"/>
          </w:r>
          <w:r w:rsidR="0042650E" w:rsidRPr="0042650E">
            <w:rPr>
              <w:rFonts w:ascii="Arial" w:hAnsi="Arial" w:cs="Arial"/>
              <w:noProof/>
              <w:sz w:val="24"/>
              <w:szCs w:val="24"/>
            </w:rPr>
            <w:t>(58)</w:t>
          </w:r>
          <w:r w:rsidR="006F4D4B">
            <w:rPr>
              <w:rFonts w:ascii="Arial" w:hAnsi="Arial" w:cs="Arial"/>
              <w:sz w:val="24"/>
              <w:szCs w:val="24"/>
            </w:rPr>
            <w:fldChar w:fldCharType="end"/>
          </w:r>
        </w:sdtContent>
      </w:sdt>
      <w:r w:rsidRPr="00F143E8">
        <w:rPr>
          <w:rFonts w:ascii="Arial" w:hAnsi="Arial" w:cs="Arial"/>
          <w:sz w:val="24"/>
          <w:szCs w:val="24"/>
        </w:rPr>
        <w:t>.</w:t>
      </w:r>
    </w:p>
    <w:p w14:paraId="0EB2575B" w14:textId="77777777" w:rsidR="00DF2DB7" w:rsidRPr="00F143E8" w:rsidRDefault="00DF2DB7" w:rsidP="00275E1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p>
    <w:p w14:paraId="7E6C624B" w14:textId="7C5FE585" w:rsidR="00275E18" w:rsidRPr="00081362" w:rsidRDefault="00275E18" w:rsidP="00EF29C6">
      <w:pPr>
        <w:pStyle w:val="Ttulo1"/>
        <w:rPr>
          <w:rFonts w:ascii="Arial" w:hAnsi="Arial" w:cs="Arial"/>
          <w:b/>
          <w:color w:val="000000" w:themeColor="text1"/>
          <w:sz w:val="28"/>
          <w:szCs w:val="28"/>
          <w:lang w:val="es-ES"/>
        </w:rPr>
      </w:pPr>
      <w:bookmarkStart w:id="21" w:name="_Toc87462183"/>
      <w:r w:rsidRPr="00081362">
        <w:rPr>
          <w:rFonts w:ascii="Arial" w:hAnsi="Arial" w:cs="Arial"/>
          <w:b/>
          <w:color w:val="000000" w:themeColor="text1"/>
          <w:sz w:val="28"/>
          <w:szCs w:val="28"/>
          <w:lang w:val="es-ES"/>
        </w:rPr>
        <w:t>6.</w:t>
      </w:r>
      <w:r w:rsidR="00E20122" w:rsidRPr="00081362">
        <w:rPr>
          <w:rFonts w:ascii="Arial" w:hAnsi="Arial" w:cs="Arial"/>
          <w:b/>
          <w:color w:val="000000" w:themeColor="text1"/>
          <w:sz w:val="28"/>
          <w:szCs w:val="28"/>
          <w:lang w:val="es-ES"/>
        </w:rPr>
        <w:t>13</w:t>
      </w:r>
      <w:r w:rsidRPr="00081362">
        <w:rPr>
          <w:rFonts w:ascii="Arial" w:hAnsi="Arial" w:cs="Arial"/>
          <w:b/>
          <w:color w:val="000000" w:themeColor="text1"/>
          <w:sz w:val="28"/>
          <w:szCs w:val="28"/>
          <w:lang w:val="es-ES"/>
        </w:rPr>
        <w:tab/>
        <w:t>El guácimo en la alimentación animal</w:t>
      </w:r>
      <w:bookmarkEnd w:id="21"/>
    </w:p>
    <w:p w14:paraId="36FC4322" w14:textId="77777777" w:rsidR="00EF29C6" w:rsidRPr="00081362" w:rsidRDefault="00EF29C6" w:rsidP="00EF29C6">
      <w:pPr>
        <w:rPr>
          <w:lang w:val="es-ES"/>
        </w:rPr>
      </w:pPr>
    </w:p>
    <w:p w14:paraId="347982FB" w14:textId="1BD1BB9D" w:rsidR="00CF27EC" w:rsidRDefault="00275E18" w:rsidP="00275E1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BC79B3">
        <w:rPr>
          <w:rFonts w:ascii="Arial" w:hAnsi="Arial" w:cs="Arial"/>
          <w:sz w:val="24"/>
          <w:szCs w:val="24"/>
        </w:rPr>
        <w:t xml:space="preserve">Datos del CATIE </w:t>
      </w:r>
      <w:sdt>
        <w:sdtPr>
          <w:rPr>
            <w:rFonts w:ascii="Arial" w:hAnsi="Arial" w:cs="Arial"/>
            <w:sz w:val="24"/>
            <w:szCs w:val="24"/>
          </w:rPr>
          <w:id w:val="-1258127832"/>
          <w:citation/>
        </w:sdtPr>
        <w:sdtEndPr/>
        <w:sdtContent>
          <w:r w:rsidR="009D62D9">
            <w:rPr>
              <w:rFonts w:ascii="Arial" w:hAnsi="Arial" w:cs="Arial"/>
              <w:sz w:val="24"/>
              <w:szCs w:val="24"/>
            </w:rPr>
            <w:fldChar w:fldCharType="begin"/>
          </w:r>
          <w:r w:rsidR="009D62D9">
            <w:rPr>
              <w:rFonts w:ascii="Arial" w:hAnsi="Arial" w:cs="Arial"/>
              <w:sz w:val="24"/>
              <w:szCs w:val="24"/>
            </w:rPr>
            <w:instrText xml:space="preserve"> CITATION Cen86 \l 3082 </w:instrText>
          </w:r>
          <w:r w:rsidR="009D62D9">
            <w:rPr>
              <w:rFonts w:ascii="Arial" w:hAnsi="Arial" w:cs="Arial"/>
              <w:sz w:val="24"/>
              <w:szCs w:val="24"/>
            </w:rPr>
            <w:fldChar w:fldCharType="separate"/>
          </w:r>
          <w:r w:rsidR="0042650E" w:rsidRPr="0042650E">
            <w:rPr>
              <w:rFonts w:ascii="Arial" w:hAnsi="Arial" w:cs="Arial"/>
              <w:noProof/>
              <w:sz w:val="24"/>
              <w:szCs w:val="24"/>
            </w:rPr>
            <w:t>(59)</w:t>
          </w:r>
          <w:r w:rsidR="009D62D9">
            <w:rPr>
              <w:rFonts w:ascii="Arial" w:hAnsi="Arial" w:cs="Arial"/>
              <w:sz w:val="24"/>
              <w:szCs w:val="24"/>
            </w:rPr>
            <w:fldChar w:fldCharType="end"/>
          </w:r>
        </w:sdtContent>
      </w:sdt>
      <w:r w:rsidRPr="00BC79B3">
        <w:rPr>
          <w:rFonts w:ascii="Arial" w:hAnsi="Arial" w:cs="Arial"/>
          <w:sz w:val="24"/>
          <w:szCs w:val="24"/>
        </w:rPr>
        <w:t>, indican que el guácimo, es una especie que rebrota muy bien después de podarla y que produce buena cantidad de biomasa comestible para los animales.</w:t>
      </w:r>
    </w:p>
    <w:p w14:paraId="5CEC60D7" w14:textId="77777777" w:rsidR="00077621" w:rsidRDefault="00077621" w:rsidP="00275E1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p>
    <w:p w14:paraId="342AA657" w14:textId="77777777" w:rsidR="0042650E" w:rsidRDefault="0042650E" w:rsidP="00275E1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p>
    <w:p w14:paraId="6EBB478F" w14:textId="26C1477D" w:rsidR="00275E18" w:rsidRDefault="00275E18" w:rsidP="00275E1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DF2DB7">
        <w:rPr>
          <w:rFonts w:ascii="Arial" w:hAnsi="Arial" w:cs="Arial"/>
          <w:b/>
          <w:sz w:val="24"/>
          <w:szCs w:val="24"/>
        </w:rPr>
        <w:lastRenderedPageBreak/>
        <w:t>Tabla No.</w:t>
      </w:r>
      <w:r>
        <w:rPr>
          <w:rFonts w:ascii="Arial" w:hAnsi="Arial" w:cs="Arial"/>
          <w:sz w:val="24"/>
          <w:szCs w:val="24"/>
        </w:rPr>
        <w:t xml:space="preserve"> </w:t>
      </w:r>
      <w:r w:rsidR="00A47933">
        <w:rPr>
          <w:rFonts w:ascii="Arial" w:hAnsi="Arial" w:cs="Arial"/>
          <w:sz w:val="24"/>
          <w:szCs w:val="24"/>
        </w:rPr>
        <w:t>4</w:t>
      </w:r>
      <w:r w:rsidR="00590F10">
        <w:rPr>
          <w:rFonts w:ascii="Arial" w:hAnsi="Arial" w:cs="Arial"/>
          <w:sz w:val="24"/>
          <w:szCs w:val="24"/>
        </w:rPr>
        <w:t xml:space="preserve"> </w:t>
      </w:r>
      <w:r w:rsidRPr="00863691">
        <w:rPr>
          <w:rFonts w:ascii="Arial" w:hAnsi="Arial" w:cs="Arial"/>
          <w:b/>
          <w:sz w:val="24"/>
          <w:szCs w:val="24"/>
        </w:rPr>
        <w:t>Contenido de proteína cruda de árboles de Guácimo en sistemas silvopastoriles, con tres diferentes densidades</w:t>
      </w:r>
      <w:r>
        <w:rPr>
          <w:rFonts w:ascii="Arial" w:hAnsi="Arial" w:cs="Arial"/>
          <w:sz w:val="24"/>
          <w:szCs w:val="24"/>
        </w:rPr>
        <w:t>.</w:t>
      </w:r>
    </w:p>
    <w:tbl>
      <w:tblPr>
        <w:tblW w:w="9391" w:type="dxa"/>
        <w:tblCellMar>
          <w:left w:w="70" w:type="dxa"/>
          <w:right w:w="70" w:type="dxa"/>
        </w:tblCellMar>
        <w:tblLook w:val="04A0" w:firstRow="1" w:lastRow="0" w:firstColumn="1" w:lastColumn="0" w:noHBand="0" w:noVBand="1"/>
      </w:tblPr>
      <w:tblGrid>
        <w:gridCol w:w="3423"/>
        <w:gridCol w:w="2519"/>
        <w:gridCol w:w="3449"/>
      </w:tblGrid>
      <w:tr w:rsidR="00275E18" w:rsidRPr="00863691" w14:paraId="3A8E9FF8" w14:textId="77777777" w:rsidTr="001C28CD">
        <w:trPr>
          <w:trHeight w:val="460"/>
        </w:trPr>
        <w:tc>
          <w:tcPr>
            <w:tcW w:w="3423" w:type="dxa"/>
            <w:tcBorders>
              <w:top w:val="single" w:sz="8" w:space="0" w:color="auto"/>
              <w:left w:val="single" w:sz="8" w:space="0" w:color="auto"/>
              <w:bottom w:val="nil"/>
              <w:right w:val="single" w:sz="8" w:space="0" w:color="auto"/>
            </w:tcBorders>
            <w:shd w:val="clear" w:color="auto" w:fill="auto"/>
            <w:noWrap/>
            <w:vAlign w:val="bottom"/>
            <w:hideMark/>
          </w:tcPr>
          <w:p w14:paraId="21B53748" w14:textId="77777777" w:rsidR="00275E18" w:rsidRPr="00863691" w:rsidRDefault="00275E18" w:rsidP="001C28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863691">
              <w:rPr>
                <w:rFonts w:ascii="Arial" w:eastAsia="Times New Roman" w:hAnsi="Arial" w:cs="Arial"/>
                <w:color w:val="000000"/>
                <w:bdr w:val="none" w:sz="0" w:space="0" w:color="auto"/>
                <w:lang w:val="es-ES" w:eastAsia="es-ES"/>
              </w:rPr>
              <w:t xml:space="preserve">Densidad de </w:t>
            </w:r>
          </w:p>
        </w:tc>
        <w:tc>
          <w:tcPr>
            <w:tcW w:w="596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40168239" w14:textId="77777777" w:rsidR="00275E18" w:rsidRPr="00863691" w:rsidRDefault="00275E18" w:rsidP="001C28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863691">
              <w:rPr>
                <w:rFonts w:ascii="Arial" w:eastAsia="Times New Roman" w:hAnsi="Arial" w:cs="Arial"/>
                <w:color w:val="000000"/>
                <w:bdr w:val="none" w:sz="0" w:space="0" w:color="auto"/>
                <w:lang w:val="es-ES" w:eastAsia="es-ES"/>
              </w:rPr>
              <w:t>Guácimo ( G. ulmifolia)</w:t>
            </w:r>
          </w:p>
        </w:tc>
      </w:tr>
      <w:tr w:rsidR="00275E18" w:rsidRPr="00863691" w14:paraId="05FE0F02" w14:textId="77777777" w:rsidTr="001C28CD">
        <w:trPr>
          <w:trHeight w:val="460"/>
        </w:trPr>
        <w:tc>
          <w:tcPr>
            <w:tcW w:w="3423" w:type="dxa"/>
            <w:tcBorders>
              <w:top w:val="nil"/>
              <w:left w:val="single" w:sz="8" w:space="0" w:color="auto"/>
              <w:bottom w:val="single" w:sz="8" w:space="0" w:color="auto"/>
              <w:right w:val="single" w:sz="8" w:space="0" w:color="auto"/>
            </w:tcBorders>
            <w:shd w:val="clear" w:color="auto" w:fill="auto"/>
            <w:noWrap/>
            <w:vAlign w:val="bottom"/>
            <w:hideMark/>
          </w:tcPr>
          <w:p w14:paraId="0C9BD014" w14:textId="77777777" w:rsidR="00275E18" w:rsidRPr="00863691" w:rsidRDefault="00275E18" w:rsidP="001C28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863691">
              <w:rPr>
                <w:rFonts w:ascii="Arial" w:eastAsia="Times New Roman" w:hAnsi="Arial" w:cs="Arial"/>
                <w:color w:val="000000"/>
                <w:bdr w:val="none" w:sz="0" w:space="0" w:color="auto"/>
                <w:lang w:val="es-ES" w:eastAsia="es-ES"/>
              </w:rPr>
              <w:t>Arboles</w:t>
            </w:r>
          </w:p>
        </w:tc>
        <w:tc>
          <w:tcPr>
            <w:tcW w:w="2519" w:type="dxa"/>
            <w:tcBorders>
              <w:top w:val="nil"/>
              <w:left w:val="nil"/>
              <w:bottom w:val="single" w:sz="8" w:space="0" w:color="auto"/>
              <w:right w:val="nil"/>
            </w:tcBorders>
            <w:shd w:val="clear" w:color="auto" w:fill="auto"/>
            <w:noWrap/>
            <w:vAlign w:val="bottom"/>
            <w:hideMark/>
          </w:tcPr>
          <w:p w14:paraId="508A40B8" w14:textId="77777777" w:rsidR="00275E18" w:rsidRPr="00863691" w:rsidRDefault="00275E18" w:rsidP="001C28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863691">
              <w:rPr>
                <w:rFonts w:ascii="Arial" w:eastAsia="Times New Roman" w:hAnsi="Arial" w:cs="Arial"/>
                <w:color w:val="000000"/>
                <w:bdr w:val="none" w:sz="0" w:space="0" w:color="auto"/>
                <w:lang w:val="es-ES" w:eastAsia="es-ES"/>
              </w:rPr>
              <w:t>Verano</w:t>
            </w:r>
          </w:p>
        </w:tc>
        <w:tc>
          <w:tcPr>
            <w:tcW w:w="3449" w:type="dxa"/>
            <w:tcBorders>
              <w:top w:val="nil"/>
              <w:left w:val="nil"/>
              <w:bottom w:val="single" w:sz="8" w:space="0" w:color="auto"/>
              <w:right w:val="single" w:sz="8" w:space="0" w:color="auto"/>
            </w:tcBorders>
            <w:shd w:val="clear" w:color="auto" w:fill="auto"/>
            <w:noWrap/>
            <w:vAlign w:val="bottom"/>
            <w:hideMark/>
          </w:tcPr>
          <w:p w14:paraId="62E1A82F" w14:textId="77777777" w:rsidR="00275E18" w:rsidRPr="00863691" w:rsidRDefault="00275E18" w:rsidP="001C28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Pr>
                <w:rFonts w:ascii="Arial" w:eastAsia="Times New Roman" w:hAnsi="Arial" w:cs="Arial"/>
                <w:color w:val="000000"/>
                <w:bdr w:val="none" w:sz="0" w:space="0" w:color="auto"/>
                <w:lang w:val="es-ES" w:eastAsia="es-ES"/>
              </w:rPr>
              <w:t>In</w:t>
            </w:r>
            <w:r w:rsidRPr="00863691">
              <w:rPr>
                <w:rFonts w:ascii="Arial" w:eastAsia="Times New Roman" w:hAnsi="Arial" w:cs="Arial"/>
                <w:color w:val="000000"/>
                <w:bdr w:val="none" w:sz="0" w:space="0" w:color="auto"/>
                <w:lang w:val="es-ES" w:eastAsia="es-ES"/>
              </w:rPr>
              <w:t>viernos</w:t>
            </w:r>
          </w:p>
        </w:tc>
      </w:tr>
      <w:tr w:rsidR="00275E18" w:rsidRPr="00863691" w14:paraId="7913A8A0" w14:textId="77777777" w:rsidTr="001C28CD">
        <w:trPr>
          <w:trHeight w:val="439"/>
        </w:trPr>
        <w:tc>
          <w:tcPr>
            <w:tcW w:w="3423" w:type="dxa"/>
            <w:tcBorders>
              <w:top w:val="nil"/>
              <w:left w:val="single" w:sz="8" w:space="0" w:color="auto"/>
              <w:bottom w:val="nil"/>
              <w:right w:val="single" w:sz="8" w:space="0" w:color="auto"/>
            </w:tcBorders>
            <w:shd w:val="clear" w:color="auto" w:fill="auto"/>
            <w:noWrap/>
            <w:vAlign w:val="bottom"/>
            <w:hideMark/>
          </w:tcPr>
          <w:p w14:paraId="7E9283D5" w14:textId="77777777" w:rsidR="00275E18" w:rsidRPr="00863691" w:rsidRDefault="00275E18" w:rsidP="001C28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863691">
              <w:rPr>
                <w:rFonts w:ascii="Arial" w:eastAsia="Times New Roman" w:hAnsi="Arial" w:cs="Arial"/>
                <w:color w:val="000000"/>
                <w:bdr w:val="none" w:sz="0" w:space="0" w:color="auto"/>
                <w:lang w:val="es-ES" w:eastAsia="es-ES"/>
              </w:rPr>
              <w:t>Alta</w:t>
            </w:r>
          </w:p>
        </w:tc>
        <w:tc>
          <w:tcPr>
            <w:tcW w:w="2519" w:type="dxa"/>
            <w:tcBorders>
              <w:top w:val="nil"/>
              <w:left w:val="nil"/>
              <w:bottom w:val="nil"/>
              <w:right w:val="single" w:sz="8" w:space="0" w:color="auto"/>
            </w:tcBorders>
            <w:shd w:val="clear" w:color="auto" w:fill="auto"/>
            <w:noWrap/>
            <w:vAlign w:val="bottom"/>
            <w:hideMark/>
          </w:tcPr>
          <w:p w14:paraId="55D886DA" w14:textId="77777777" w:rsidR="00275E18" w:rsidRPr="00863691" w:rsidRDefault="00275E18" w:rsidP="001C28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863691">
              <w:rPr>
                <w:rFonts w:ascii="Arial" w:eastAsia="Times New Roman" w:hAnsi="Arial" w:cs="Arial"/>
                <w:color w:val="000000"/>
                <w:bdr w:val="none" w:sz="0" w:space="0" w:color="auto"/>
                <w:lang w:val="es-ES" w:eastAsia="es-ES"/>
              </w:rPr>
              <w:t>10.40 a</w:t>
            </w:r>
          </w:p>
        </w:tc>
        <w:tc>
          <w:tcPr>
            <w:tcW w:w="3449" w:type="dxa"/>
            <w:tcBorders>
              <w:top w:val="nil"/>
              <w:left w:val="nil"/>
              <w:bottom w:val="nil"/>
              <w:right w:val="single" w:sz="8" w:space="0" w:color="auto"/>
            </w:tcBorders>
            <w:shd w:val="clear" w:color="auto" w:fill="auto"/>
            <w:noWrap/>
            <w:vAlign w:val="bottom"/>
            <w:hideMark/>
          </w:tcPr>
          <w:p w14:paraId="6EBA386D" w14:textId="77777777" w:rsidR="00275E18" w:rsidRPr="00863691" w:rsidRDefault="00275E18" w:rsidP="001C28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863691">
              <w:rPr>
                <w:rFonts w:ascii="Arial" w:eastAsia="Times New Roman" w:hAnsi="Arial" w:cs="Arial"/>
                <w:color w:val="000000"/>
                <w:bdr w:val="none" w:sz="0" w:space="0" w:color="auto"/>
                <w:lang w:val="es-ES" w:eastAsia="es-ES"/>
              </w:rPr>
              <w:t>18.30 a</w:t>
            </w:r>
          </w:p>
        </w:tc>
      </w:tr>
      <w:tr w:rsidR="00275E18" w:rsidRPr="00863691" w14:paraId="67F7C2E6" w14:textId="77777777" w:rsidTr="001C28CD">
        <w:trPr>
          <w:trHeight w:val="439"/>
        </w:trPr>
        <w:tc>
          <w:tcPr>
            <w:tcW w:w="3423" w:type="dxa"/>
            <w:tcBorders>
              <w:top w:val="nil"/>
              <w:left w:val="single" w:sz="8" w:space="0" w:color="auto"/>
              <w:bottom w:val="nil"/>
              <w:right w:val="single" w:sz="8" w:space="0" w:color="auto"/>
            </w:tcBorders>
            <w:shd w:val="clear" w:color="auto" w:fill="auto"/>
            <w:noWrap/>
            <w:vAlign w:val="bottom"/>
            <w:hideMark/>
          </w:tcPr>
          <w:p w14:paraId="02390C39" w14:textId="77777777" w:rsidR="00275E18" w:rsidRPr="00863691" w:rsidRDefault="00275E18" w:rsidP="001C28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863691">
              <w:rPr>
                <w:rFonts w:ascii="Arial" w:eastAsia="Times New Roman" w:hAnsi="Arial" w:cs="Arial"/>
                <w:color w:val="000000"/>
                <w:bdr w:val="none" w:sz="0" w:space="0" w:color="auto"/>
                <w:lang w:val="es-ES" w:eastAsia="es-ES"/>
              </w:rPr>
              <w:t>Media</w:t>
            </w:r>
          </w:p>
        </w:tc>
        <w:tc>
          <w:tcPr>
            <w:tcW w:w="2519" w:type="dxa"/>
            <w:tcBorders>
              <w:top w:val="nil"/>
              <w:left w:val="nil"/>
              <w:bottom w:val="nil"/>
              <w:right w:val="single" w:sz="8" w:space="0" w:color="auto"/>
            </w:tcBorders>
            <w:shd w:val="clear" w:color="auto" w:fill="auto"/>
            <w:noWrap/>
            <w:vAlign w:val="bottom"/>
            <w:hideMark/>
          </w:tcPr>
          <w:p w14:paraId="61969131" w14:textId="77777777" w:rsidR="00275E18" w:rsidRPr="00863691" w:rsidRDefault="00275E18" w:rsidP="001C28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863691">
              <w:rPr>
                <w:rFonts w:ascii="Arial" w:eastAsia="Times New Roman" w:hAnsi="Arial" w:cs="Arial"/>
                <w:color w:val="000000"/>
                <w:bdr w:val="none" w:sz="0" w:space="0" w:color="auto"/>
                <w:lang w:val="es-ES" w:eastAsia="es-ES"/>
              </w:rPr>
              <w:t>8.45 a</w:t>
            </w:r>
          </w:p>
        </w:tc>
        <w:tc>
          <w:tcPr>
            <w:tcW w:w="3449" w:type="dxa"/>
            <w:tcBorders>
              <w:top w:val="nil"/>
              <w:left w:val="nil"/>
              <w:bottom w:val="nil"/>
              <w:right w:val="single" w:sz="8" w:space="0" w:color="auto"/>
            </w:tcBorders>
            <w:shd w:val="clear" w:color="auto" w:fill="auto"/>
            <w:noWrap/>
            <w:vAlign w:val="bottom"/>
            <w:hideMark/>
          </w:tcPr>
          <w:p w14:paraId="684CDE44" w14:textId="77777777" w:rsidR="00275E18" w:rsidRPr="00863691" w:rsidRDefault="00275E18" w:rsidP="001C28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863691">
              <w:rPr>
                <w:rFonts w:ascii="Arial" w:eastAsia="Times New Roman" w:hAnsi="Arial" w:cs="Arial"/>
                <w:color w:val="000000"/>
                <w:bdr w:val="none" w:sz="0" w:space="0" w:color="auto"/>
                <w:lang w:val="es-ES" w:eastAsia="es-ES"/>
              </w:rPr>
              <w:t>5.49 a</w:t>
            </w:r>
          </w:p>
        </w:tc>
      </w:tr>
      <w:tr w:rsidR="00275E18" w:rsidRPr="00863691" w14:paraId="60617A95" w14:textId="77777777" w:rsidTr="001C28CD">
        <w:trPr>
          <w:trHeight w:val="460"/>
        </w:trPr>
        <w:tc>
          <w:tcPr>
            <w:tcW w:w="3423" w:type="dxa"/>
            <w:tcBorders>
              <w:top w:val="nil"/>
              <w:left w:val="single" w:sz="8" w:space="0" w:color="auto"/>
              <w:bottom w:val="single" w:sz="8" w:space="0" w:color="auto"/>
              <w:right w:val="single" w:sz="8" w:space="0" w:color="auto"/>
            </w:tcBorders>
            <w:shd w:val="clear" w:color="auto" w:fill="auto"/>
            <w:noWrap/>
            <w:vAlign w:val="bottom"/>
            <w:hideMark/>
          </w:tcPr>
          <w:p w14:paraId="26FCD67C" w14:textId="77777777" w:rsidR="00275E18" w:rsidRPr="00863691" w:rsidRDefault="00275E18" w:rsidP="001C28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863691">
              <w:rPr>
                <w:rFonts w:ascii="Arial" w:eastAsia="Times New Roman" w:hAnsi="Arial" w:cs="Arial"/>
                <w:color w:val="000000"/>
                <w:bdr w:val="none" w:sz="0" w:space="0" w:color="auto"/>
                <w:lang w:val="es-ES" w:eastAsia="es-ES"/>
              </w:rPr>
              <w:t>Baja</w:t>
            </w:r>
          </w:p>
        </w:tc>
        <w:tc>
          <w:tcPr>
            <w:tcW w:w="2519" w:type="dxa"/>
            <w:tcBorders>
              <w:top w:val="nil"/>
              <w:left w:val="nil"/>
              <w:bottom w:val="single" w:sz="8" w:space="0" w:color="auto"/>
              <w:right w:val="single" w:sz="8" w:space="0" w:color="auto"/>
            </w:tcBorders>
            <w:shd w:val="clear" w:color="auto" w:fill="auto"/>
            <w:noWrap/>
            <w:vAlign w:val="bottom"/>
            <w:hideMark/>
          </w:tcPr>
          <w:p w14:paraId="4CBD2039" w14:textId="77777777" w:rsidR="00275E18" w:rsidRPr="00863691" w:rsidRDefault="00275E18" w:rsidP="001C28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863691">
              <w:rPr>
                <w:rFonts w:ascii="Arial" w:eastAsia="Times New Roman" w:hAnsi="Arial" w:cs="Arial"/>
                <w:color w:val="000000"/>
                <w:bdr w:val="none" w:sz="0" w:space="0" w:color="auto"/>
                <w:lang w:val="es-ES" w:eastAsia="es-ES"/>
              </w:rPr>
              <w:t>9.78 a</w:t>
            </w:r>
          </w:p>
        </w:tc>
        <w:tc>
          <w:tcPr>
            <w:tcW w:w="3449" w:type="dxa"/>
            <w:tcBorders>
              <w:top w:val="nil"/>
              <w:left w:val="nil"/>
              <w:bottom w:val="single" w:sz="8" w:space="0" w:color="auto"/>
              <w:right w:val="single" w:sz="8" w:space="0" w:color="auto"/>
            </w:tcBorders>
            <w:shd w:val="clear" w:color="auto" w:fill="auto"/>
            <w:noWrap/>
            <w:vAlign w:val="bottom"/>
            <w:hideMark/>
          </w:tcPr>
          <w:p w14:paraId="0E8A07FF" w14:textId="77777777" w:rsidR="00275E18" w:rsidRPr="00863691" w:rsidRDefault="00275E18" w:rsidP="001C28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863691">
              <w:rPr>
                <w:rFonts w:ascii="Arial" w:eastAsia="Times New Roman" w:hAnsi="Arial" w:cs="Arial"/>
                <w:color w:val="000000"/>
                <w:bdr w:val="none" w:sz="0" w:space="0" w:color="auto"/>
                <w:lang w:val="es-ES" w:eastAsia="es-ES"/>
              </w:rPr>
              <w:t>14.57 a</w:t>
            </w:r>
          </w:p>
        </w:tc>
      </w:tr>
    </w:tbl>
    <w:p w14:paraId="16A881C5" w14:textId="2EC7226F" w:rsidR="00275E18" w:rsidRDefault="00275E18" w:rsidP="00275E1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center"/>
        <w:rPr>
          <w:rFonts w:ascii="Arial" w:hAnsi="Arial" w:cs="Arial"/>
          <w:sz w:val="24"/>
          <w:szCs w:val="24"/>
        </w:rPr>
      </w:pPr>
      <w:r>
        <w:rPr>
          <w:rFonts w:ascii="Arial" w:hAnsi="Arial" w:cs="Arial"/>
          <w:sz w:val="24"/>
          <w:szCs w:val="24"/>
        </w:rPr>
        <w:t xml:space="preserve">Fuente: Adaptada por Botero et al </w:t>
      </w:r>
      <w:sdt>
        <w:sdtPr>
          <w:rPr>
            <w:rFonts w:ascii="Arial" w:hAnsi="Arial" w:cs="Arial"/>
            <w:sz w:val="24"/>
            <w:szCs w:val="24"/>
          </w:rPr>
          <w:id w:val="421379354"/>
          <w:citation/>
        </w:sdtPr>
        <w:sdtEndPr/>
        <w:sdtContent>
          <w:r w:rsidR="00D0699E">
            <w:rPr>
              <w:rFonts w:ascii="Arial" w:hAnsi="Arial" w:cs="Arial"/>
              <w:sz w:val="24"/>
              <w:szCs w:val="24"/>
            </w:rPr>
            <w:fldChar w:fldCharType="begin"/>
          </w:r>
          <w:r w:rsidR="00D0699E">
            <w:rPr>
              <w:rFonts w:ascii="Arial" w:hAnsi="Arial" w:cs="Arial"/>
              <w:sz w:val="24"/>
              <w:szCs w:val="24"/>
            </w:rPr>
            <w:instrText xml:space="preserve"> CITATION Bot88 \l 3082 </w:instrText>
          </w:r>
          <w:r w:rsidR="00D0699E">
            <w:rPr>
              <w:rFonts w:ascii="Arial" w:hAnsi="Arial" w:cs="Arial"/>
              <w:sz w:val="24"/>
              <w:szCs w:val="24"/>
            </w:rPr>
            <w:fldChar w:fldCharType="separate"/>
          </w:r>
          <w:r w:rsidR="0042650E" w:rsidRPr="0042650E">
            <w:rPr>
              <w:rFonts w:ascii="Arial" w:hAnsi="Arial" w:cs="Arial"/>
              <w:noProof/>
              <w:sz w:val="24"/>
              <w:szCs w:val="24"/>
            </w:rPr>
            <w:t>(60)</w:t>
          </w:r>
          <w:r w:rsidR="00D0699E">
            <w:rPr>
              <w:rFonts w:ascii="Arial" w:hAnsi="Arial" w:cs="Arial"/>
              <w:sz w:val="24"/>
              <w:szCs w:val="24"/>
            </w:rPr>
            <w:fldChar w:fldCharType="end"/>
          </w:r>
        </w:sdtContent>
      </w:sdt>
      <w:r>
        <w:rPr>
          <w:rFonts w:ascii="Arial" w:hAnsi="Arial" w:cs="Arial"/>
          <w:sz w:val="24"/>
          <w:szCs w:val="24"/>
        </w:rPr>
        <w:t>.</w:t>
      </w:r>
    </w:p>
    <w:p w14:paraId="59871BA9" w14:textId="75A15EBA" w:rsidR="00275E18" w:rsidRDefault="00275E18" w:rsidP="00275E1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 xml:space="preserve">Estudios realizados por </w:t>
      </w:r>
      <w:r w:rsidRPr="002A1293">
        <w:rPr>
          <w:rFonts w:ascii="Arial" w:hAnsi="Arial" w:cs="Arial"/>
          <w:sz w:val="24"/>
          <w:szCs w:val="24"/>
        </w:rPr>
        <w:t xml:space="preserve"> Mena </w:t>
      </w:r>
      <w:sdt>
        <w:sdtPr>
          <w:rPr>
            <w:rFonts w:ascii="Arial" w:hAnsi="Arial" w:cs="Arial"/>
            <w:sz w:val="24"/>
            <w:szCs w:val="24"/>
          </w:rPr>
          <w:id w:val="780543044"/>
          <w:citation/>
        </w:sdtPr>
        <w:sdtEndPr/>
        <w:sdtContent>
          <w:r w:rsidR="00D0699E">
            <w:rPr>
              <w:rFonts w:ascii="Arial" w:hAnsi="Arial" w:cs="Arial"/>
              <w:sz w:val="24"/>
              <w:szCs w:val="24"/>
            </w:rPr>
            <w:fldChar w:fldCharType="begin"/>
          </w:r>
          <w:r w:rsidR="00D0699E">
            <w:rPr>
              <w:rFonts w:ascii="Arial" w:hAnsi="Arial" w:cs="Arial"/>
              <w:sz w:val="24"/>
              <w:szCs w:val="24"/>
            </w:rPr>
            <w:instrText xml:space="preserve"> CITATION Men \l 3082 </w:instrText>
          </w:r>
          <w:r w:rsidR="00D0699E">
            <w:rPr>
              <w:rFonts w:ascii="Arial" w:hAnsi="Arial" w:cs="Arial"/>
              <w:sz w:val="24"/>
              <w:szCs w:val="24"/>
            </w:rPr>
            <w:fldChar w:fldCharType="separate"/>
          </w:r>
          <w:r w:rsidR="0042650E" w:rsidRPr="0042650E">
            <w:rPr>
              <w:rFonts w:ascii="Arial" w:hAnsi="Arial" w:cs="Arial"/>
              <w:noProof/>
              <w:sz w:val="24"/>
              <w:szCs w:val="24"/>
            </w:rPr>
            <w:t>(61)</w:t>
          </w:r>
          <w:r w:rsidR="00D0699E">
            <w:rPr>
              <w:rFonts w:ascii="Arial" w:hAnsi="Arial" w:cs="Arial"/>
              <w:sz w:val="24"/>
              <w:szCs w:val="24"/>
            </w:rPr>
            <w:fldChar w:fldCharType="end"/>
          </w:r>
        </w:sdtContent>
      </w:sdt>
      <w:r w:rsidRPr="002A1293">
        <w:rPr>
          <w:rFonts w:ascii="Arial" w:hAnsi="Arial" w:cs="Arial"/>
          <w:sz w:val="24"/>
          <w:szCs w:val="24"/>
        </w:rPr>
        <w:t xml:space="preserve"> halló un ligero aumento en el consumo voluntario de los </w:t>
      </w:r>
      <w:r>
        <w:rPr>
          <w:rFonts w:ascii="Arial" w:hAnsi="Arial" w:cs="Arial"/>
          <w:sz w:val="24"/>
          <w:szCs w:val="24"/>
        </w:rPr>
        <w:t>cerdos</w:t>
      </w:r>
      <w:r w:rsidRPr="002A1293">
        <w:rPr>
          <w:rFonts w:ascii="Arial" w:hAnsi="Arial" w:cs="Arial"/>
          <w:sz w:val="24"/>
          <w:szCs w:val="24"/>
        </w:rPr>
        <w:t xml:space="preserve">, y como consecuencia, </w:t>
      </w:r>
      <w:r>
        <w:rPr>
          <w:rFonts w:ascii="Arial" w:hAnsi="Arial" w:cs="Arial"/>
          <w:sz w:val="24"/>
          <w:szCs w:val="24"/>
        </w:rPr>
        <w:t>t</w:t>
      </w:r>
      <w:r w:rsidRPr="002A1293">
        <w:rPr>
          <w:rFonts w:ascii="Arial" w:hAnsi="Arial" w:cs="Arial"/>
          <w:sz w:val="24"/>
          <w:szCs w:val="24"/>
        </w:rPr>
        <w:t xml:space="preserve">ambién </w:t>
      </w:r>
      <w:r>
        <w:rPr>
          <w:rFonts w:ascii="Arial" w:hAnsi="Arial" w:cs="Arial"/>
          <w:sz w:val="24"/>
          <w:szCs w:val="24"/>
        </w:rPr>
        <w:t xml:space="preserve">un </w:t>
      </w:r>
      <w:r w:rsidRPr="002A1293">
        <w:rPr>
          <w:rFonts w:ascii="Arial" w:hAnsi="Arial" w:cs="Arial"/>
          <w:sz w:val="24"/>
          <w:szCs w:val="24"/>
        </w:rPr>
        <w:t xml:space="preserve">ligero incremento en la ganancia diaria de los cerdos. El suministro de las hojas frescas de </w:t>
      </w:r>
      <w:r w:rsidR="00DD4F1E" w:rsidRPr="002A1293">
        <w:rPr>
          <w:rFonts w:ascii="Arial" w:hAnsi="Arial" w:cs="Arial"/>
          <w:sz w:val="24"/>
          <w:szCs w:val="24"/>
        </w:rPr>
        <w:t>guácimo</w:t>
      </w:r>
      <w:r w:rsidRPr="002A1293">
        <w:rPr>
          <w:rFonts w:ascii="Arial" w:hAnsi="Arial" w:cs="Arial"/>
          <w:sz w:val="24"/>
          <w:szCs w:val="24"/>
        </w:rPr>
        <w:t xml:space="preserve"> se hizo adicionalmente a la ración diaria, y aunque se calculó que fuera el 10% del total de alimento a consumir, los cerdos solamente consumieron e</w:t>
      </w:r>
      <w:r>
        <w:rPr>
          <w:rFonts w:ascii="Arial" w:hAnsi="Arial" w:cs="Arial"/>
          <w:sz w:val="24"/>
          <w:szCs w:val="24"/>
        </w:rPr>
        <w:t>l equivalente a un 7.6% (tabla)</w:t>
      </w:r>
      <w:r w:rsidRPr="002A1293">
        <w:rPr>
          <w:rFonts w:ascii="Arial" w:hAnsi="Arial" w:cs="Arial"/>
          <w:sz w:val="24"/>
          <w:szCs w:val="24"/>
        </w:rPr>
        <w:t>. La conversión alimentaria obviamente se deterioró.</w:t>
      </w:r>
    </w:p>
    <w:p w14:paraId="65D791D8" w14:textId="77777777" w:rsidR="00DF2DB7" w:rsidRDefault="00DF2DB7" w:rsidP="00275E1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p>
    <w:tbl>
      <w:tblPr>
        <w:tblW w:w="0" w:type="auto"/>
        <w:tblLook w:val="01E0" w:firstRow="1" w:lastRow="1" w:firstColumn="1" w:lastColumn="1" w:noHBand="0" w:noVBand="0"/>
      </w:tblPr>
      <w:tblGrid>
        <w:gridCol w:w="2593"/>
        <w:gridCol w:w="1728"/>
        <w:gridCol w:w="4184"/>
      </w:tblGrid>
      <w:tr w:rsidR="00275E18" w:rsidRPr="00D915DF" w14:paraId="4575C106" w14:textId="77777777" w:rsidTr="001C28CD">
        <w:trPr>
          <w:trHeight w:val="472"/>
        </w:trPr>
        <w:tc>
          <w:tcPr>
            <w:tcW w:w="8505" w:type="dxa"/>
            <w:gridSpan w:val="3"/>
            <w:tcBorders>
              <w:bottom w:val="single" w:sz="4" w:space="0" w:color="auto"/>
            </w:tcBorders>
          </w:tcPr>
          <w:p w14:paraId="5401004F" w14:textId="39C2F7FF" w:rsidR="00275E18" w:rsidRPr="002A1293" w:rsidRDefault="00275E18" w:rsidP="00590F10">
            <w:pPr>
              <w:jc w:val="both"/>
              <w:rPr>
                <w:rFonts w:ascii="Arial" w:hAnsi="Arial" w:cs="Arial"/>
                <w:b/>
                <w:lang w:val="es-ES"/>
              </w:rPr>
            </w:pPr>
            <w:r>
              <w:rPr>
                <w:rFonts w:ascii="Arial" w:hAnsi="Arial" w:cs="Arial"/>
                <w:b/>
                <w:lang w:val="es-ES"/>
              </w:rPr>
              <w:t>Tabla</w:t>
            </w:r>
            <w:r w:rsidRPr="002A1293">
              <w:rPr>
                <w:rFonts w:ascii="Arial" w:hAnsi="Arial" w:cs="Arial"/>
                <w:b/>
                <w:lang w:val="es-ES"/>
              </w:rPr>
              <w:t xml:space="preserve">.  </w:t>
            </w:r>
            <w:r w:rsidR="00A47933">
              <w:rPr>
                <w:rFonts w:ascii="Arial" w:hAnsi="Arial" w:cs="Arial"/>
                <w:b/>
                <w:lang w:val="es-ES"/>
              </w:rPr>
              <w:t>5</w:t>
            </w:r>
            <w:r w:rsidR="00590F10">
              <w:rPr>
                <w:rFonts w:ascii="Arial" w:hAnsi="Arial" w:cs="Arial"/>
                <w:b/>
                <w:lang w:val="es-ES"/>
              </w:rPr>
              <w:t xml:space="preserve">    </w:t>
            </w:r>
            <w:r w:rsidRPr="002A1293">
              <w:rPr>
                <w:rFonts w:ascii="Arial" w:hAnsi="Arial" w:cs="Arial"/>
                <w:b/>
                <w:lang w:val="es-ES"/>
              </w:rPr>
              <w:t>Rasgos de comportamiento de cerdos en                     crecimiento alimentados con hojas de guácima</w:t>
            </w:r>
          </w:p>
        </w:tc>
      </w:tr>
      <w:tr w:rsidR="00275E18" w:rsidRPr="002A1293" w14:paraId="27EA0A8B" w14:textId="77777777" w:rsidTr="001C28CD">
        <w:trPr>
          <w:cantSplit/>
          <w:trHeight w:val="236"/>
        </w:trPr>
        <w:tc>
          <w:tcPr>
            <w:tcW w:w="2593" w:type="dxa"/>
            <w:vMerge w:val="restart"/>
            <w:tcBorders>
              <w:top w:val="single" w:sz="4" w:space="0" w:color="auto"/>
            </w:tcBorders>
          </w:tcPr>
          <w:p w14:paraId="517AD35A" w14:textId="77777777" w:rsidR="00275E18" w:rsidRPr="002A1293" w:rsidRDefault="00275E18" w:rsidP="001C28CD">
            <w:pPr>
              <w:jc w:val="both"/>
              <w:rPr>
                <w:rFonts w:ascii="Arial" w:hAnsi="Arial" w:cs="Arial"/>
                <w:b/>
                <w:lang w:val="es-ES"/>
              </w:rPr>
            </w:pPr>
          </w:p>
          <w:p w14:paraId="700B0B2B" w14:textId="77777777" w:rsidR="00275E18" w:rsidRPr="002A1293" w:rsidRDefault="00275E18" w:rsidP="001C28CD">
            <w:pPr>
              <w:jc w:val="both"/>
              <w:rPr>
                <w:rFonts w:ascii="Arial" w:hAnsi="Arial" w:cs="Arial"/>
                <w:b/>
                <w:lang w:val="es-ES"/>
              </w:rPr>
            </w:pPr>
            <w:r w:rsidRPr="002A1293">
              <w:rPr>
                <w:rFonts w:ascii="Arial" w:hAnsi="Arial" w:cs="Arial"/>
                <w:b/>
                <w:lang w:val="es-ES"/>
              </w:rPr>
              <w:t>Criterio</w:t>
            </w:r>
          </w:p>
        </w:tc>
        <w:tc>
          <w:tcPr>
            <w:tcW w:w="5912" w:type="dxa"/>
            <w:gridSpan w:val="2"/>
            <w:tcBorders>
              <w:top w:val="single" w:sz="4" w:space="0" w:color="auto"/>
              <w:bottom w:val="single" w:sz="4" w:space="0" w:color="auto"/>
            </w:tcBorders>
          </w:tcPr>
          <w:p w14:paraId="72B86AE7" w14:textId="77777777" w:rsidR="00275E18" w:rsidRPr="002A1293" w:rsidRDefault="00275E18" w:rsidP="001C28CD">
            <w:pPr>
              <w:jc w:val="center"/>
              <w:rPr>
                <w:rFonts w:ascii="Arial" w:hAnsi="Arial" w:cs="Arial"/>
                <w:b/>
                <w:lang w:val="es-ES"/>
              </w:rPr>
            </w:pPr>
            <w:r w:rsidRPr="002A1293">
              <w:rPr>
                <w:rFonts w:ascii="Arial" w:hAnsi="Arial" w:cs="Arial"/>
                <w:b/>
                <w:lang w:val="es-ES"/>
              </w:rPr>
              <w:t>Hojas frescas de guácima, %</w:t>
            </w:r>
          </w:p>
        </w:tc>
      </w:tr>
      <w:tr w:rsidR="00275E18" w:rsidRPr="002A1293" w14:paraId="731F06F0" w14:textId="77777777" w:rsidTr="001C28CD">
        <w:trPr>
          <w:cantSplit/>
          <w:trHeight w:val="162"/>
        </w:trPr>
        <w:tc>
          <w:tcPr>
            <w:tcW w:w="2593" w:type="dxa"/>
            <w:vMerge/>
            <w:tcBorders>
              <w:bottom w:val="single" w:sz="4" w:space="0" w:color="auto"/>
            </w:tcBorders>
          </w:tcPr>
          <w:p w14:paraId="58A33C41" w14:textId="77777777" w:rsidR="00275E18" w:rsidRPr="002A1293" w:rsidRDefault="00275E18" w:rsidP="001C28CD">
            <w:pPr>
              <w:jc w:val="both"/>
              <w:rPr>
                <w:rFonts w:ascii="Arial" w:hAnsi="Arial" w:cs="Arial"/>
                <w:b/>
                <w:lang w:val="es-ES"/>
              </w:rPr>
            </w:pPr>
          </w:p>
        </w:tc>
        <w:tc>
          <w:tcPr>
            <w:tcW w:w="1728" w:type="dxa"/>
            <w:tcBorders>
              <w:top w:val="single" w:sz="4" w:space="0" w:color="auto"/>
              <w:bottom w:val="single" w:sz="4" w:space="0" w:color="auto"/>
            </w:tcBorders>
          </w:tcPr>
          <w:p w14:paraId="094B6794" w14:textId="77777777" w:rsidR="00275E18" w:rsidRPr="002A1293" w:rsidRDefault="00275E18" w:rsidP="001C28CD">
            <w:pPr>
              <w:jc w:val="center"/>
              <w:rPr>
                <w:rFonts w:ascii="Arial" w:hAnsi="Arial" w:cs="Arial"/>
                <w:b/>
                <w:lang w:val="es-ES"/>
              </w:rPr>
            </w:pPr>
            <w:r w:rsidRPr="002A1293">
              <w:rPr>
                <w:rFonts w:ascii="Arial" w:hAnsi="Arial" w:cs="Arial"/>
                <w:b/>
                <w:lang w:val="es-ES"/>
              </w:rPr>
              <w:t>Ninguna</w:t>
            </w:r>
          </w:p>
        </w:tc>
        <w:tc>
          <w:tcPr>
            <w:tcW w:w="4184" w:type="dxa"/>
            <w:tcBorders>
              <w:top w:val="single" w:sz="4" w:space="0" w:color="auto"/>
              <w:bottom w:val="single" w:sz="4" w:space="0" w:color="auto"/>
            </w:tcBorders>
          </w:tcPr>
          <w:p w14:paraId="2CD143B3" w14:textId="77777777" w:rsidR="00275E18" w:rsidRPr="002A1293" w:rsidRDefault="00275E18" w:rsidP="001C28CD">
            <w:pPr>
              <w:jc w:val="center"/>
              <w:rPr>
                <w:rFonts w:ascii="Arial" w:hAnsi="Arial" w:cs="Arial"/>
                <w:b/>
                <w:lang w:val="es-ES"/>
              </w:rPr>
            </w:pPr>
            <w:r w:rsidRPr="002A1293">
              <w:rPr>
                <w:rFonts w:ascii="Arial" w:hAnsi="Arial" w:cs="Arial"/>
                <w:b/>
                <w:lang w:val="es-ES"/>
              </w:rPr>
              <w:t>7.6</w:t>
            </w:r>
          </w:p>
        </w:tc>
      </w:tr>
      <w:tr w:rsidR="00275E18" w:rsidRPr="002A1293" w14:paraId="4FFDB0F6" w14:textId="77777777" w:rsidTr="001C28CD">
        <w:trPr>
          <w:trHeight w:val="236"/>
        </w:trPr>
        <w:tc>
          <w:tcPr>
            <w:tcW w:w="2593" w:type="dxa"/>
            <w:tcBorders>
              <w:top w:val="single" w:sz="4" w:space="0" w:color="auto"/>
            </w:tcBorders>
          </w:tcPr>
          <w:p w14:paraId="085A0806" w14:textId="77777777" w:rsidR="00275E18" w:rsidRPr="002A1293" w:rsidRDefault="00275E18" w:rsidP="001C28CD">
            <w:pPr>
              <w:jc w:val="both"/>
              <w:rPr>
                <w:rFonts w:ascii="Arial" w:hAnsi="Arial" w:cs="Arial"/>
                <w:lang w:val="es-ES"/>
              </w:rPr>
            </w:pPr>
            <w:r w:rsidRPr="002A1293">
              <w:rPr>
                <w:rFonts w:ascii="Arial" w:hAnsi="Arial" w:cs="Arial"/>
                <w:lang w:val="es-ES"/>
              </w:rPr>
              <w:t>Peso inicial, kg</w:t>
            </w:r>
          </w:p>
        </w:tc>
        <w:tc>
          <w:tcPr>
            <w:tcW w:w="1728" w:type="dxa"/>
            <w:tcBorders>
              <w:top w:val="single" w:sz="4" w:space="0" w:color="auto"/>
            </w:tcBorders>
          </w:tcPr>
          <w:p w14:paraId="00F271C6" w14:textId="77777777" w:rsidR="00275E18" w:rsidRPr="002A1293" w:rsidRDefault="00275E18" w:rsidP="001C28CD">
            <w:pPr>
              <w:jc w:val="center"/>
              <w:rPr>
                <w:rFonts w:ascii="Arial" w:hAnsi="Arial" w:cs="Arial"/>
                <w:lang w:val="es-ES"/>
              </w:rPr>
            </w:pPr>
            <w:r w:rsidRPr="002A1293">
              <w:rPr>
                <w:rFonts w:ascii="Arial" w:hAnsi="Arial" w:cs="Arial"/>
                <w:lang w:val="es-ES"/>
              </w:rPr>
              <w:t>23.7</w:t>
            </w:r>
          </w:p>
        </w:tc>
        <w:tc>
          <w:tcPr>
            <w:tcW w:w="4184" w:type="dxa"/>
            <w:tcBorders>
              <w:top w:val="single" w:sz="4" w:space="0" w:color="auto"/>
            </w:tcBorders>
          </w:tcPr>
          <w:p w14:paraId="7003771E" w14:textId="77777777" w:rsidR="00275E18" w:rsidRPr="002A1293" w:rsidRDefault="00275E18" w:rsidP="001C28CD">
            <w:pPr>
              <w:jc w:val="center"/>
              <w:rPr>
                <w:rFonts w:ascii="Arial" w:hAnsi="Arial" w:cs="Arial"/>
                <w:lang w:val="es-ES"/>
              </w:rPr>
            </w:pPr>
            <w:r w:rsidRPr="002A1293">
              <w:rPr>
                <w:rFonts w:ascii="Arial" w:hAnsi="Arial" w:cs="Arial"/>
                <w:lang w:val="es-ES"/>
              </w:rPr>
              <w:t>23.7</w:t>
            </w:r>
          </w:p>
        </w:tc>
      </w:tr>
      <w:tr w:rsidR="00275E18" w:rsidRPr="002A1293" w14:paraId="1B27A057" w14:textId="77777777" w:rsidTr="001C28CD">
        <w:trPr>
          <w:trHeight w:val="236"/>
        </w:trPr>
        <w:tc>
          <w:tcPr>
            <w:tcW w:w="2593" w:type="dxa"/>
          </w:tcPr>
          <w:p w14:paraId="527AA482" w14:textId="77777777" w:rsidR="00275E18" w:rsidRPr="002A1293" w:rsidRDefault="00275E18" w:rsidP="001C28CD">
            <w:pPr>
              <w:jc w:val="both"/>
              <w:rPr>
                <w:rFonts w:ascii="Arial" w:hAnsi="Arial" w:cs="Arial"/>
                <w:lang w:val="es-ES"/>
              </w:rPr>
            </w:pPr>
            <w:r w:rsidRPr="002A1293">
              <w:rPr>
                <w:rFonts w:ascii="Arial" w:hAnsi="Arial" w:cs="Arial"/>
                <w:lang w:val="es-ES"/>
              </w:rPr>
              <w:t>Peso final, kg</w:t>
            </w:r>
          </w:p>
        </w:tc>
        <w:tc>
          <w:tcPr>
            <w:tcW w:w="1728" w:type="dxa"/>
          </w:tcPr>
          <w:p w14:paraId="4605F295" w14:textId="77777777" w:rsidR="00275E18" w:rsidRPr="002A1293" w:rsidRDefault="00275E18" w:rsidP="001C28CD">
            <w:pPr>
              <w:jc w:val="center"/>
              <w:rPr>
                <w:rFonts w:ascii="Arial" w:hAnsi="Arial" w:cs="Arial"/>
                <w:lang w:val="es-ES"/>
              </w:rPr>
            </w:pPr>
            <w:r w:rsidRPr="002A1293">
              <w:rPr>
                <w:rFonts w:ascii="Arial" w:hAnsi="Arial" w:cs="Arial"/>
                <w:lang w:val="es-ES"/>
              </w:rPr>
              <w:t>69.6</w:t>
            </w:r>
          </w:p>
        </w:tc>
        <w:tc>
          <w:tcPr>
            <w:tcW w:w="4184" w:type="dxa"/>
          </w:tcPr>
          <w:p w14:paraId="6D38126C" w14:textId="77777777" w:rsidR="00275E18" w:rsidRPr="002A1293" w:rsidRDefault="00275E18" w:rsidP="001C28CD">
            <w:pPr>
              <w:jc w:val="center"/>
              <w:rPr>
                <w:rFonts w:ascii="Arial" w:hAnsi="Arial" w:cs="Arial"/>
                <w:lang w:val="es-ES"/>
              </w:rPr>
            </w:pPr>
            <w:r w:rsidRPr="002A1293">
              <w:rPr>
                <w:rFonts w:ascii="Arial" w:hAnsi="Arial" w:cs="Arial"/>
                <w:lang w:val="es-ES"/>
              </w:rPr>
              <w:t>71.2</w:t>
            </w:r>
          </w:p>
        </w:tc>
      </w:tr>
      <w:tr w:rsidR="00275E18" w:rsidRPr="002A1293" w14:paraId="00E4EE87" w14:textId="77777777" w:rsidTr="001C28CD">
        <w:trPr>
          <w:trHeight w:val="236"/>
        </w:trPr>
        <w:tc>
          <w:tcPr>
            <w:tcW w:w="2593" w:type="dxa"/>
          </w:tcPr>
          <w:p w14:paraId="5A3EDAAF" w14:textId="77777777" w:rsidR="00275E18" w:rsidRPr="002A1293" w:rsidRDefault="00275E18" w:rsidP="001C28CD">
            <w:pPr>
              <w:jc w:val="both"/>
              <w:rPr>
                <w:rFonts w:ascii="Arial" w:hAnsi="Arial" w:cs="Arial"/>
                <w:lang w:val="es-ES"/>
              </w:rPr>
            </w:pPr>
            <w:r w:rsidRPr="002A1293">
              <w:rPr>
                <w:rFonts w:ascii="Arial" w:hAnsi="Arial" w:cs="Arial"/>
                <w:lang w:val="es-ES"/>
              </w:rPr>
              <w:t>Días en prueba</w:t>
            </w:r>
          </w:p>
        </w:tc>
        <w:tc>
          <w:tcPr>
            <w:tcW w:w="1728" w:type="dxa"/>
          </w:tcPr>
          <w:p w14:paraId="38584471" w14:textId="77777777" w:rsidR="00275E18" w:rsidRPr="002A1293" w:rsidRDefault="00275E18" w:rsidP="001C28CD">
            <w:pPr>
              <w:jc w:val="center"/>
              <w:rPr>
                <w:rFonts w:ascii="Arial" w:hAnsi="Arial" w:cs="Arial"/>
                <w:lang w:val="es-ES"/>
              </w:rPr>
            </w:pPr>
            <w:r w:rsidRPr="002A1293">
              <w:rPr>
                <w:rFonts w:ascii="Arial" w:hAnsi="Arial" w:cs="Arial"/>
                <w:lang w:val="es-ES"/>
              </w:rPr>
              <w:t>91</w:t>
            </w:r>
          </w:p>
        </w:tc>
        <w:tc>
          <w:tcPr>
            <w:tcW w:w="4184" w:type="dxa"/>
          </w:tcPr>
          <w:p w14:paraId="2D4666DD" w14:textId="77777777" w:rsidR="00275E18" w:rsidRPr="002A1293" w:rsidRDefault="00275E18" w:rsidP="001C28CD">
            <w:pPr>
              <w:jc w:val="center"/>
              <w:rPr>
                <w:rFonts w:ascii="Arial" w:hAnsi="Arial" w:cs="Arial"/>
                <w:lang w:val="es-ES"/>
              </w:rPr>
            </w:pPr>
            <w:r w:rsidRPr="002A1293">
              <w:rPr>
                <w:rFonts w:ascii="Arial" w:hAnsi="Arial" w:cs="Arial"/>
                <w:lang w:val="es-ES"/>
              </w:rPr>
              <w:t>91</w:t>
            </w:r>
          </w:p>
        </w:tc>
      </w:tr>
      <w:tr w:rsidR="00275E18" w:rsidRPr="002A1293" w14:paraId="2E93F9CE" w14:textId="77777777" w:rsidTr="001C28CD">
        <w:trPr>
          <w:trHeight w:val="236"/>
        </w:trPr>
        <w:tc>
          <w:tcPr>
            <w:tcW w:w="2593" w:type="dxa"/>
          </w:tcPr>
          <w:p w14:paraId="699F5408" w14:textId="77777777" w:rsidR="00275E18" w:rsidRPr="002A1293" w:rsidRDefault="00275E18" w:rsidP="001C28CD">
            <w:pPr>
              <w:jc w:val="both"/>
              <w:rPr>
                <w:rFonts w:ascii="Arial" w:hAnsi="Arial" w:cs="Arial"/>
                <w:lang w:val="es-ES"/>
              </w:rPr>
            </w:pPr>
            <w:r w:rsidRPr="002A1293">
              <w:rPr>
                <w:rFonts w:ascii="Arial" w:hAnsi="Arial" w:cs="Arial"/>
                <w:lang w:val="es-ES"/>
              </w:rPr>
              <w:t>Consumo, kg/dIa</w:t>
            </w:r>
          </w:p>
        </w:tc>
        <w:tc>
          <w:tcPr>
            <w:tcW w:w="1728" w:type="dxa"/>
          </w:tcPr>
          <w:p w14:paraId="2067B071" w14:textId="77777777" w:rsidR="00275E18" w:rsidRPr="002A1293" w:rsidRDefault="00275E18" w:rsidP="001C28CD">
            <w:pPr>
              <w:jc w:val="center"/>
              <w:rPr>
                <w:rFonts w:ascii="Arial" w:hAnsi="Arial" w:cs="Arial"/>
                <w:lang w:val="es-ES"/>
              </w:rPr>
            </w:pPr>
            <w:r w:rsidRPr="002A1293">
              <w:rPr>
                <w:rFonts w:ascii="Arial" w:hAnsi="Arial" w:cs="Arial"/>
                <w:lang w:val="es-ES"/>
              </w:rPr>
              <w:t>2.10</w:t>
            </w:r>
          </w:p>
        </w:tc>
        <w:tc>
          <w:tcPr>
            <w:tcW w:w="4184" w:type="dxa"/>
          </w:tcPr>
          <w:p w14:paraId="44E8B5D1" w14:textId="77777777" w:rsidR="00275E18" w:rsidRPr="002A1293" w:rsidRDefault="00275E18" w:rsidP="001C28CD">
            <w:pPr>
              <w:jc w:val="center"/>
              <w:rPr>
                <w:rFonts w:ascii="Arial" w:hAnsi="Arial" w:cs="Arial"/>
                <w:lang w:val="es-ES"/>
              </w:rPr>
            </w:pPr>
            <w:r w:rsidRPr="002A1293">
              <w:rPr>
                <w:rFonts w:ascii="Arial" w:hAnsi="Arial" w:cs="Arial"/>
                <w:lang w:val="es-ES"/>
              </w:rPr>
              <w:t>2.47</w:t>
            </w:r>
          </w:p>
        </w:tc>
      </w:tr>
      <w:tr w:rsidR="00275E18" w:rsidRPr="002A1293" w14:paraId="0730B8CB" w14:textId="77777777" w:rsidTr="001C28CD">
        <w:trPr>
          <w:trHeight w:val="219"/>
        </w:trPr>
        <w:tc>
          <w:tcPr>
            <w:tcW w:w="2593" w:type="dxa"/>
          </w:tcPr>
          <w:p w14:paraId="7DE3165E" w14:textId="77777777" w:rsidR="00275E18" w:rsidRPr="002A1293" w:rsidRDefault="00275E18" w:rsidP="001C28CD">
            <w:pPr>
              <w:jc w:val="both"/>
              <w:rPr>
                <w:rFonts w:ascii="Arial" w:hAnsi="Arial" w:cs="Arial"/>
                <w:lang w:val="es-ES"/>
              </w:rPr>
            </w:pPr>
            <w:r w:rsidRPr="002A1293">
              <w:rPr>
                <w:rFonts w:ascii="Arial" w:hAnsi="Arial" w:cs="Arial"/>
                <w:lang w:val="es-ES"/>
              </w:rPr>
              <w:t>Ganancia diaria, kg</w:t>
            </w:r>
          </w:p>
        </w:tc>
        <w:tc>
          <w:tcPr>
            <w:tcW w:w="1728" w:type="dxa"/>
          </w:tcPr>
          <w:p w14:paraId="0BDE1FBE" w14:textId="77777777" w:rsidR="00275E18" w:rsidRPr="002A1293" w:rsidRDefault="00275E18" w:rsidP="001C28CD">
            <w:pPr>
              <w:jc w:val="center"/>
              <w:rPr>
                <w:rFonts w:ascii="Arial" w:hAnsi="Arial" w:cs="Arial"/>
                <w:lang w:val="es-ES"/>
              </w:rPr>
            </w:pPr>
            <w:r w:rsidRPr="002A1293">
              <w:rPr>
                <w:rFonts w:ascii="Arial" w:hAnsi="Arial" w:cs="Arial"/>
                <w:lang w:val="es-ES"/>
              </w:rPr>
              <w:t>0.504</w:t>
            </w:r>
          </w:p>
        </w:tc>
        <w:tc>
          <w:tcPr>
            <w:tcW w:w="4184" w:type="dxa"/>
          </w:tcPr>
          <w:p w14:paraId="63747EC8" w14:textId="77777777" w:rsidR="00275E18" w:rsidRPr="002A1293" w:rsidRDefault="00275E18" w:rsidP="001C28CD">
            <w:pPr>
              <w:jc w:val="center"/>
              <w:rPr>
                <w:rFonts w:ascii="Arial" w:hAnsi="Arial" w:cs="Arial"/>
                <w:lang w:val="es-ES"/>
              </w:rPr>
            </w:pPr>
            <w:r w:rsidRPr="002A1293">
              <w:rPr>
                <w:rFonts w:ascii="Arial" w:hAnsi="Arial" w:cs="Arial"/>
                <w:lang w:val="es-ES"/>
              </w:rPr>
              <w:t>0.521</w:t>
            </w:r>
          </w:p>
        </w:tc>
      </w:tr>
      <w:tr w:rsidR="00275E18" w:rsidRPr="002A1293" w14:paraId="6C867F6B" w14:textId="77777777" w:rsidTr="001C28CD">
        <w:trPr>
          <w:trHeight w:val="236"/>
        </w:trPr>
        <w:tc>
          <w:tcPr>
            <w:tcW w:w="2593" w:type="dxa"/>
            <w:tcBorders>
              <w:bottom w:val="single" w:sz="4" w:space="0" w:color="auto"/>
            </w:tcBorders>
          </w:tcPr>
          <w:p w14:paraId="732DFA11" w14:textId="77777777" w:rsidR="00275E18" w:rsidRPr="002A1293" w:rsidRDefault="00275E18" w:rsidP="001C28CD">
            <w:pPr>
              <w:jc w:val="both"/>
              <w:rPr>
                <w:rFonts w:ascii="Arial" w:hAnsi="Arial" w:cs="Arial"/>
                <w:lang w:val="es-ES"/>
              </w:rPr>
            </w:pPr>
            <w:r w:rsidRPr="002A1293">
              <w:rPr>
                <w:rFonts w:ascii="Arial" w:hAnsi="Arial" w:cs="Arial"/>
                <w:lang w:val="es-ES"/>
              </w:rPr>
              <w:t>Conversión, kg/kg</w:t>
            </w:r>
          </w:p>
        </w:tc>
        <w:tc>
          <w:tcPr>
            <w:tcW w:w="1728" w:type="dxa"/>
            <w:tcBorders>
              <w:bottom w:val="single" w:sz="4" w:space="0" w:color="auto"/>
            </w:tcBorders>
          </w:tcPr>
          <w:p w14:paraId="45DF5277" w14:textId="77777777" w:rsidR="00275E18" w:rsidRPr="002A1293" w:rsidRDefault="00275E18" w:rsidP="001C28CD">
            <w:pPr>
              <w:jc w:val="center"/>
              <w:rPr>
                <w:rFonts w:ascii="Arial" w:hAnsi="Arial" w:cs="Arial"/>
                <w:lang w:val="es-ES"/>
              </w:rPr>
            </w:pPr>
            <w:r w:rsidRPr="002A1293">
              <w:rPr>
                <w:rFonts w:ascii="Arial" w:hAnsi="Arial" w:cs="Arial"/>
                <w:lang w:val="es-ES"/>
              </w:rPr>
              <w:t>4.17</w:t>
            </w:r>
          </w:p>
        </w:tc>
        <w:tc>
          <w:tcPr>
            <w:tcW w:w="4184" w:type="dxa"/>
            <w:tcBorders>
              <w:bottom w:val="single" w:sz="4" w:space="0" w:color="auto"/>
            </w:tcBorders>
          </w:tcPr>
          <w:p w14:paraId="236B757A" w14:textId="77777777" w:rsidR="00275E18" w:rsidRPr="002A1293" w:rsidRDefault="00275E18" w:rsidP="001C28CD">
            <w:pPr>
              <w:jc w:val="center"/>
              <w:rPr>
                <w:rFonts w:ascii="Arial" w:hAnsi="Arial" w:cs="Arial"/>
                <w:lang w:val="es-ES"/>
              </w:rPr>
            </w:pPr>
            <w:r w:rsidRPr="002A1293">
              <w:rPr>
                <w:rFonts w:ascii="Arial" w:hAnsi="Arial" w:cs="Arial"/>
                <w:lang w:val="es-ES"/>
              </w:rPr>
              <w:t>4.75</w:t>
            </w:r>
          </w:p>
        </w:tc>
      </w:tr>
      <w:tr w:rsidR="00275E18" w:rsidRPr="00D915DF" w14:paraId="01639F4C" w14:textId="77777777" w:rsidTr="001C28CD">
        <w:trPr>
          <w:trHeight w:val="472"/>
        </w:trPr>
        <w:tc>
          <w:tcPr>
            <w:tcW w:w="8505" w:type="dxa"/>
            <w:gridSpan w:val="3"/>
            <w:tcBorders>
              <w:top w:val="single" w:sz="4" w:space="0" w:color="auto"/>
            </w:tcBorders>
          </w:tcPr>
          <w:p w14:paraId="7ED30B40" w14:textId="77777777" w:rsidR="00275E18" w:rsidRPr="002A1293" w:rsidRDefault="00275E18" w:rsidP="001C28CD">
            <w:pPr>
              <w:rPr>
                <w:rFonts w:ascii="Arial" w:hAnsi="Arial" w:cs="Arial"/>
                <w:lang w:val="es-ES"/>
              </w:rPr>
            </w:pPr>
            <w:r w:rsidRPr="002A1293">
              <w:rPr>
                <w:rFonts w:ascii="Arial" w:hAnsi="Arial" w:cs="Arial"/>
                <w:vertAlign w:val="superscript"/>
                <w:lang w:val="es-ES"/>
              </w:rPr>
              <w:t>1</w:t>
            </w:r>
            <w:r w:rsidRPr="002A1293">
              <w:rPr>
                <w:rFonts w:ascii="Arial" w:hAnsi="Arial" w:cs="Arial"/>
                <w:lang w:val="es-ES"/>
              </w:rPr>
              <w:t xml:space="preserve"> Las hojas se suministraron en adición a la ración diaria. La dieta contenía 72% de jugo de caña de azúcar</w:t>
            </w:r>
          </w:p>
        </w:tc>
      </w:tr>
      <w:tr w:rsidR="00275E18" w:rsidRPr="002A1293" w14:paraId="4C1D00EC" w14:textId="77777777" w:rsidTr="001C28CD">
        <w:trPr>
          <w:trHeight w:val="236"/>
        </w:trPr>
        <w:tc>
          <w:tcPr>
            <w:tcW w:w="8505" w:type="dxa"/>
            <w:gridSpan w:val="3"/>
          </w:tcPr>
          <w:p w14:paraId="65E2E2A0" w14:textId="5C787FAB" w:rsidR="00275E18" w:rsidRPr="002A1293" w:rsidRDefault="00275E18" w:rsidP="00D0699E">
            <w:pPr>
              <w:rPr>
                <w:rFonts w:ascii="Arial" w:hAnsi="Arial" w:cs="Arial"/>
                <w:lang w:val="es-ES"/>
              </w:rPr>
            </w:pPr>
            <w:r w:rsidRPr="002A1293">
              <w:rPr>
                <w:rFonts w:ascii="Arial" w:hAnsi="Arial" w:cs="Arial"/>
                <w:lang w:val="es-ES"/>
              </w:rPr>
              <w:t xml:space="preserve">Fuente: Mena </w:t>
            </w:r>
            <w:sdt>
              <w:sdtPr>
                <w:rPr>
                  <w:rFonts w:ascii="Arial" w:hAnsi="Arial" w:cs="Arial"/>
                  <w:lang w:val="es-ES"/>
                </w:rPr>
                <w:id w:val="527989929"/>
                <w:citation/>
              </w:sdtPr>
              <w:sdtEndPr/>
              <w:sdtContent>
                <w:r w:rsidR="00D0699E">
                  <w:rPr>
                    <w:rFonts w:ascii="Arial" w:hAnsi="Arial" w:cs="Arial"/>
                    <w:lang w:val="es-ES"/>
                  </w:rPr>
                  <w:fldChar w:fldCharType="begin"/>
                </w:r>
                <w:r w:rsidR="00D0699E">
                  <w:rPr>
                    <w:rFonts w:ascii="Arial" w:hAnsi="Arial" w:cs="Arial"/>
                    <w:lang w:val="es-ES"/>
                  </w:rPr>
                  <w:instrText xml:space="preserve"> CITATION Men \l 3082 </w:instrText>
                </w:r>
                <w:r w:rsidR="00D0699E">
                  <w:rPr>
                    <w:rFonts w:ascii="Arial" w:hAnsi="Arial" w:cs="Arial"/>
                    <w:lang w:val="es-ES"/>
                  </w:rPr>
                  <w:fldChar w:fldCharType="separate"/>
                </w:r>
                <w:r w:rsidR="0042650E" w:rsidRPr="0042650E">
                  <w:rPr>
                    <w:rFonts w:ascii="Arial" w:hAnsi="Arial" w:cs="Arial"/>
                    <w:noProof/>
                    <w:lang w:val="es-ES"/>
                  </w:rPr>
                  <w:t>(61)</w:t>
                </w:r>
                <w:r w:rsidR="00D0699E">
                  <w:rPr>
                    <w:rFonts w:ascii="Arial" w:hAnsi="Arial" w:cs="Arial"/>
                    <w:lang w:val="es-ES"/>
                  </w:rPr>
                  <w:fldChar w:fldCharType="end"/>
                </w:r>
              </w:sdtContent>
            </w:sdt>
            <w:r w:rsidR="00D0699E">
              <w:rPr>
                <w:rFonts w:ascii="Arial" w:hAnsi="Arial" w:cs="Arial"/>
                <w:lang w:val="es-ES"/>
              </w:rPr>
              <w:t>.</w:t>
            </w:r>
          </w:p>
        </w:tc>
      </w:tr>
    </w:tbl>
    <w:p w14:paraId="0FB93926" w14:textId="77777777" w:rsidR="002216A8" w:rsidRDefault="002216A8" w:rsidP="00275E1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rPr>
      </w:pPr>
    </w:p>
    <w:p w14:paraId="6A146785" w14:textId="77777777" w:rsidR="0042650E" w:rsidRDefault="0042650E" w:rsidP="00275E1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rPr>
      </w:pPr>
    </w:p>
    <w:p w14:paraId="71182916" w14:textId="77777777" w:rsidR="0042650E" w:rsidRDefault="0042650E" w:rsidP="00275E1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rPr>
      </w:pPr>
    </w:p>
    <w:p w14:paraId="528B2EFF" w14:textId="77777777" w:rsidR="0026144E" w:rsidRPr="00EF29C6" w:rsidRDefault="00462B06" w:rsidP="00EF29C6">
      <w:pPr>
        <w:pStyle w:val="Ttulo1"/>
        <w:numPr>
          <w:ilvl w:val="0"/>
          <w:numId w:val="30"/>
        </w:numPr>
        <w:rPr>
          <w:rFonts w:ascii="Arial" w:hAnsi="Arial" w:cs="Arial"/>
          <w:b/>
          <w:color w:val="000000" w:themeColor="text1"/>
        </w:rPr>
      </w:pPr>
      <w:bookmarkStart w:id="22" w:name="_Toc87462184"/>
      <w:r w:rsidRPr="00EF29C6">
        <w:rPr>
          <w:rFonts w:ascii="Arial" w:hAnsi="Arial" w:cs="Arial"/>
          <w:b/>
          <w:color w:val="000000" w:themeColor="text1"/>
        </w:rPr>
        <w:t>HIPOTESIS</w:t>
      </w:r>
      <w:bookmarkEnd w:id="22"/>
      <w:r w:rsidRPr="00EF29C6">
        <w:rPr>
          <w:rFonts w:ascii="Arial" w:hAnsi="Arial" w:cs="Arial"/>
          <w:b/>
          <w:color w:val="000000" w:themeColor="text1"/>
        </w:rPr>
        <w:t xml:space="preserve"> </w:t>
      </w:r>
    </w:p>
    <w:p w14:paraId="4096D35D" w14:textId="77777777" w:rsidR="00D36DAF" w:rsidRPr="007D6150" w:rsidRDefault="00D36DAF" w:rsidP="00D36DAF">
      <w:pPr>
        <w:rPr>
          <w:lang w:val="es-ES"/>
        </w:rPr>
      </w:pPr>
    </w:p>
    <w:p w14:paraId="3766B710" w14:textId="596053F2" w:rsidR="00180729" w:rsidRPr="00B93CD5" w:rsidRDefault="005A2239" w:rsidP="00216A2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b/>
          <w:sz w:val="24"/>
          <w:szCs w:val="24"/>
        </w:rPr>
      </w:pPr>
      <w:r>
        <w:rPr>
          <w:rFonts w:ascii="Arial" w:hAnsi="Arial" w:cs="Arial"/>
          <w:b/>
          <w:sz w:val="24"/>
          <w:szCs w:val="24"/>
        </w:rPr>
        <w:t>Hipo</w:t>
      </w:r>
      <w:r w:rsidR="00180729" w:rsidRPr="00B93CD5">
        <w:rPr>
          <w:rFonts w:ascii="Arial" w:hAnsi="Arial" w:cs="Arial"/>
          <w:b/>
          <w:sz w:val="24"/>
          <w:szCs w:val="24"/>
        </w:rPr>
        <w:t xml:space="preserve">tesis Alternativa </w:t>
      </w:r>
    </w:p>
    <w:p w14:paraId="15CABED1" w14:textId="096BFCBA" w:rsidR="00180729" w:rsidRDefault="00180729" w:rsidP="00216A2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 xml:space="preserve">Los tratamientos evaluados bajo condiciones similares presentan diferencias estadísticas </w:t>
      </w:r>
      <w:r w:rsidR="00E8213B">
        <w:rPr>
          <w:rFonts w:ascii="Arial" w:hAnsi="Arial" w:cs="Arial"/>
          <w:sz w:val="24"/>
          <w:szCs w:val="24"/>
        </w:rPr>
        <w:t xml:space="preserve"> </w:t>
      </w:r>
      <w:r>
        <w:rPr>
          <w:rFonts w:ascii="Arial" w:hAnsi="Arial" w:cs="Arial"/>
          <w:sz w:val="24"/>
          <w:szCs w:val="24"/>
        </w:rPr>
        <w:t>en cuanto a los indicadores productivos como: ganancia media diaria, converción alimenticia y consumo de alimento .</w:t>
      </w:r>
    </w:p>
    <w:p w14:paraId="68FE968B" w14:textId="77777777" w:rsidR="00180729" w:rsidRDefault="00180729" w:rsidP="00216A2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p>
    <w:p w14:paraId="006C50B0" w14:textId="7B6EAD3F" w:rsidR="00180729" w:rsidRPr="00B93CD5" w:rsidRDefault="00180729" w:rsidP="00216A2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b/>
          <w:sz w:val="24"/>
          <w:szCs w:val="24"/>
        </w:rPr>
      </w:pPr>
      <w:r w:rsidRPr="00B93CD5">
        <w:rPr>
          <w:rFonts w:ascii="Arial" w:hAnsi="Arial" w:cs="Arial"/>
          <w:b/>
          <w:sz w:val="24"/>
          <w:szCs w:val="24"/>
        </w:rPr>
        <w:t xml:space="preserve">Hipotesis Nula </w:t>
      </w:r>
    </w:p>
    <w:p w14:paraId="0998D0AD" w14:textId="3E4BFD51" w:rsidR="0016113B" w:rsidRPr="0016113B" w:rsidRDefault="00180729" w:rsidP="0016113B">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Los tratamientos evaluados bajo condiciones similares no pres</w:t>
      </w:r>
      <w:r w:rsidR="00E8213B">
        <w:rPr>
          <w:rFonts w:ascii="Arial" w:hAnsi="Arial" w:cs="Arial"/>
          <w:sz w:val="24"/>
          <w:szCs w:val="24"/>
        </w:rPr>
        <w:t>e</w:t>
      </w:r>
      <w:r w:rsidR="00D14774">
        <w:rPr>
          <w:rFonts w:ascii="Arial" w:hAnsi="Arial" w:cs="Arial"/>
          <w:sz w:val="24"/>
          <w:szCs w:val="24"/>
        </w:rPr>
        <w:t>ntan diferencias estadísticas</w:t>
      </w:r>
      <w:r w:rsidR="00E8213B">
        <w:rPr>
          <w:rFonts w:ascii="Arial" w:hAnsi="Arial" w:cs="Arial"/>
          <w:sz w:val="24"/>
          <w:szCs w:val="24"/>
        </w:rPr>
        <w:t xml:space="preserve"> </w:t>
      </w:r>
      <w:r>
        <w:rPr>
          <w:rFonts w:ascii="Arial" w:hAnsi="Arial" w:cs="Arial"/>
          <w:sz w:val="24"/>
          <w:szCs w:val="24"/>
        </w:rPr>
        <w:t>en c</w:t>
      </w:r>
      <w:r w:rsidR="0016113B">
        <w:rPr>
          <w:rFonts w:ascii="Arial" w:hAnsi="Arial" w:cs="Arial"/>
          <w:sz w:val="24"/>
          <w:szCs w:val="24"/>
        </w:rPr>
        <w:t>uanto a los indicadores productivos como:</w:t>
      </w:r>
      <w:r w:rsidR="0016113B" w:rsidRPr="0016113B">
        <w:rPr>
          <w:rFonts w:ascii="Arial" w:hAnsi="Arial" w:cs="Arial"/>
          <w:sz w:val="24"/>
          <w:szCs w:val="24"/>
        </w:rPr>
        <w:t xml:space="preserve"> ganancia media diaria, converción alimenticia y consumo de alimento .</w:t>
      </w:r>
    </w:p>
    <w:p w14:paraId="5FF933E9" w14:textId="29F1859A" w:rsidR="00180729" w:rsidRDefault="00180729" w:rsidP="00216A2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p>
    <w:p w14:paraId="56BEEC28" w14:textId="742DA713" w:rsidR="00C9565D" w:rsidRDefault="00C9565D" w:rsidP="00216A2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p>
    <w:p w14:paraId="58174768" w14:textId="77777777" w:rsidR="00CF27EC" w:rsidRDefault="00CF27EC" w:rsidP="00216A2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p>
    <w:p w14:paraId="619D4AEB" w14:textId="28082A67" w:rsidR="00DF2DB7" w:rsidRDefault="00DF2DB7" w:rsidP="007E171B">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p>
    <w:p w14:paraId="6B7848E9" w14:textId="77777777" w:rsidR="00DF2DB7" w:rsidRDefault="00DF2DB7" w:rsidP="002332B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left="720" w:right="333" w:firstLine="0"/>
        <w:jc w:val="both"/>
        <w:rPr>
          <w:rFonts w:ascii="Arial" w:hAnsi="Arial" w:cs="Arial"/>
          <w:sz w:val="24"/>
          <w:szCs w:val="24"/>
        </w:rPr>
      </w:pPr>
    </w:p>
    <w:p w14:paraId="547DDC51" w14:textId="01A5A00B" w:rsidR="00DF2DB7" w:rsidRDefault="00DF2DB7" w:rsidP="00030D4D">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p>
    <w:p w14:paraId="759B01B6" w14:textId="77777777" w:rsidR="007721ED" w:rsidRPr="00EF29C6" w:rsidRDefault="007721ED" w:rsidP="00EF29C6">
      <w:pPr>
        <w:pStyle w:val="Ttulo1"/>
        <w:numPr>
          <w:ilvl w:val="0"/>
          <w:numId w:val="30"/>
        </w:numPr>
        <w:rPr>
          <w:rFonts w:ascii="Arial" w:hAnsi="Arial" w:cs="Arial"/>
          <w:b/>
          <w:color w:val="000000" w:themeColor="text1"/>
        </w:rPr>
      </w:pPr>
      <w:bookmarkStart w:id="23" w:name="_Toc87462185"/>
      <w:r w:rsidRPr="00EF29C6">
        <w:rPr>
          <w:rFonts w:ascii="Arial" w:hAnsi="Arial" w:cs="Arial"/>
          <w:b/>
          <w:color w:val="000000" w:themeColor="text1"/>
        </w:rPr>
        <w:lastRenderedPageBreak/>
        <w:t>DISEÑO METODOLOGICO</w:t>
      </w:r>
      <w:bookmarkEnd w:id="23"/>
      <w:r w:rsidRPr="00EF29C6">
        <w:rPr>
          <w:rFonts w:ascii="Arial" w:hAnsi="Arial" w:cs="Arial"/>
          <w:b/>
          <w:color w:val="000000" w:themeColor="text1"/>
        </w:rPr>
        <w:t xml:space="preserve"> </w:t>
      </w:r>
    </w:p>
    <w:p w14:paraId="569D899E" w14:textId="77777777" w:rsidR="00D36DAF" w:rsidRPr="00D36DAF" w:rsidRDefault="00D36DAF" w:rsidP="00D36DAF"/>
    <w:p w14:paraId="74B55ED1" w14:textId="77777777" w:rsidR="00D36DAF" w:rsidRPr="00EF29C6" w:rsidRDefault="00D36DAF" w:rsidP="00EF29C6">
      <w:pPr>
        <w:pStyle w:val="Ttulo1"/>
        <w:rPr>
          <w:rFonts w:ascii="Arial" w:hAnsi="Arial" w:cs="Arial"/>
          <w:b/>
          <w:color w:val="000000" w:themeColor="text1"/>
          <w:sz w:val="28"/>
          <w:szCs w:val="28"/>
        </w:rPr>
      </w:pPr>
      <w:bookmarkStart w:id="24" w:name="_Toc87462186"/>
      <w:r w:rsidRPr="00EF29C6">
        <w:rPr>
          <w:rFonts w:ascii="Arial" w:hAnsi="Arial" w:cs="Arial"/>
          <w:b/>
          <w:color w:val="000000" w:themeColor="text1"/>
          <w:sz w:val="28"/>
          <w:szCs w:val="28"/>
        </w:rPr>
        <w:t>8.1</w:t>
      </w:r>
      <w:r w:rsidRPr="00EF29C6">
        <w:rPr>
          <w:rFonts w:ascii="Arial" w:hAnsi="Arial" w:cs="Arial"/>
          <w:b/>
          <w:color w:val="000000" w:themeColor="text1"/>
          <w:sz w:val="28"/>
          <w:szCs w:val="28"/>
        </w:rPr>
        <w:tab/>
      </w:r>
      <w:r w:rsidR="007721ED" w:rsidRPr="00EF29C6">
        <w:rPr>
          <w:rFonts w:ascii="Arial" w:hAnsi="Arial" w:cs="Arial"/>
          <w:b/>
          <w:color w:val="000000" w:themeColor="text1"/>
          <w:sz w:val="28"/>
          <w:szCs w:val="28"/>
        </w:rPr>
        <w:t>TIPO DE ESTUDIO</w:t>
      </w:r>
      <w:bookmarkEnd w:id="24"/>
    </w:p>
    <w:p w14:paraId="6D0371C2" w14:textId="77777777" w:rsidR="007721ED" w:rsidRPr="00D36DAF" w:rsidRDefault="007721ED" w:rsidP="00D36DAF">
      <w:pPr>
        <w:pStyle w:val="Ttulo1"/>
        <w:rPr>
          <w:rFonts w:ascii="Arial" w:hAnsi="Arial" w:cs="Arial"/>
          <w:b/>
          <w:color w:val="auto"/>
          <w:sz w:val="28"/>
          <w:szCs w:val="28"/>
          <w:lang w:val="es-ES"/>
        </w:rPr>
      </w:pPr>
      <w:r w:rsidRPr="00D36DAF">
        <w:rPr>
          <w:rFonts w:ascii="Arial" w:hAnsi="Arial" w:cs="Arial"/>
          <w:b/>
          <w:color w:val="auto"/>
          <w:sz w:val="28"/>
          <w:szCs w:val="28"/>
          <w:lang w:val="es-ES"/>
        </w:rPr>
        <w:t xml:space="preserve"> </w:t>
      </w:r>
    </w:p>
    <w:p w14:paraId="383006CE" w14:textId="0BD300B2" w:rsidR="007A50DB" w:rsidRDefault="00974A2C" w:rsidP="002F3CB5">
      <w:pPr>
        <w:pStyle w:val="Textosinformato"/>
        <w:spacing w:line="480" w:lineRule="auto"/>
        <w:ind w:right="333"/>
        <w:jc w:val="both"/>
        <w:rPr>
          <w:rFonts w:ascii="Arial" w:hAnsi="Arial" w:cs="Arial"/>
          <w:sz w:val="24"/>
          <w:szCs w:val="24"/>
        </w:rPr>
      </w:pPr>
      <w:r>
        <w:rPr>
          <w:rFonts w:ascii="Arial" w:hAnsi="Arial" w:cs="Arial"/>
          <w:sz w:val="24"/>
          <w:szCs w:val="24"/>
        </w:rPr>
        <w:t xml:space="preserve">De acuerdo al </w:t>
      </w:r>
      <w:r w:rsidR="007721ED" w:rsidRPr="007721ED">
        <w:rPr>
          <w:rFonts w:ascii="Arial" w:hAnsi="Arial" w:cs="Arial"/>
          <w:sz w:val="24"/>
          <w:szCs w:val="24"/>
        </w:rPr>
        <w:t xml:space="preserve">enfoque </w:t>
      </w:r>
      <w:r>
        <w:rPr>
          <w:rFonts w:ascii="Arial" w:hAnsi="Arial" w:cs="Arial"/>
          <w:sz w:val="24"/>
          <w:szCs w:val="24"/>
        </w:rPr>
        <w:t xml:space="preserve">de estudio </w:t>
      </w:r>
      <w:r w:rsidR="007721ED" w:rsidRPr="007721ED">
        <w:rPr>
          <w:rFonts w:ascii="Arial" w:hAnsi="Arial" w:cs="Arial"/>
          <w:sz w:val="24"/>
          <w:szCs w:val="24"/>
        </w:rPr>
        <w:t>es cuantitativo,</w:t>
      </w:r>
      <w:r w:rsidR="007721ED">
        <w:rPr>
          <w:rFonts w:ascii="Arial" w:hAnsi="Arial" w:cs="Arial"/>
          <w:sz w:val="24"/>
          <w:szCs w:val="24"/>
        </w:rPr>
        <w:t xml:space="preserve"> según </w:t>
      </w:r>
      <w:r w:rsidR="001E645C">
        <w:rPr>
          <w:rFonts w:ascii="Arial" w:hAnsi="Arial" w:cs="Arial"/>
          <w:sz w:val="24"/>
          <w:szCs w:val="24"/>
        </w:rPr>
        <w:t>Hernández et all</w:t>
      </w:r>
      <w:r w:rsidR="004442BF">
        <w:rPr>
          <w:rFonts w:ascii="Arial" w:hAnsi="Arial" w:cs="Arial"/>
          <w:sz w:val="24"/>
          <w:szCs w:val="24"/>
        </w:rPr>
        <w:t xml:space="preserve"> </w:t>
      </w:r>
      <w:sdt>
        <w:sdtPr>
          <w:rPr>
            <w:rFonts w:ascii="Arial" w:hAnsi="Arial" w:cs="Arial"/>
            <w:sz w:val="24"/>
            <w:szCs w:val="24"/>
          </w:rPr>
          <w:id w:val="-1330987357"/>
          <w:citation/>
        </w:sdtPr>
        <w:sdtEndPr/>
        <w:sdtContent>
          <w:r w:rsidR="006A587A">
            <w:rPr>
              <w:rFonts w:ascii="Arial" w:hAnsi="Arial" w:cs="Arial"/>
              <w:sz w:val="24"/>
              <w:szCs w:val="24"/>
            </w:rPr>
            <w:fldChar w:fldCharType="begin"/>
          </w:r>
          <w:r w:rsidR="00A13BA0">
            <w:rPr>
              <w:rFonts w:ascii="Arial" w:hAnsi="Arial" w:cs="Arial"/>
              <w:sz w:val="24"/>
              <w:szCs w:val="24"/>
            </w:rPr>
            <w:instrText xml:space="preserve">CITATION Her \l 3082 </w:instrText>
          </w:r>
          <w:r w:rsidR="006A587A">
            <w:rPr>
              <w:rFonts w:ascii="Arial" w:hAnsi="Arial" w:cs="Arial"/>
              <w:sz w:val="24"/>
              <w:szCs w:val="24"/>
            </w:rPr>
            <w:fldChar w:fldCharType="separate"/>
          </w:r>
          <w:r w:rsidR="0042650E" w:rsidRPr="0042650E">
            <w:rPr>
              <w:rFonts w:ascii="Arial" w:hAnsi="Arial" w:cs="Arial"/>
              <w:noProof/>
              <w:sz w:val="24"/>
              <w:szCs w:val="24"/>
            </w:rPr>
            <w:t>(62)</w:t>
          </w:r>
          <w:r w:rsidR="006A587A">
            <w:rPr>
              <w:rFonts w:ascii="Arial" w:hAnsi="Arial" w:cs="Arial"/>
              <w:sz w:val="24"/>
              <w:szCs w:val="24"/>
            </w:rPr>
            <w:fldChar w:fldCharType="end"/>
          </w:r>
        </w:sdtContent>
      </w:sdt>
      <w:r w:rsidR="004442BF">
        <w:rPr>
          <w:rFonts w:ascii="Arial" w:hAnsi="Arial" w:cs="Arial"/>
          <w:sz w:val="24"/>
          <w:szCs w:val="24"/>
        </w:rPr>
        <w:t xml:space="preserve"> las investigaciones experimentales se clasifican en dos: </w:t>
      </w:r>
      <w:r w:rsidR="000F640B">
        <w:rPr>
          <w:rFonts w:ascii="Arial" w:hAnsi="Arial" w:cs="Arial"/>
          <w:sz w:val="24"/>
          <w:szCs w:val="24"/>
        </w:rPr>
        <w:t>d</w:t>
      </w:r>
      <w:r w:rsidR="005A2239">
        <w:rPr>
          <w:rFonts w:ascii="Arial" w:hAnsi="Arial" w:cs="Arial"/>
          <w:sz w:val="24"/>
          <w:szCs w:val="24"/>
        </w:rPr>
        <w:t>e l</w:t>
      </w:r>
      <w:r w:rsidR="004442BF">
        <w:rPr>
          <w:rFonts w:ascii="Arial" w:hAnsi="Arial" w:cs="Arial"/>
          <w:sz w:val="24"/>
          <w:szCs w:val="24"/>
        </w:rPr>
        <w:t xml:space="preserve">aboratorio y de </w:t>
      </w:r>
      <w:r w:rsidR="000F640B">
        <w:rPr>
          <w:rFonts w:ascii="Arial" w:hAnsi="Arial" w:cs="Arial"/>
          <w:sz w:val="24"/>
          <w:szCs w:val="24"/>
        </w:rPr>
        <w:t>c</w:t>
      </w:r>
      <w:r w:rsidR="005A2239">
        <w:rPr>
          <w:rFonts w:ascii="Arial" w:hAnsi="Arial" w:cs="Arial"/>
          <w:sz w:val="24"/>
          <w:szCs w:val="24"/>
        </w:rPr>
        <w:t>ampo. Los de c</w:t>
      </w:r>
      <w:r w:rsidR="004442BF">
        <w:rPr>
          <w:rFonts w:ascii="Arial" w:hAnsi="Arial" w:cs="Arial"/>
          <w:sz w:val="24"/>
          <w:szCs w:val="24"/>
        </w:rPr>
        <w:t>ampo s</w:t>
      </w:r>
      <w:r w:rsidR="004442BF" w:rsidRPr="004442BF">
        <w:rPr>
          <w:rFonts w:ascii="Arial" w:hAnsi="Arial" w:cs="Arial"/>
          <w:sz w:val="24"/>
          <w:szCs w:val="24"/>
        </w:rPr>
        <w:t>on estudios</w:t>
      </w:r>
      <w:r w:rsidR="004442BF">
        <w:rPr>
          <w:rFonts w:ascii="Arial" w:hAnsi="Arial" w:cs="Arial"/>
          <w:sz w:val="24"/>
          <w:szCs w:val="24"/>
        </w:rPr>
        <w:t xml:space="preserve"> </w:t>
      </w:r>
      <w:r w:rsidR="004442BF" w:rsidRPr="004442BF">
        <w:rPr>
          <w:rFonts w:ascii="Arial" w:hAnsi="Arial" w:cs="Arial"/>
          <w:sz w:val="24"/>
          <w:szCs w:val="24"/>
        </w:rPr>
        <w:t>efectuados en una situación “realista” en la que el investigador manipula una o más</w:t>
      </w:r>
      <w:r w:rsidR="004442BF">
        <w:rPr>
          <w:rFonts w:ascii="Arial" w:hAnsi="Arial" w:cs="Arial"/>
          <w:sz w:val="24"/>
          <w:szCs w:val="24"/>
        </w:rPr>
        <w:t xml:space="preserve"> </w:t>
      </w:r>
      <w:r w:rsidR="004442BF" w:rsidRPr="004442BF">
        <w:rPr>
          <w:rFonts w:ascii="Arial" w:hAnsi="Arial" w:cs="Arial"/>
          <w:sz w:val="24"/>
          <w:szCs w:val="24"/>
        </w:rPr>
        <w:t>variables independientes en condiciones tan cuidadosamente controladas como lo</w:t>
      </w:r>
      <w:r w:rsidR="004442BF">
        <w:rPr>
          <w:rFonts w:ascii="Arial" w:hAnsi="Arial" w:cs="Arial"/>
          <w:sz w:val="24"/>
          <w:szCs w:val="24"/>
        </w:rPr>
        <w:t xml:space="preserve"> </w:t>
      </w:r>
      <w:r w:rsidR="004442BF" w:rsidRPr="004442BF">
        <w:rPr>
          <w:rFonts w:ascii="Arial" w:hAnsi="Arial" w:cs="Arial"/>
          <w:sz w:val="24"/>
          <w:szCs w:val="24"/>
        </w:rPr>
        <w:t>permite la situación</w:t>
      </w:r>
      <w:r w:rsidR="004442BF">
        <w:rPr>
          <w:rFonts w:ascii="Arial" w:hAnsi="Arial" w:cs="Arial"/>
          <w:sz w:val="24"/>
          <w:szCs w:val="24"/>
        </w:rPr>
        <w:t xml:space="preserve">. </w:t>
      </w:r>
    </w:p>
    <w:p w14:paraId="2581D2E5" w14:textId="42183C29" w:rsidR="007A50DB" w:rsidRPr="00DA68AE" w:rsidRDefault="00786EBD" w:rsidP="002F3CB5">
      <w:pPr>
        <w:pStyle w:val="Textosinformato"/>
        <w:spacing w:line="480" w:lineRule="auto"/>
        <w:ind w:right="333"/>
        <w:jc w:val="both"/>
        <w:rPr>
          <w:rFonts w:ascii="Arial" w:hAnsi="Arial" w:cs="Arial"/>
          <w:color w:val="000000" w:themeColor="text1"/>
          <w:sz w:val="24"/>
          <w:szCs w:val="24"/>
        </w:rPr>
      </w:pPr>
      <w:r w:rsidRPr="00DA68AE">
        <w:rPr>
          <w:rFonts w:ascii="Arial" w:hAnsi="Arial" w:cs="Arial"/>
          <w:color w:val="000000" w:themeColor="text1"/>
          <w:sz w:val="24"/>
          <w:szCs w:val="24"/>
        </w:rPr>
        <w:t xml:space="preserve">Este estudio tiene un enfoque </w:t>
      </w:r>
      <w:r w:rsidR="007A50DB" w:rsidRPr="00DA68AE">
        <w:rPr>
          <w:rFonts w:ascii="Arial" w:hAnsi="Arial" w:cs="Arial"/>
          <w:color w:val="000000" w:themeColor="text1"/>
          <w:sz w:val="24"/>
          <w:szCs w:val="24"/>
        </w:rPr>
        <w:t xml:space="preserve">experimental ya </w:t>
      </w:r>
      <w:r w:rsidR="001E645C" w:rsidRPr="00DA68AE">
        <w:rPr>
          <w:rFonts w:ascii="Arial" w:hAnsi="Arial" w:cs="Arial"/>
          <w:color w:val="000000" w:themeColor="text1"/>
          <w:sz w:val="24"/>
          <w:szCs w:val="24"/>
        </w:rPr>
        <w:t xml:space="preserve">que </w:t>
      </w:r>
      <w:r w:rsidR="001C0525">
        <w:rPr>
          <w:rFonts w:ascii="Arial" w:hAnsi="Arial" w:cs="Arial"/>
          <w:color w:val="000000" w:themeColor="text1"/>
          <w:sz w:val="24"/>
          <w:szCs w:val="24"/>
        </w:rPr>
        <w:t>se establecio</w:t>
      </w:r>
      <w:r w:rsidR="00E109F6" w:rsidRPr="00DA68AE">
        <w:rPr>
          <w:rFonts w:ascii="Arial" w:hAnsi="Arial" w:cs="Arial"/>
          <w:color w:val="000000" w:themeColor="text1"/>
          <w:sz w:val="24"/>
          <w:szCs w:val="24"/>
        </w:rPr>
        <w:t xml:space="preserve"> en condiciones de campo controladas y </w:t>
      </w:r>
      <w:r w:rsidR="001E645C" w:rsidRPr="00DA68AE">
        <w:rPr>
          <w:rFonts w:ascii="Arial" w:hAnsi="Arial" w:cs="Arial"/>
          <w:color w:val="000000" w:themeColor="text1"/>
          <w:sz w:val="24"/>
          <w:szCs w:val="24"/>
        </w:rPr>
        <w:t>los dat</w:t>
      </w:r>
      <w:r w:rsidR="00355357">
        <w:rPr>
          <w:rFonts w:ascii="Arial" w:hAnsi="Arial" w:cs="Arial"/>
          <w:color w:val="000000" w:themeColor="text1"/>
          <w:sz w:val="24"/>
          <w:szCs w:val="24"/>
        </w:rPr>
        <w:t xml:space="preserve">os de las variables se sometieron </w:t>
      </w:r>
      <w:r w:rsidR="00355357" w:rsidRPr="00DA68AE">
        <w:rPr>
          <w:rFonts w:ascii="Arial" w:hAnsi="Arial" w:cs="Arial"/>
          <w:color w:val="000000" w:themeColor="text1"/>
          <w:sz w:val="24"/>
          <w:szCs w:val="24"/>
        </w:rPr>
        <w:t>a</w:t>
      </w:r>
      <w:r w:rsidR="001E645C" w:rsidRPr="00DA68AE">
        <w:rPr>
          <w:rFonts w:ascii="Arial" w:hAnsi="Arial" w:cs="Arial"/>
          <w:color w:val="000000" w:themeColor="text1"/>
          <w:sz w:val="24"/>
          <w:szCs w:val="24"/>
        </w:rPr>
        <w:t xml:space="preserve"> </w:t>
      </w:r>
      <w:r w:rsidR="001C0525">
        <w:rPr>
          <w:rFonts w:ascii="Arial" w:hAnsi="Arial" w:cs="Arial"/>
          <w:color w:val="000000" w:themeColor="text1"/>
          <w:sz w:val="24"/>
          <w:szCs w:val="24"/>
        </w:rPr>
        <w:t xml:space="preserve"> un </w:t>
      </w:r>
      <w:r w:rsidR="001E645C" w:rsidRPr="00DA68AE">
        <w:rPr>
          <w:rFonts w:ascii="Arial" w:hAnsi="Arial" w:cs="Arial"/>
          <w:color w:val="000000" w:themeColor="text1"/>
          <w:sz w:val="24"/>
          <w:szCs w:val="24"/>
        </w:rPr>
        <w:t xml:space="preserve">análisis estadístico. </w:t>
      </w:r>
    </w:p>
    <w:p w14:paraId="00846EAA" w14:textId="77777777" w:rsidR="00E109F6" w:rsidRDefault="00E109F6" w:rsidP="002F3CB5">
      <w:pPr>
        <w:pStyle w:val="Textosinformato"/>
        <w:spacing w:line="360" w:lineRule="auto"/>
        <w:ind w:right="333"/>
        <w:jc w:val="both"/>
        <w:rPr>
          <w:rFonts w:ascii="Arial" w:hAnsi="Arial" w:cs="Arial"/>
          <w:sz w:val="24"/>
          <w:szCs w:val="24"/>
        </w:rPr>
      </w:pPr>
    </w:p>
    <w:p w14:paraId="73963091" w14:textId="7250B254" w:rsidR="007721ED" w:rsidRDefault="004442BF" w:rsidP="002F3CB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 xml:space="preserve">Según el </w:t>
      </w:r>
      <w:r w:rsidR="007721ED">
        <w:rPr>
          <w:rFonts w:ascii="Arial" w:hAnsi="Arial" w:cs="Arial"/>
          <w:sz w:val="24"/>
          <w:szCs w:val="24"/>
        </w:rPr>
        <w:t>conocimiento es descriptiva</w:t>
      </w:r>
      <w:r w:rsidR="000F640B">
        <w:rPr>
          <w:rFonts w:ascii="Arial" w:hAnsi="Arial" w:cs="Arial"/>
          <w:sz w:val="24"/>
          <w:szCs w:val="24"/>
        </w:rPr>
        <w:t xml:space="preserve"> </w:t>
      </w:r>
      <w:sdt>
        <w:sdtPr>
          <w:rPr>
            <w:rFonts w:ascii="Arial" w:hAnsi="Arial" w:cs="Arial"/>
            <w:sz w:val="24"/>
            <w:szCs w:val="24"/>
          </w:rPr>
          <w:id w:val="103780743"/>
          <w:citation/>
        </w:sdtPr>
        <w:sdtEndPr/>
        <w:sdtContent>
          <w:r w:rsidR="000F640B">
            <w:rPr>
              <w:rFonts w:ascii="Arial" w:hAnsi="Arial" w:cs="Arial"/>
              <w:sz w:val="24"/>
              <w:szCs w:val="24"/>
            </w:rPr>
            <w:fldChar w:fldCharType="begin"/>
          </w:r>
          <w:r w:rsidR="000F640B">
            <w:rPr>
              <w:rFonts w:ascii="Arial" w:hAnsi="Arial" w:cs="Arial"/>
              <w:sz w:val="24"/>
              <w:szCs w:val="24"/>
            </w:rPr>
            <w:instrText xml:space="preserve"> CITATION Her \l 3082 </w:instrText>
          </w:r>
          <w:r w:rsidR="000F640B">
            <w:rPr>
              <w:rFonts w:ascii="Arial" w:hAnsi="Arial" w:cs="Arial"/>
              <w:sz w:val="24"/>
              <w:szCs w:val="24"/>
            </w:rPr>
            <w:fldChar w:fldCharType="separate"/>
          </w:r>
          <w:r w:rsidR="000F640B" w:rsidRPr="000F640B">
            <w:rPr>
              <w:rFonts w:ascii="Arial" w:hAnsi="Arial" w:cs="Arial"/>
              <w:noProof/>
              <w:sz w:val="24"/>
              <w:szCs w:val="24"/>
            </w:rPr>
            <w:t>(62)</w:t>
          </w:r>
          <w:r w:rsidR="000F640B">
            <w:rPr>
              <w:rFonts w:ascii="Arial" w:hAnsi="Arial" w:cs="Arial"/>
              <w:sz w:val="24"/>
              <w:szCs w:val="24"/>
            </w:rPr>
            <w:fldChar w:fldCharType="end"/>
          </w:r>
        </w:sdtContent>
      </w:sdt>
      <w:r w:rsidR="007721ED">
        <w:rPr>
          <w:rFonts w:ascii="Arial" w:hAnsi="Arial" w:cs="Arial"/>
          <w:sz w:val="24"/>
          <w:szCs w:val="24"/>
        </w:rPr>
        <w:t xml:space="preserve">, </w:t>
      </w:r>
      <w:r w:rsidRPr="004442BF">
        <w:rPr>
          <w:rFonts w:ascii="Arial" w:hAnsi="Arial" w:cs="Arial"/>
          <w:sz w:val="24"/>
          <w:szCs w:val="24"/>
        </w:rPr>
        <w:t xml:space="preserve">Los estudios descriptivos buscan desarrollar una imagen o fiel representación (descripción) del fenómeno estudiado </w:t>
      </w:r>
      <w:r w:rsidR="00900239">
        <w:rPr>
          <w:rFonts w:ascii="Arial" w:hAnsi="Arial" w:cs="Arial"/>
          <w:sz w:val="24"/>
          <w:szCs w:val="24"/>
        </w:rPr>
        <w:t>a partir de sus características,</w:t>
      </w:r>
      <w:r w:rsidR="007721ED">
        <w:rPr>
          <w:rFonts w:ascii="Arial" w:hAnsi="Arial" w:cs="Arial"/>
          <w:sz w:val="24"/>
          <w:szCs w:val="24"/>
        </w:rPr>
        <w:t xml:space="preserve"> según el tiempo es</w:t>
      </w:r>
      <w:r w:rsidR="007721ED" w:rsidRPr="007721ED">
        <w:rPr>
          <w:rFonts w:ascii="Arial" w:hAnsi="Arial" w:cs="Arial"/>
          <w:sz w:val="24"/>
          <w:szCs w:val="24"/>
        </w:rPr>
        <w:t xml:space="preserve"> de corte </w:t>
      </w:r>
      <w:r>
        <w:rPr>
          <w:rFonts w:ascii="Arial" w:hAnsi="Arial" w:cs="Arial"/>
          <w:sz w:val="24"/>
          <w:szCs w:val="24"/>
        </w:rPr>
        <w:t xml:space="preserve">transversal, ya que la investigación </w:t>
      </w:r>
      <w:r w:rsidR="000F640B">
        <w:rPr>
          <w:rFonts w:ascii="Arial" w:hAnsi="Arial" w:cs="Arial"/>
          <w:sz w:val="24"/>
          <w:szCs w:val="24"/>
        </w:rPr>
        <w:t xml:space="preserve">fue </w:t>
      </w:r>
      <w:r>
        <w:rPr>
          <w:rFonts w:ascii="Arial" w:hAnsi="Arial" w:cs="Arial"/>
          <w:sz w:val="24"/>
          <w:szCs w:val="24"/>
        </w:rPr>
        <w:t xml:space="preserve">en un tiempo determinado. </w:t>
      </w:r>
    </w:p>
    <w:p w14:paraId="63D22F73" w14:textId="77777777" w:rsidR="007721ED" w:rsidRPr="00081362" w:rsidRDefault="007721ED" w:rsidP="00EF29C6">
      <w:pPr>
        <w:pStyle w:val="Ttulo1"/>
        <w:rPr>
          <w:rFonts w:ascii="Arial" w:hAnsi="Arial" w:cs="Arial"/>
          <w:b/>
          <w:color w:val="000000" w:themeColor="text1"/>
          <w:sz w:val="28"/>
          <w:szCs w:val="28"/>
          <w:lang w:val="es-ES"/>
        </w:rPr>
      </w:pPr>
      <w:r w:rsidRPr="00081362">
        <w:rPr>
          <w:rFonts w:ascii="Arial" w:hAnsi="Arial" w:cs="Arial"/>
          <w:b/>
          <w:color w:val="000000" w:themeColor="text1"/>
          <w:sz w:val="28"/>
          <w:szCs w:val="28"/>
          <w:lang w:val="es-ES"/>
        </w:rPr>
        <w:t xml:space="preserve"> </w:t>
      </w:r>
      <w:bookmarkStart w:id="25" w:name="_Toc87462187"/>
      <w:r w:rsidR="00D36DAF" w:rsidRPr="00081362">
        <w:rPr>
          <w:rFonts w:ascii="Arial" w:hAnsi="Arial" w:cs="Arial"/>
          <w:b/>
          <w:color w:val="000000" w:themeColor="text1"/>
          <w:sz w:val="28"/>
          <w:szCs w:val="28"/>
          <w:lang w:val="es-ES"/>
        </w:rPr>
        <w:t>8.2</w:t>
      </w:r>
      <w:r w:rsidR="00D36DAF" w:rsidRPr="00081362">
        <w:rPr>
          <w:rFonts w:ascii="Arial" w:hAnsi="Arial" w:cs="Arial"/>
          <w:b/>
          <w:color w:val="000000" w:themeColor="text1"/>
          <w:sz w:val="28"/>
          <w:szCs w:val="28"/>
          <w:lang w:val="es-ES"/>
        </w:rPr>
        <w:tab/>
      </w:r>
      <w:r w:rsidRPr="00081362">
        <w:rPr>
          <w:rFonts w:ascii="Arial" w:hAnsi="Arial" w:cs="Arial"/>
          <w:b/>
          <w:color w:val="000000" w:themeColor="text1"/>
          <w:sz w:val="28"/>
          <w:szCs w:val="28"/>
          <w:lang w:val="es-ES"/>
        </w:rPr>
        <w:t>AREA DE ESTUDIO</w:t>
      </w:r>
      <w:bookmarkEnd w:id="25"/>
      <w:r w:rsidRPr="00081362">
        <w:rPr>
          <w:rFonts w:ascii="Arial" w:hAnsi="Arial" w:cs="Arial"/>
          <w:b/>
          <w:color w:val="000000" w:themeColor="text1"/>
          <w:sz w:val="28"/>
          <w:szCs w:val="28"/>
          <w:lang w:val="es-ES"/>
        </w:rPr>
        <w:t xml:space="preserve"> </w:t>
      </w:r>
    </w:p>
    <w:p w14:paraId="11732F10" w14:textId="77777777" w:rsidR="00D36DAF" w:rsidRPr="00D36DAF" w:rsidRDefault="00D36DAF" w:rsidP="00D36DAF">
      <w:pPr>
        <w:rPr>
          <w:lang w:val="es-ES"/>
        </w:rPr>
      </w:pPr>
    </w:p>
    <w:p w14:paraId="0AE13BF4" w14:textId="2E40B60E" w:rsidR="007721ED" w:rsidRDefault="002178B9" w:rsidP="007721ED">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DA68AE">
        <w:rPr>
          <w:rFonts w:ascii="Arial" w:hAnsi="Arial" w:cs="Arial"/>
          <w:color w:val="000000" w:themeColor="text1"/>
          <w:sz w:val="24"/>
          <w:szCs w:val="24"/>
        </w:rPr>
        <w:t xml:space="preserve">El área de estudio de la investigación </w:t>
      </w:r>
      <w:r w:rsidRPr="00DA68AE">
        <w:rPr>
          <w:rStyle w:val="Ninguno"/>
          <w:rFonts w:ascii="Arial" w:hAnsi="Arial"/>
          <w:color w:val="000000" w:themeColor="text1"/>
          <w:sz w:val="24"/>
          <w:szCs w:val="24"/>
          <w:u w:color="000000"/>
        </w:rPr>
        <w:t>inclusión de alimentación a base de yuc</w:t>
      </w:r>
      <w:r w:rsidR="007E171B">
        <w:rPr>
          <w:rStyle w:val="Ninguno"/>
          <w:rFonts w:ascii="Arial" w:hAnsi="Arial"/>
          <w:color w:val="000000" w:themeColor="text1"/>
          <w:sz w:val="24"/>
          <w:szCs w:val="24"/>
          <w:u w:color="000000"/>
        </w:rPr>
        <w:t>a, suero y harina de hoja de gua</w:t>
      </w:r>
      <w:r w:rsidRPr="00DA68AE">
        <w:rPr>
          <w:rStyle w:val="Ninguno"/>
          <w:rFonts w:ascii="Arial" w:hAnsi="Arial"/>
          <w:color w:val="000000" w:themeColor="text1"/>
          <w:sz w:val="24"/>
          <w:szCs w:val="24"/>
          <w:u w:color="000000"/>
        </w:rPr>
        <w:t xml:space="preserve">cimo de ternero </w:t>
      </w:r>
      <w:r w:rsidR="008B36F5" w:rsidRPr="00DA68AE">
        <w:rPr>
          <w:rStyle w:val="Ninguno"/>
          <w:rFonts w:ascii="Arial" w:hAnsi="Arial"/>
          <w:color w:val="000000" w:themeColor="text1"/>
          <w:sz w:val="24"/>
          <w:szCs w:val="24"/>
          <w:u w:color="000000"/>
        </w:rPr>
        <w:t>(</w:t>
      </w:r>
      <w:r w:rsidR="002F3CB5">
        <w:rPr>
          <w:rStyle w:val="Ninguno"/>
          <w:rFonts w:ascii="Arial" w:hAnsi="Arial" w:cs="Arial"/>
          <w:i/>
          <w:color w:val="000000" w:themeColor="text1"/>
          <w:sz w:val="24"/>
          <w:szCs w:val="24"/>
          <w:u w:color="000000"/>
        </w:rPr>
        <w:t>Gua</w:t>
      </w:r>
      <w:r w:rsidR="008B36F5" w:rsidRPr="002F3CB5">
        <w:rPr>
          <w:rStyle w:val="Ninguno"/>
          <w:rFonts w:ascii="Arial" w:hAnsi="Arial" w:cs="Arial"/>
          <w:i/>
          <w:color w:val="000000" w:themeColor="text1"/>
          <w:sz w:val="24"/>
          <w:szCs w:val="24"/>
          <w:u w:color="000000"/>
        </w:rPr>
        <w:t>suma</w:t>
      </w:r>
      <w:r w:rsidR="008B36F5" w:rsidRPr="002F3CB5">
        <w:rPr>
          <w:rStyle w:val="eq0j8"/>
          <w:rFonts w:ascii="Arial" w:hAnsi="Arial" w:cs="Arial"/>
          <w:i/>
          <w:color w:val="000000" w:themeColor="text1"/>
          <w:sz w:val="24"/>
          <w:szCs w:val="24"/>
        </w:rPr>
        <w:t xml:space="preserve"> ulmifolia</w:t>
      </w:r>
      <w:r w:rsidR="008B36F5" w:rsidRPr="00DA68AE">
        <w:rPr>
          <w:rStyle w:val="eq0j8"/>
          <w:color w:val="000000" w:themeColor="text1"/>
        </w:rPr>
        <w:t xml:space="preserve">) </w:t>
      </w:r>
      <w:r w:rsidR="008B36F5" w:rsidRPr="00DA68AE">
        <w:rPr>
          <w:rStyle w:val="Ninguno"/>
          <w:rFonts w:ascii="Arial" w:hAnsi="Arial"/>
          <w:color w:val="000000" w:themeColor="text1"/>
          <w:sz w:val="24"/>
          <w:szCs w:val="24"/>
          <w:u w:color="000000"/>
        </w:rPr>
        <w:t>en cerdos de ce</w:t>
      </w:r>
      <w:r w:rsidRPr="00DA68AE">
        <w:rPr>
          <w:rStyle w:val="Ninguno"/>
          <w:rFonts w:ascii="Arial" w:hAnsi="Arial"/>
          <w:color w:val="000000" w:themeColor="text1"/>
          <w:sz w:val="24"/>
          <w:szCs w:val="24"/>
          <w:u w:color="000000"/>
        </w:rPr>
        <w:t>ba, como una alternativa rentable</w:t>
      </w:r>
      <w:r w:rsidR="007E171B">
        <w:rPr>
          <w:rStyle w:val="Ninguno"/>
          <w:rFonts w:ascii="Arial" w:hAnsi="Arial"/>
          <w:color w:val="000000" w:themeColor="text1"/>
          <w:sz w:val="24"/>
          <w:szCs w:val="24"/>
          <w:u w:color="000000"/>
        </w:rPr>
        <w:t xml:space="preserve"> se realizó en </w:t>
      </w:r>
      <w:r w:rsidRPr="00DA68AE">
        <w:rPr>
          <w:rFonts w:ascii="Arial" w:hAnsi="Arial" w:cs="Arial"/>
          <w:color w:val="000000" w:themeColor="text1"/>
          <w:sz w:val="24"/>
          <w:szCs w:val="24"/>
        </w:rPr>
        <w:t xml:space="preserve"> </w:t>
      </w:r>
      <w:r w:rsidR="007E171B">
        <w:rPr>
          <w:rFonts w:ascii="Arial" w:hAnsi="Arial" w:cs="Arial"/>
          <w:sz w:val="24"/>
          <w:szCs w:val="24"/>
        </w:rPr>
        <w:t>l</w:t>
      </w:r>
      <w:r w:rsidR="00112406">
        <w:rPr>
          <w:rFonts w:ascii="Arial" w:hAnsi="Arial" w:cs="Arial"/>
          <w:sz w:val="24"/>
          <w:szCs w:val="24"/>
        </w:rPr>
        <w:t>a finca</w:t>
      </w:r>
      <w:r w:rsidR="007721ED" w:rsidRPr="007721ED">
        <w:rPr>
          <w:rFonts w:ascii="Arial" w:hAnsi="Arial" w:cs="Arial"/>
          <w:sz w:val="24"/>
          <w:szCs w:val="24"/>
        </w:rPr>
        <w:t xml:space="preserve"> “El Progreso” propiedad del señ</w:t>
      </w:r>
      <w:r w:rsidR="009C687C">
        <w:rPr>
          <w:rFonts w:ascii="Arial" w:hAnsi="Arial" w:cs="Arial"/>
          <w:sz w:val="24"/>
          <w:szCs w:val="24"/>
        </w:rPr>
        <w:t xml:space="preserve">or Exile Salvador Lanuza, </w:t>
      </w:r>
      <w:r w:rsidR="001C0525">
        <w:rPr>
          <w:rFonts w:ascii="Arial" w:hAnsi="Arial" w:cs="Arial"/>
          <w:sz w:val="24"/>
          <w:szCs w:val="24"/>
        </w:rPr>
        <w:t>se encuentra ubicada en la c</w:t>
      </w:r>
      <w:r w:rsidR="007E171B">
        <w:rPr>
          <w:rFonts w:ascii="Arial" w:hAnsi="Arial" w:cs="Arial"/>
          <w:sz w:val="24"/>
          <w:szCs w:val="24"/>
        </w:rPr>
        <w:t>omarca Nuevo S</w:t>
      </w:r>
      <w:r w:rsidR="001C0525">
        <w:rPr>
          <w:rFonts w:ascii="Arial" w:hAnsi="Arial" w:cs="Arial"/>
          <w:sz w:val="24"/>
          <w:szCs w:val="24"/>
        </w:rPr>
        <w:t>auce a 80 km de la c</w:t>
      </w:r>
      <w:r w:rsidR="007721ED">
        <w:rPr>
          <w:rFonts w:ascii="Arial" w:hAnsi="Arial" w:cs="Arial"/>
          <w:sz w:val="24"/>
          <w:szCs w:val="24"/>
        </w:rPr>
        <w:t xml:space="preserve">iudad de </w:t>
      </w:r>
      <w:r w:rsidR="00030D4D">
        <w:rPr>
          <w:rFonts w:ascii="Arial" w:hAnsi="Arial" w:cs="Arial"/>
          <w:sz w:val="24"/>
          <w:szCs w:val="24"/>
        </w:rPr>
        <w:t>El Rama,</w:t>
      </w:r>
      <w:r w:rsidR="001C0525">
        <w:rPr>
          <w:rFonts w:ascii="Arial" w:hAnsi="Arial" w:cs="Arial"/>
          <w:sz w:val="24"/>
          <w:szCs w:val="24"/>
        </w:rPr>
        <w:t xml:space="preserve"> de la </w:t>
      </w:r>
      <w:r w:rsidR="00030D4D">
        <w:rPr>
          <w:rFonts w:ascii="Arial" w:hAnsi="Arial" w:cs="Arial"/>
          <w:sz w:val="24"/>
          <w:szCs w:val="24"/>
        </w:rPr>
        <w:t>RACCS</w:t>
      </w:r>
      <w:r w:rsidR="007721ED">
        <w:rPr>
          <w:rFonts w:ascii="Arial" w:hAnsi="Arial" w:cs="Arial"/>
          <w:sz w:val="24"/>
          <w:szCs w:val="24"/>
        </w:rPr>
        <w:t xml:space="preserve">. </w:t>
      </w:r>
      <w:r w:rsidR="007E171B">
        <w:rPr>
          <w:rFonts w:ascii="Arial" w:hAnsi="Arial" w:cs="Arial"/>
          <w:sz w:val="24"/>
          <w:szCs w:val="24"/>
        </w:rPr>
        <w:t>La finca cuenta con 1900 m</w:t>
      </w:r>
      <w:r w:rsidR="007721ED">
        <w:rPr>
          <w:rFonts w:ascii="Arial" w:hAnsi="Arial" w:cs="Arial"/>
          <w:sz w:val="24"/>
          <w:szCs w:val="24"/>
        </w:rPr>
        <w:t>anzanas de extensión, las cuales están divid</w:t>
      </w:r>
      <w:r w:rsidR="007E171B">
        <w:rPr>
          <w:rFonts w:ascii="Arial" w:hAnsi="Arial" w:cs="Arial"/>
          <w:sz w:val="24"/>
          <w:szCs w:val="24"/>
        </w:rPr>
        <w:t xml:space="preserve">idas en potreros para explotación extensiva del ganado bovino, </w:t>
      </w:r>
      <w:r w:rsidR="007E171B">
        <w:rPr>
          <w:rFonts w:ascii="Arial" w:hAnsi="Arial" w:cs="Arial"/>
          <w:sz w:val="24"/>
          <w:szCs w:val="24"/>
        </w:rPr>
        <w:lastRenderedPageBreak/>
        <w:t>ovino y caprino doble propocito</w:t>
      </w:r>
      <w:r w:rsidR="009C687C">
        <w:rPr>
          <w:rFonts w:ascii="Arial" w:hAnsi="Arial" w:cs="Arial"/>
          <w:sz w:val="24"/>
          <w:szCs w:val="24"/>
        </w:rPr>
        <w:t>,en</w:t>
      </w:r>
      <w:r w:rsidR="007E171B">
        <w:rPr>
          <w:rFonts w:ascii="Arial" w:hAnsi="Arial" w:cs="Arial"/>
          <w:sz w:val="24"/>
          <w:szCs w:val="24"/>
        </w:rPr>
        <w:t xml:space="preserve"> finca El Progreso  también se realiza</w:t>
      </w:r>
      <w:r w:rsidR="002A7A55">
        <w:rPr>
          <w:rFonts w:ascii="Arial" w:hAnsi="Arial" w:cs="Arial"/>
          <w:sz w:val="24"/>
          <w:szCs w:val="24"/>
        </w:rPr>
        <w:t xml:space="preserve"> otras actividades como la crianza de cerdos de engordes</w:t>
      </w:r>
      <w:r w:rsidR="007E171B">
        <w:rPr>
          <w:rFonts w:ascii="Arial" w:hAnsi="Arial" w:cs="Arial"/>
          <w:sz w:val="24"/>
          <w:szCs w:val="24"/>
        </w:rPr>
        <w:t xml:space="preserve"> en sistema extensivos</w:t>
      </w:r>
      <w:r w:rsidR="002A7A55">
        <w:rPr>
          <w:rFonts w:ascii="Arial" w:hAnsi="Arial" w:cs="Arial"/>
          <w:sz w:val="24"/>
          <w:szCs w:val="24"/>
        </w:rPr>
        <w:t>.</w:t>
      </w:r>
    </w:p>
    <w:p w14:paraId="7DC5A986" w14:textId="1AB9CCCD" w:rsidR="002A7A55" w:rsidRDefault="002A7A55" w:rsidP="007721ED">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Las precipitaciones</w:t>
      </w:r>
      <w:r w:rsidR="007E171B">
        <w:rPr>
          <w:rFonts w:ascii="Arial" w:hAnsi="Arial" w:cs="Arial"/>
          <w:sz w:val="24"/>
          <w:szCs w:val="24"/>
        </w:rPr>
        <w:t xml:space="preserve"> de la RAACS</w:t>
      </w:r>
      <w:r>
        <w:rPr>
          <w:rFonts w:ascii="Arial" w:hAnsi="Arial" w:cs="Arial"/>
          <w:sz w:val="24"/>
          <w:szCs w:val="24"/>
        </w:rPr>
        <w:t xml:space="preserve"> van desde </w:t>
      </w:r>
      <w:r w:rsidRPr="002A7A55">
        <w:rPr>
          <w:rFonts w:ascii="Arial" w:hAnsi="Arial" w:cs="Arial"/>
          <w:sz w:val="24"/>
          <w:szCs w:val="24"/>
        </w:rPr>
        <w:t>2500 mm en su parte Norte, hasta más de 5000 mm en el extremo Sureste. Las cantidades máximas de precipitación, se registran en los meses de julio y agosto y las mínimas entre marzo y abril.</w:t>
      </w:r>
      <w:r>
        <w:rPr>
          <w:rFonts w:ascii="Arial" w:hAnsi="Arial" w:cs="Arial"/>
          <w:sz w:val="24"/>
          <w:szCs w:val="24"/>
        </w:rPr>
        <w:t xml:space="preserve"> </w:t>
      </w:r>
    </w:p>
    <w:p w14:paraId="21786393" w14:textId="77777777" w:rsidR="002A7A55" w:rsidRPr="00081362" w:rsidRDefault="00D36DAF" w:rsidP="00EF29C6">
      <w:pPr>
        <w:pStyle w:val="Ttulo1"/>
        <w:rPr>
          <w:rFonts w:ascii="Arial" w:hAnsi="Arial" w:cs="Arial"/>
          <w:b/>
          <w:color w:val="000000" w:themeColor="text1"/>
          <w:sz w:val="28"/>
          <w:szCs w:val="28"/>
          <w:lang w:val="es-ES"/>
        </w:rPr>
      </w:pPr>
      <w:bookmarkStart w:id="26" w:name="_Toc87462188"/>
      <w:r w:rsidRPr="00081362">
        <w:rPr>
          <w:rFonts w:ascii="Arial" w:hAnsi="Arial" w:cs="Arial"/>
          <w:b/>
          <w:color w:val="000000" w:themeColor="text1"/>
          <w:sz w:val="28"/>
          <w:szCs w:val="28"/>
          <w:lang w:val="es-ES"/>
        </w:rPr>
        <w:t>8.3</w:t>
      </w:r>
      <w:r w:rsidRPr="00081362">
        <w:rPr>
          <w:rFonts w:ascii="Arial" w:hAnsi="Arial" w:cs="Arial"/>
          <w:b/>
          <w:color w:val="000000" w:themeColor="text1"/>
          <w:sz w:val="28"/>
          <w:szCs w:val="28"/>
          <w:lang w:val="es-ES"/>
        </w:rPr>
        <w:tab/>
        <w:t>POBLACIÓN</w:t>
      </w:r>
      <w:bookmarkEnd w:id="26"/>
    </w:p>
    <w:p w14:paraId="2290D0FA" w14:textId="77777777" w:rsidR="00D36DAF" w:rsidRPr="00D36DAF" w:rsidRDefault="00D36DAF" w:rsidP="004F5323">
      <w:pPr>
        <w:spacing w:line="480" w:lineRule="auto"/>
        <w:rPr>
          <w:lang w:val="es-ES"/>
        </w:rPr>
      </w:pPr>
    </w:p>
    <w:p w14:paraId="4B6641AB" w14:textId="70733F48" w:rsidR="00972CD2" w:rsidRPr="00972CD2" w:rsidRDefault="00E95BD7" w:rsidP="00972CD2">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El</w:t>
      </w:r>
      <w:r w:rsidR="00EE1BB6">
        <w:rPr>
          <w:rFonts w:ascii="Arial" w:hAnsi="Arial" w:cs="Arial"/>
          <w:sz w:val="24"/>
          <w:szCs w:val="24"/>
        </w:rPr>
        <w:t xml:space="preserve"> </w:t>
      </w:r>
      <w:r>
        <w:rPr>
          <w:rFonts w:ascii="Arial" w:hAnsi="Arial" w:cs="Arial"/>
          <w:sz w:val="24"/>
          <w:szCs w:val="24"/>
        </w:rPr>
        <w:t xml:space="preserve">universo </w:t>
      </w:r>
      <w:r w:rsidR="00EE1BB6">
        <w:rPr>
          <w:rFonts w:ascii="Arial" w:hAnsi="Arial" w:cs="Arial"/>
          <w:sz w:val="24"/>
          <w:szCs w:val="24"/>
        </w:rPr>
        <w:t>fue de</w:t>
      </w:r>
      <w:r>
        <w:rPr>
          <w:rFonts w:ascii="Arial" w:hAnsi="Arial" w:cs="Arial"/>
          <w:sz w:val="24"/>
          <w:szCs w:val="24"/>
        </w:rPr>
        <w:t xml:space="preserve"> 42 cerdos, la poblacion que se encotró en etapa de engorde fueron 20 cerdos, de los cuales se tomó</w:t>
      </w:r>
      <w:r w:rsidR="002F4F07">
        <w:rPr>
          <w:rFonts w:ascii="Arial" w:hAnsi="Arial" w:cs="Arial"/>
          <w:sz w:val="24"/>
          <w:szCs w:val="24"/>
        </w:rPr>
        <w:t xml:space="preserve"> una muestra de </w:t>
      </w:r>
      <w:r w:rsidR="00972CD2">
        <w:rPr>
          <w:rFonts w:ascii="Arial" w:hAnsi="Arial" w:cs="Arial"/>
          <w:sz w:val="24"/>
          <w:szCs w:val="24"/>
        </w:rPr>
        <w:t>16</w:t>
      </w:r>
      <w:r w:rsidR="004F5323">
        <w:rPr>
          <w:rFonts w:ascii="Arial" w:hAnsi="Arial" w:cs="Arial"/>
          <w:sz w:val="24"/>
          <w:szCs w:val="24"/>
        </w:rPr>
        <w:t xml:space="preserve"> cerdos</w:t>
      </w:r>
      <w:r w:rsidR="00972CD2">
        <w:rPr>
          <w:rFonts w:ascii="Arial" w:hAnsi="Arial" w:cs="Arial"/>
          <w:sz w:val="24"/>
          <w:szCs w:val="24"/>
        </w:rPr>
        <w:t xml:space="preserve"> </w:t>
      </w:r>
      <w:r w:rsidR="002F4F07">
        <w:rPr>
          <w:rFonts w:ascii="Arial" w:hAnsi="Arial" w:cs="Arial"/>
          <w:sz w:val="24"/>
          <w:szCs w:val="24"/>
        </w:rPr>
        <w:t xml:space="preserve">que </w:t>
      </w:r>
      <w:r w:rsidR="00972CD2">
        <w:rPr>
          <w:rFonts w:ascii="Arial" w:hAnsi="Arial" w:cs="Arial"/>
          <w:sz w:val="24"/>
          <w:szCs w:val="24"/>
        </w:rPr>
        <w:t xml:space="preserve">cumplieron con los criterios de inclusión, </w:t>
      </w:r>
      <w:r w:rsidR="009C687C">
        <w:rPr>
          <w:rFonts w:ascii="Arial" w:hAnsi="Arial" w:cs="Arial"/>
          <w:sz w:val="24"/>
          <w:szCs w:val="24"/>
        </w:rPr>
        <w:t xml:space="preserve"> siendo la</w:t>
      </w:r>
      <w:r w:rsidR="002F4F07">
        <w:rPr>
          <w:rFonts w:ascii="Arial" w:hAnsi="Arial" w:cs="Arial"/>
          <w:sz w:val="24"/>
          <w:szCs w:val="24"/>
        </w:rPr>
        <w:t xml:space="preserve"> muestra repre</w:t>
      </w:r>
      <w:r>
        <w:rPr>
          <w:rFonts w:ascii="Arial" w:hAnsi="Arial" w:cs="Arial"/>
          <w:sz w:val="24"/>
          <w:szCs w:val="24"/>
        </w:rPr>
        <w:t>sentativa para el experiemento de</w:t>
      </w:r>
      <w:r w:rsidR="002F4F07">
        <w:rPr>
          <w:rFonts w:ascii="Arial" w:hAnsi="Arial" w:cs="Arial"/>
          <w:sz w:val="24"/>
          <w:szCs w:val="24"/>
        </w:rPr>
        <w:t xml:space="preserve"> un 38%. </w:t>
      </w:r>
    </w:p>
    <w:p w14:paraId="167BBA58" w14:textId="2B329A63" w:rsidR="00CF27EC" w:rsidRDefault="00972CD2" w:rsidP="004F5323">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 xml:space="preserve"> </w:t>
      </w:r>
      <w:r w:rsidR="009E2A5F">
        <w:rPr>
          <w:rFonts w:ascii="Arial" w:hAnsi="Arial" w:cs="Arial"/>
          <w:sz w:val="24"/>
          <w:szCs w:val="24"/>
        </w:rPr>
        <w:t>Los parámetros utilizados para seleccionar la muestra fue</w:t>
      </w:r>
      <w:r w:rsidR="009C687C">
        <w:rPr>
          <w:rFonts w:ascii="Arial" w:hAnsi="Arial" w:cs="Arial"/>
          <w:sz w:val="24"/>
          <w:szCs w:val="24"/>
        </w:rPr>
        <w:t>ron los criterios se inclusión.</w:t>
      </w:r>
    </w:p>
    <w:p w14:paraId="2CC7FC29" w14:textId="01A6A22C" w:rsidR="002A7A55" w:rsidRPr="00081362" w:rsidRDefault="00D36DAF" w:rsidP="00EF29C6">
      <w:pPr>
        <w:pStyle w:val="Ttulo1"/>
        <w:rPr>
          <w:rFonts w:ascii="Arial" w:hAnsi="Arial" w:cs="Arial"/>
          <w:b/>
          <w:sz w:val="28"/>
          <w:szCs w:val="28"/>
          <w:lang w:val="es-ES"/>
        </w:rPr>
      </w:pPr>
      <w:bookmarkStart w:id="27" w:name="_Toc87462189"/>
      <w:r w:rsidRPr="00081362">
        <w:rPr>
          <w:rFonts w:ascii="Arial" w:hAnsi="Arial" w:cs="Arial"/>
          <w:b/>
          <w:color w:val="000000" w:themeColor="text1"/>
          <w:sz w:val="28"/>
          <w:szCs w:val="28"/>
          <w:lang w:val="es-ES"/>
        </w:rPr>
        <w:t>8.4</w:t>
      </w:r>
      <w:r w:rsidRPr="00081362">
        <w:rPr>
          <w:rFonts w:ascii="Arial" w:hAnsi="Arial" w:cs="Arial"/>
          <w:b/>
          <w:color w:val="000000" w:themeColor="text1"/>
          <w:sz w:val="28"/>
          <w:szCs w:val="28"/>
          <w:lang w:val="es-ES"/>
        </w:rPr>
        <w:tab/>
        <w:t>TIPO DE MUESTREO</w:t>
      </w:r>
      <w:bookmarkEnd w:id="27"/>
      <w:r w:rsidRPr="00081362">
        <w:rPr>
          <w:rFonts w:ascii="Arial" w:hAnsi="Arial" w:cs="Arial"/>
          <w:b/>
          <w:color w:val="000000" w:themeColor="text1"/>
          <w:sz w:val="28"/>
          <w:szCs w:val="28"/>
          <w:lang w:val="es-ES"/>
        </w:rPr>
        <w:t xml:space="preserve"> </w:t>
      </w:r>
    </w:p>
    <w:p w14:paraId="0F218125" w14:textId="77777777" w:rsidR="00D36DAF" w:rsidRPr="00D36DAF" w:rsidRDefault="00D36DAF" w:rsidP="00D36DAF">
      <w:pPr>
        <w:rPr>
          <w:lang w:val="es-ES"/>
        </w:rPr>
      </w:pPr>
    </w:p>
    <w:p w14:paraId="13643087" w14:textId="105C4906" w:rsidR="007721ED" w:rsidRDefault="005E72CC" w:rsidP="007721ED">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El tipo de mue</w:t>
      </w:r>
      <w:r w:rsidR="004F5323">
        <w:rPr>
          <w:rFonts w:ascii="Arial" w:hAnsi="Arial" w:cs="Arial"/>
          <w:sz w:val="24"/>
          <w:szCs w:val="24"/>
        </w:rPr>
        <w:t xml:space="preserve">streo </w:t>
      </w:r>
      <w:r w:rsidR="009C01F0">
        <w:rPr>
          <w:rFonts w:ascii="Arial" w:hAnsi="Arial" w:cs="Arial"/>
          <w:sz w:val="24"/>
          <w:szCs w:val="24"/>
        </w:rPr>
        <w:t>que se hizo fue a co</w:t>
      </w:r>
      <w:r w:rsidR="001C0525">
        <w:rPr>
          <w:rFonts w:ascii="Arial" w:hAnsi="Arial" w:cs="Arial"/>
          <w:sz w:val="24"/>
          <w:szCs w:val="24"/>
        </w:rPr>
        <w:t>nveniencia, ya que la muestra</w:t>
      </w:r>
      <w:r w:rsidR="009C01F0">
        <w:rPr>
          <w:rFonts w:ascii="Arial" w:hAnsi="Arial" w:cs="Arial"/>
          <w:sz w:val="24"/>
          <w:szCs w:val="24"/>
        </w:rPr>
        <w:t xml:space="preserve"> elig</w:t>
      </w:r>
      <w:r w:rsidR="001C0525">
        <w:rPr>
          <w:rFonts w:ascii="Arial" w:hAnsi="Arial" w:cs="Arial"/>
          <w:sz w:val="24"/>
          <w:szCs w:val="24"/>
        </w:rPr>
        <w:t xml:space="preserve">ida de la población </w:t>
      </w:r>
      <w:r w:rsidR="002F4F07">
        <w:rPr>
          <w:rFonts w:ascii="Arial" w:hAnsi="Arial" w:cs="Arial"/>
          <w:sz w:val="24"/>
          <w:szCs w:val="24"/>
        </w:rPr>
        <w:t>cumpli</w:t>
      </w:r>
      <w:r w:rsidR="009C01F0">
        <w:rPr>
          <w:rFonts w:ascii="Arial" w:hAnsi="Arial" w:cs="Arial"/>
          <w:sz w:val="24"/>
          <w:szCs w:val="24"/>
        </w:rPr>
        <w:t>an</w:t>
      </w:r>
      <w:r w:rsidR="00B40455">
        <w:rPr>
          <w:rFonts w:ascii="Arial" w:hAnsi="Arial" w:cs="Arial"/>
          <w:sz w:val="24"/>
          <w:szCs w:val="24"/>
        </w:rPr>
        <w:t xml:space="preserve"> con los criterios de</w:t>
      </w:r>
      <w:r w:rsidR="002F4F07">
        <w:rPr>
          <w:rFonts w:ascii="Arial" w:hAnsi="Arial" w:cs="Arial"/>
          <w:sz w:val="24"/>
          <w:szCs w:val="24"/>
        </w:rPr>
        <w:t xml:space="preserve">  inclución</w:t>
      </w:r>
      <w:r w:rsidR="00B40455">
        <w:rPr>
          <w:rFonts w:ascii="Arial" w:hAnsi="Arial" w:cs="Arial"/>
          <w:sz w:val="24"/>
          <w:szCs w:val="24"/>
        </w:rPr>
        <w:t>.</w:t>
      </w:r>
      <w:r>
        <w:rPr>
          <w:rFonts w:ascii="Arial" w:hAnsi="Arial" w:cs="Arial"/>
          <w:sz w:val="24"/>
          <w:szCs w:val="24"/>
        </w:rPr>
        <w:t xml:space="preserve"> </w:t>
      </w:r>
    </w:p>
    <w:p w14:paraId="05A6547B" w14:textId="77777777" w:rsidR="005E72CC" w:rsidRPr="00D176BD" w:rsidRDefault="005E72CC" w:rsidP="00D36DAF">
      <w:pPr>
        <w:pStyle w:val="Ttulo1"/>
        <w:rPr>
          <w:rFonts w:ascii="Arial" w:hAnsi="Arial" w:cs="Arial"/>
          <w:color w:val="auto"/>
          <w:sz w:val="28"/>
          <w:szCs w:val="28"/>
          <w:lang w:val="es-ES"/>
        </w:rPr>
      </w:pPr>
    </w:p>
    <w:p w14:paraId="5903B751" w14:textId="4CAC72FE" w:rsidR="005E72CC" w:rsidRPr="00081362" w:rsidRDefault="00D36DAF" w:rsidP="00EF29C6">
      <w:pPr>
        <w:pStyle w:val="Ttulo1"/>
        <w:rPr>
          <w:rFonts w:ascii="Arial" w:hAnsi="Arial" w:cs="Arial"/>
          <w:b/>
          <w:color w:val="000000" w:themeColor="text1"/>
          <w:sz w:val="28"/>
          <w:szCs w:val="28"/>
          <w:lang w:val="es-ES"/>
        </w:rPr>
      </w:pPr>
      <w:bookmarkStart w:id="28" w:name="_Toc87462190"/>
      <w:r w:rsidRPr="00081362">
        <w:rPr>
          <w:rFonts w:ascii="Arial" w:hAnsi="Arial" w:cs="Arial"/>
          <w:b/>
          <w:color w:val="000000" w:themeColor="text1"/>
          <w:sz w:val="28"/>
          <w:szCs w:val="28"/>
          <w:lang w:val="es-ES"/>
        </w:rPr>
        <w:t>8.5</w:t>
      </w:r>
      <w:r w:rsidRPr="00081362">
        <w:rPr>
          <w:rFonts w:ascii="Arial" w:hAnsi="Arial" w:cs="Arial"/>
          <w:b/>
          <w:color w:val="000000" w:themeColor="text1"/>
          <w:sz w:val="28"/>
          <w:szCs w:val="28"/>
          <w:lang w:val="es-ES"/>
        </w:rPr>
        <w:tab/>
        <w:t>CRITERIOS DE INCLUSIÓN</w:t>
      </w:r>
      <w:bookmarkEnd w:id="28"/>
      <w:r w:rsidRPr="00081362">
        <w:rPr>
          <w:rFonts w:ascii="Arial" w:hAnsi="Arial" w:cs="Arial"/>
          <w:b/>
          <w:color w:val="000000" w:themeColor="text1"/>
          <w:sz w:val="28"/>
          <w:szCs w:val="28"/>
          <w:lang w:val="es-ES"/>
        </w:rPr>
        <w:t xml:space="preserve"> </w:t>
      </w:r>
    </w:p>
    <w:p w14:paraId="7E9C86F2" w14:textId="77777777" w:rsidR="00D36DAF" w:rsidRPr="00D36DAF" w:rsidRDefault="00D36DAF" w:rsidP="00D36DAF">
      <w:pPr>
        <w:rPr>
          <w:lang w:val="es-ES"/>
        </w:rPr>
      </w:pPr>
    </w:p>
    <w:p w14:paraId="55F20107" w14:textId="77777777" w:rsidR="005E72CC" w:rsidRPr="00D36DAF" w:rsidRDefault="005E72CC" w:rsidP="007721ED">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b/>
        </w:rPr>
      </w:pPr>
      <w:r w:rsidRPr="00D36DAF">
        <w:rPr>
          <w:rFonts w:ascii="Arial" w:hAnsi="Arial" w:cs="Arial"/>
          <w:b/>
        </w:rPr>
        <w:t>Criterios de Inclusión:</w:t>
      </w:r>
    </w:p>
    <w:p w14:paraId="401E40FC" w14:textId="438BD39D" w:rsidR="005E72CC" w:rsidRPr="00D36DAF" w:rsidRDefault="005E72CC" w:rsidP="004569FA">
      <w:pPr>
        <w:pStyle w:val="Cuerpo"/>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jc w:val="both"/>
        <w:rPr>
          <w:rFonts w:ascii="Arial" w:hAnsi="Arial" w:cs="Arial"/>
          <w:sz w:val="24"/>
          <w:szCs w:val="24"/>
        </w:rPr>
      </w:pPr>
      <w:r w:rsidRPr="00D36DAF">
        <w:rPr>
          <w:rFonts w:ascii="Arial" w:hAnsi="Arial" w:cs="Arial"/>
          <w:sz w:val="24"/>
          <w:szCs w:val="24"/>
        </w:rPr>
        <w:t>Cerdos que se encuentren en etapa de engorde</w:t>
      </w:r>
      <w:r w:rsidR="00FF6F08">
        <w:rPr>
          <w:rFonts w:ascii="Arial" w:hAnsi="Arial" w:cs="Arial"/>
          <w:sz w:val="24"/>
          <w:szCs w:val="24"/>
        </w:rPr>
        <w:t xml:space="preserve"> </w:t>
      </w:r>
    </w:p>
    <w:p w14:paraId="63AFDC69" w14:textId="77777777" w:rsidR="00A04D35" w:rsidRPr="00DA68AE" w:rsidRDefault="001F4E3E" w:rsidP="004569FA">
      <w:pPr>
        <w:pStyle w:val="Cuerpo"/>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jc w:val="both"/>
        <w:rPr>
          <w:rFonts w:ascii="Arial" w:hAnsi="Arial" w:cs="Arial"/>
          <w:color w:val="000000" w:themeColor="text1"/>
          <w:sz w:val="24"/>
          <w:szCs w:val="24"/>
        </w:rPr>
      </w:pPr>
      <w:r w:rsidRPr="00DA68AE">
        <w:rPr>
          <w:rFonts w:ascii="Arial" w:hAnsi="Arial" w:cs="Arial"/>
          <w:color w:val="000000" w:themeColor="text1"/>
          <w:sz w:val="24"/>
          <w:szCs w:val="24"/>
        </w:rPr>
        <w:t xml:space="preserve">Cerdos con edades de 4 </w:t>
      </w:r>
      <w:r w:rsidR="00D36DAF" w:rsidRPr="00DA68AE">
        <w:rPr>
          <w:rFonts w:ascii="Arial" w:hAnsi="Arial" w:cs="Arial"/>
          <w:color w:val="000000" w:themeColor="text1"/>
          <w:sz w:val="24"/>
          <w:szCs w:val="24"/>
        </w:rPr>
        <w:t xml:space="preserve">meses </w:t>
      </w:r>
      <w:r w:rsidR="00A04D35" w:rsidRPr="00DA68AE">
        <w:rPr>
          <w:rFonts w:ascii="Arial" w:hAnsi="Arial" w:cs="Arial"/>
          <w:color w:val="000000" w:themeColor="text1"/>
          <w:sz w:val="24"/>
          <w:szCs w:val="24"/>
        </w:rPr>
        <w:t xml:space="preserve"> </w:t>
      </w:r>
    </w:p>
    <w:p w14:paraId="74D7A3E8" w14:textId="38B0A3AE" w:rsidR="00EF29C6" w:rsidRDefault="001F4E3E" w:rsidP="009E2A5F">
      <w:pPr>
        <w:pStyle w:val="Cuerpo"/>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jc w:val="both"/>
        <w:rPr>
          <w:rFonts w:ascii="Arial" w:hAnsi="Arial" w:cs="Arial"/>
          <w:color w:val="000000" w:themeColor="text1"/>
          <w:sz w:val="24"/>
          <w:szCs w:val="24"/>
        </w:rPr>
      </w:pPr>
      <w:r w:rsidRPr="00DA68AE">
        <w:rPr>
          <w:rFonts w:ascii="Arial" w:hAnsi="Arial" w:cs="Arial"/>
          <w:color w:val="000000" w:themeColor="text1"/>
          <w:sz w:val="24"/>
          <w:szCs w:val="24"/>
        </w:rPr>
        <w:lastRenderedPageBreak/>
        <w:t xml:space="preserve">Cerdos con pesos de </w:t>
      </w:r>
      <w:r w:rsidR="00565DA3">
        <w:rPr>
          <w:rFonts w:ascii="Arial" w:hAnsi="Arial" w:cs="Arial"/>
          <w:color w:val="000000" w:themeColor="text1"/>
          <w:sz w:val="24"/>
          <w:szCs w:val="24"/>
        </w:rPr>
        <w:t xml:space="preserve">45 a 50 </w:t>
      </w:r>
      <w:r w:rsidR="004F5323">
        <w:rPr>
          <w:rFonts w:ascii="Arial" w:hAnsi="Arial" w:cs="Arial"/>
          <w:color w:val="000000" w:themeColor="text1"/>
          <w:sz w:val="24"/>
          <w:szCs w:val="24"/>
        </w:rPr>
        <w:t xml:space="preserve">kg </w:t>
      </w:r>
      <w:r w:rsidR="00A04D35" w:rsidRPr="00DA68AE">
        <w:rPr>
          <w:rFonts w:ascii="Arial" w:hAnsi="Arial" w:cs="Arial"/>
          <w:color w:val="000000" w:themeColor="text1"/>
          <w:sz w:val="24"/>
          <w:szCs w:val="24"/>
        </w:rPr>
        <w:t xml:space="preserve"> </w:t>
      </w:r>
    </w:p>
    <w:p w14:paraId="0F642451" w14:textId="2E7DB9FB" w:rsidR="009E2A5F" w:rsidRDefault="009E2A5F" w:rsidP="009E2A5F">
      <w:pPr>
        <w:pStyle w:val="Cuerpo"/>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jc w:val="both"/>
        <w:rPr>
          <w:rFonts w:ascii="Arial" w:hAnsi="Arial" w:cs="Arial"/>
          <w:color w:val="000000" w:themeColor="text1"/>
          <w:sz w:val="24"/>
          <w:szCs w:val="24"/>
        </w:rPr>
      </w:pPr>
      <w:r>
        <w:rPr>
          <w:rFonts w:ascii="Arial" w:hAnsi="Arial" w:cs="Arial"/>
          <w:color w:val="000000" w:themeColor="text1"/>
          <w:sz w:val="24"/>
          <w:szCs w:val="24"/>
        </w:rPr>
        <w:t xml:space="preserve">Cedos castrados </w:t>
      </w:r>
    </w:p>
    <w:p w14:paraId="101B44AA" w14:textId="3265CCCB" w:rsidR="00CF27EC" w:rsidRPr="00036A2A" w:rsidRDefault="004A3449" w:rsidP="00036A2A">
      <w:pPr>
        <w:pStyle w:val="Cuerpo"/>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jc w:val="both"/>
        <w:rPr>
          <w:rFonts w:ascii="Arial" w:hAnsi="Arial" w:cs="Arial"/>
          <w:color w:val="000000" w:themeColor="text1"/>
          <w:sz w:val="24"/>
          <w:szCs w:val="24"/>
        </w:rPr>
      </w:pPr>
      <w:r>
        <w:rPr>
          <w:rFonts w:ascii="Arial" w:hAnsi="Arial" w:cs="Arial"/>
          <w:color w:val="000000" w:themeColor="text1"/>
          <w:sz w:val="24"/>
          <w:szCs w:val="24"/>
        </w:rPr>
        <w:t xml:space="preserve">Cerdos </w:t>
      </w:r>
      <w:r w:rsidR="00ED20D6" w:rsidRPr="004A3449">
        <w:rPr>
          <w:rFonts w:ascii="Arial" w:hAnsi="Arial" w:cs="Arial"/>
          <w:color w:val="auto"/>
          <w:sz w:val="24"/>
          <w:szCs w:val="24"/>
        </w:rPr>
        <w:t xml:space="preserve">que no presentan ninguna patología </w:t>
      </w:r>
    </w:p>
    <w:p w14:paraId="3CDC17BF" w14:textId="725796F6" w:rsidR="005E72CC" w:rsidRDefault="00CF4A05" w:rsidP="00EF29C6">
      <w:pPr>
        <w:pStyle w:val="Ttulo1"/>
        <w:rPr>
          <w:rFonts w:ascii="Arial" w:hAnsi="Arial" w:cs="Arial"/>
          <w:b/>
          <w:color w:val="000000" w:themeColor="text1"/>
          <w:sz w:val="28"/>
          <w:szCs w:val="28"/>
          <w:lang w:val="es-ES"/>
        </w:rPr>
      </w:pPr>
      <w:bookmarkStart w:id="29" w:name="_Toc87462191"/>
      <w:r w:rsidRPr="00833DDB">
        <w:rPr>
          <w:rFonts w:ascii="Arial" w:hAnsi="Arial" w:cs="Arial"/>
          <w:b/>
          <w:color w:val="000000" w:themeColor="text1"/>
          <w:sz w:val="28"/>
          <w:szCs w:val="28"/>
          <w:lang w:val="es-ES"/>
        </w:rPr>
        <w:t>8.6</w:t>
      </w:r>
      <w:r w:rsidRPr="00833DDB">
        <w:rPr>
          <w:rFonts w:ascii="Arial" w:hAnsi="Arial" w:cs="Arial"/>
          <w:b/>
          <w:color w:val="000000" w:themeColor="text1"/>
          <w:sz w:val="28"/>
          <w:szCs w:val="28"/>
          <w:lang w:val="es-ES"/>
        </w:rPr>
        <w:tab/>
        <w:t>DISEÑO DE EXPERIMENTO</w:t>
      </w:r>
      <w:bookmarkEnd w:id="29"/>
      <w:r w:rsidRPr="00833DDB">
        <w:rPr>
          <w:rFonts w:ascii="Arial" w:hAnsi="Arial" w:cs="Arial"/>
          <w:b/>
          <w:color w:val="000000" w:themeColor="text1"/>
          <w:sz w:val="28"/>
          <w:szCs w:val="28"/>
          <w:lang w:val="es-ES"/>
        </w:rPr>
        <w:t xml:space="preserve"> </w:t>
      </w:r>
    </w:p>
    <w:p w14:paraId="254741B9" w14:textId="0E8C1860" w:rsidR="00332A33" w:rsidRDefault="00332A33" w:rsidP="00332A33">
      <w:pPr>
        <w:rPr>
          <w:lang w:val="es-ES"/>
        </w:rPr>
      </w:pPr>
    </w:p>
    <w:p w14:paraId="60CA872E" w14:textId="50257063" w:rsidR="00D9726C" w:rsidRPr="00735B9B" w:rsidRDefault="00D9726C" w:rsidP="00D9726C">
      <w:pPr>
        <w:rPr>
          <w:rFonts w:ascii="Arial" w:hAnsi="Arial" w:cs="Arial"/>
          <w:lang w:val="es-ES"/>
        </w:rPr>
      </w:pPr>
    </w:p>
    <w:p w14:paraId="54B0E0C7" w14:textId="3C8CAC96" w:rsidR="00D9726C" w:rsidRPr="00735B9B" w:rsidRDefault="00D9726C" w:rsidP="009F2394">
      <w:pPr>
        <w:spacing w:line="480" w:lineRule="auto"/>
        <w:jc w:val="both"/>
        <w:rPr>
          <w:rFonts w:ascii="Arial" w:hAnsi="Arial" w:cs="Arial"/>
          <w:lang w:val="es-ES"/>
        </w:rPr>
      </w:pPr>
      <w:r w:rsidRPr="00735B9B">
        <w:rPr>
          <w:rFonts w:ascii="Arial" w:hAnsi="Arial" w:cs="Arial"/>
          <w:lang w:val="es-ES"/>
        </w:rPr>
        <w:t xml:space="preserve">El  experimento tuvo </w:t>
      </w:r>
      <w:r w:rsidRPr="004A3449">
        <w:rPr>
          <w:rFonts w:ascii="Arial" w:hAnsi="Arial" w:cs="Arial"/>
          <w:lang w:val="es-ES"/>
        </w:rPr>
        <w:t>duración</w:t>
      </w:r>
      <w:r w:rsidRPr="00735B9B">
        <w:rPr>
          <w:rFonts w:ascii="Arial" w:hAnsi="Arial" w:cs="Arial"/>
          <w:lang w:val="es-ES"/>
        </w:rPr>
        <w:t xml:space="preserve"> de 52 dias equivalente a 8 semanas iniciando el miércoles 09 de junio y finalizando el miércoles  0</w:t>
      </w:r>
      <w:r w:rsidR="002F3CB5">
        <w:rPr>
          <w:rFonts w:ascii="Arial" w:hAnsi="Arial" w:cs="Arial"/>
          <w:lang w:val="es-ES"/>
        </w:rPr>
        <w:t>3</w:t>
      </w:r>
      <w:r w:rsidRPr="00735B9B">
        <w:rPr>
          <w:rFonts w:ascii="Arial" w:hAnsi="Arial" w:cs="Arial"/>
          <w:lang w:val="es-ES"/>
        </w:rPr>
        <w:t xml:space="preserve"> de agosto. </w:t>
      </w:r>
    </w:p>
    <w:p w14:paraId="4A1748A7" w14:textId="69F2B6D4" w:rsidR="0024791E" w:rsidRDefault="009F2394" w:rsidP="009F2394">
      <w:pPr>
        <w:spacing w:line="480" w:lineRule="auto"/>
        <w:jc w:val="both"/>
        <w:rPr>
          <w:rFonts w:ascii="Arial" w:hAnsi="Arial" w:cs="Arial"/>
          <w:lang w:val="es-ES"/>
        </w:rPr>
      </w:pPr>
      <w:r>
        <w:rPr>
          <w:rFonts w:ascii="Arial" w:hAnsi="Arial" w:cs="Arial"/>
          <w:lang w:val="es-ES"/>
        </w:rPr>
        <w:t>A cada tratamiento se les dio un perí</w:t>
      </w:r>
      <w:r w:rsidR="00D9726C" w:rsidRPr="00735B9B">
        <w:rPr>
          <w:rFonts w:ascii="Arial" w:hAnsi="Arial" w:cs="Arial"/>
          <w:lang w:val="es-ES"/>
        </w:rPr>
        <w:t xml:space="preserve">odo de adaptación </w:t>
      </w:r>
      <w:r>
        <w:rPr>
          <w:rFonts w:ascii="Arial" w:hAnsi="Arial" w:cs="Arial"/>
          <w:lang w:val="es-ES"/>
        </w:rPr>
        <w:t xml:space="preserve">de 7 dias </w:t>
      </w:r>
      <w:r w:rsidR="00D9726C" w:rsidRPr="00735B9B">
        <w:rPr>
          <w:rFonts w:ascii="Arial" w:hAnsi="Arial" w:cs="Arial"/>
          <w:lang w:val="es-ES"/>
        </w:rPr>
        <w:t>antes de inicar con el experimento</w:t>
      </w:r>
      <w:r w:rsidR="00ED20D6">
        <w:rPr>
          <w:rFonts w:ascii="Arial" w:hAnsi="Arial" w:cs="Arial"/>
          <w:lang w:val="es-ES"/>
        </w:rPr>
        <w:t>,</w:t>
      </w:r>
      <w:r w:rsidR="00D9726C" w:rsidRPr="00735B9B">
        <w:rPr>
          <w:rFonts w:ascii="Arial" w:hAnsi="Arial" w:cs="Arial"/>
          <w:lang w:val="es-ES"/>
        </w:rPr>
        <w:t xml:space="preserve">  el cual inició el 02 de junio y finalizo el 08 de junio. </w:t>
      </w:r>
    </w:p>
    <w:p w14:paraId="78F14095" w14:textId="3F09DD53" w:rsidR="00332A33" w:rsidRDefault="00470AAB" w:rsidP="009F2394">
      <w:pPr>
        <w:spacing w:line="480" w:lineRule="auto"/>
        <w:jc w:val="both"/>
        <w:rPr>
          <w:rFonts w:ascii="Arial" w:hAnsi="Arial" w:cs="Arial"/>
          <w:lang w:val="es-ES"/>
        </w:rPr>
      </w:pPr>
      <w:r w:rsidRPr="004A3449">
        <w:rPr>
          <w:rFonts w:ascii="Arial" w:hAnsi="Arial" w:cs="Arial"/>
          <w:lang w:val="es-ES"/>
        </w:rPr>
        <w:t>El proceso de  elaboración de la harina</w:t>
      </w:r>
      <w:r>
        <w:rPr>
          <w:rFonts w:ascii="Arial" w:hAnsi="Arial" w:cs="Arial"/>
          <w:lang w:val="es-ES"/>
        </w:rPr>
        <w:t xml:space="preserve"> de hoja de guácimo</w:t>
      </w:r>
      <w:r w:rsidR="006068C8">
        <w:rPr>
          <w:rFonts w:ascii="Arial" w:hAnsi="Arial" w:cs="Arial"/>
          <w:lang w:val="es-ES"/>
        </w:rPr>
        <w:t>,</w:t>
      </w:r>
      <w:r>
        <w:rPr>
          <w:rFonts w:ascii="Arial" w:hAnsi="Arial" w:cs="Arial"/>
          <w:lang w:val="es-ES"/>
        </w:rPr>
        <w:t xml:space="preserve"> </w:t>
      </w:r>
      <w:r w:rsidR="006068C8">
        <w:rPr>
          <w:rFonts w:ascii="Arial" w:hAnsi="Arial" w:cs="Arial"/>
          <w:lang w:val="es-ES"/>
        </w:rPr>
        <w:t>se inicio  con</w:t>
      </w:r>
      <w:r>
        <w:rPr>
          <w:rFonts w:ascii="Arial" w:hAnsi="Arial" w:cs="Arial"/>
          <w:lang w:val="es-ES"/>
        </w:rPr>
        <w:t xml:space="preserve"> la recolecci</w:t>
      </w:r>
      <w:r w:rsidR="002F3CB5">
        <w:rPr>
          <w:rFonts w:ascii="Arial" w:hAnsi="Arial" w:cs="Arial"/>
          <w:lang w:val="es-ES"/>
        </w:rPr>
        <w:t>ón de hojas de 70 arboles de guác</w:t>
      </w:r>
      <w:r>
        <w:rPr>
          <w:rFonts w:ascii="Arial" w:hAnsi="Arial" w:cs="Arial"/>
          <w:lang w:val="es-ES"/>
        </w:rPr>
        <w:t xml:space="preserve">imo de ternero dispersos en la finca El Progreso, </w:t>
      </w:r>
      <w:r w:rsidR="006068C8">
        <w:rPr>
          <w:rFonts w:ascii="Arial" w:hAnsi="Arial" w:cs="Arial"/>
          <w:lang w:val="es-ES"/>
        </w:rPr>
        <w:t xml:space="preserve">con una edad aproximadamente de </w:t>
      </w:r>
      <w:r w:rsidR="0024791E">
        <w:rPr>
          <w:rFonts w:ascii="Arial" w:hAnsi="Arial" w:cs="Arial"/>
          <w:lang w:val="es-ES"/>
        </w:rPr>
        <w:t xml:space="preserve"> tres meses</w:t>
      </w:r>
      <w:r w:rsidR="009F2394">
        <w:rPr>
          <w:rFonts w:ascii="Arial" w:hAnsi="Arial" w:cs="Arial"/>
          <w:lang w:val="es-ES"/>
        </w:rPr>
        <w:t xml:space="preserve"> </w:t>
      </w:r>
      <w:r w:rsidR="006068C8">
        <w:rPr>
          <w:rFonts w:ascii="Arial" w:hAnsi="Arial" w:cs="Arial"/>
          <w:lang w:val="es-ES"/>
        </w:rPr>
        <w:t xml:space="preserve">después de la muda de las hojas </w:t>
      </w:r>
      <w:r w:rsidR="00574F5D">
        <w:rPr>
          <w:rFonts w:ascii="Arial" w:hAnsi="Arial" w:cs="Arial"/>
          <w:lang w:val="es-ES"/>
        </w:rPr>
        <w:t>, luego se</w:t>
      </w:r>
      <w:r w:rsidR="004A3449">
        <w:rPr>
          <w:rFonts w:ascii="Arial" w:hAnsi="Arial" w:cs="Arial"/>
          <w:lang w:val="es-ES"/>
        </w:rPr>
        <w:t xml:space="preserve"> coloc</w:t>
      </w:r>
      <w:r w:rsidR="00575164">
        <w:rPr>
          <w:rFonts w:ascii="Arial" w:hAnsi="Arial" w:cs="Arial"/>
          <w:lang w:val="es-ES"/>
        </w:rPr>
        <w:t>ó</w:t>
      </w:r>
      <w:r w:rsidR="004A3449">
        <w:rPr>
          <w:rFonts w:ascii="Arial" w:hAnsi="Arial" w:cs="Arial"/>
          <w:lang w:val="es-ES"/>
        </w:rPr>
        <w:t xml:space="preserve"> el material recolectado</w:t>
      </w:r>
      <w:r w:rsidR="0024791E">
        <w:rPr>
          <w:rFonts w:ascii="Arial" w:hAnsi="Arial" w:cs="Arial"/>
          <w:lang w:val="es-ES"/>
        </w:rPr>
        <w:t xml:space="preserve"> sobre </w:t>
      </w:r>
      <w:r w:rsidR="009F2394">
        <w:rPr>
          <w:rFonts w:ascii="Arial" w:hAnsi="Arial" w:cs="Arial"/>
          <w:lang w:val="es-ES"/>
        </w:rPr>
        <w:t>l</w:t>
      </w:r>
      <w:r w:rsidR="00575164">
        <w:rPr>
          <w:rFonts w:ascii="Arial" w:hAnsi="Arial" w:cs="Arial"/>
          <w:lang w:val="es-ES"/>
        </w:rPr>
        <w:t>á</w:t>
      </w:r>
      <w:r w:rsidR="009F2394">
        <w:rPr>
          <w:rFonts w:ascii="Arial" w:hAnsi="Arial" w:cs="Arial"/>
          <w:lang w:val="es-ES"/>
        </w:rPr>
        <w:t xml:space="preserve">minas de </w:t>
      </w:r>
      <w:r w:rsidR="0024791E">
        <w:rPr>
          <w:rFonts w:ascii="Arial" w:hAnsi="Arial" w:cs="Arial"/>
          <w:lang w:val="es-ES"/>
        </w:rPr>
        <w:t>zinc en capas de 10</w:t>
      </w:r>
      <w:r w:rsidR="00574F5D">
        <w:rPr>
          <w:rFonts w:ascii="Arial" w:hAnsi="Arial" w:cs="Arial"/>
          <w:lang w:val="es-ES"/>
        </w:rPr>
        <w:t xml:space="preserve"> c</w:t>
      </w:r>
      <w:r w:rsidR="00BE1540">
        <w:rPr>
          <w:rFonts w:ascii="Arial" w:hAnsi="Arial" w:cs="Arial"/>
          <w:lang w:val="es-ES"/>
        </w:rPr>
        <w:t>m de grosor</w:t>
      </w:r>
      <w:r w:rsidR="0024791E">
        <w:rPr>
          <w:rFonts w:ascii="Arial" w:hAnsi="Arial" w:cs="Arial"/>
          <w:lang w:val="es-ES"/>
        </w:rPr>
        <w:t xml:space="preserve"> </w:t>
      </w:r>
      <w:r w:rsidR="00574F5D">
        <w:rPr>
          <w:rFonts w:ascii="Arial" w:hAnsi="Arial" w:cs="Arial"/>
          <w:lang w:val="es-ES"/>
        </w:rPr>
        <w:t>a deshidratación durante 72 horas  al sol,</w:t>
      </w:r>
      <w:r w:rsidR="0003762B">
        <w:rPr>
          <w:rFonts w:ascii="Arial" w:hAnsi="Arial" w:cs="Arial"/>
          <w:lang w:val="es-ES"/>
        </w:rPr>
        <w:t xml:space="preserve"> </w:t>
      </w:r>
      <w:r w:rsidR="0024791E">
        <w:rPr>
          <w:rFonts w:ascii="Arial" w:hAnsi="Arial" w:cs="Arial"/>
          <w:lang w:val="es-ES"/>
        </w:rPr>
        <w:t xml:space="preserve">para garantizar el secado uniforme cada dos horas el material fue volteado con ayuda de un rastrillo. </w:t>
      </w:r>
      <w:r w:rsidR="00CA6438">
        <w:rPr>
          <w:rFonts w:ascii="Arial" w:hAnsi="Arial" w:cs="Arial"/>
          <w:lang w:val="es-ES"/>
        </w:rPr>
        <w:t>Posteriormente a las 72 horas de se</w:t>
      </w:r>
      <w:r w:rsidR="00574F5D">
        <w:rPr>
          <w:rFonts w:ascii="Arial" w:hAnsi="Arial" w:cs="Arial"/>
          <w:lang w:val="es-ES"/>
        </w:rPr>
        <w:t>cado de las hojas fueron trituradas en un molino conven</w:t>
      </w:r>
      <w:r w:rsidR="00CA6438">
        <w:rPr>
          <w:rFonts w:ascii="Arial" w:hAnsi="Arial" w:cs="Arial"/>
          <w:lang w:val="es-ES"/>
        </w:rPr>
        <w:t xml:space="preserve">cional, </w:t>
      </w:r>
      <w:r w:rsidR="00574F5D">
        <w:rPr>
          <w:rFonts w:ascii="Arial" w:hAnsi="Arial" w:cs="Arial"/>
          <w:lang w:val="es-ES"/>
        </w:rPr>
        <w:t>resultando un material en forma de polvo al cual denominamos harina, luego se almacen</w:t>
      </w:r>
      <w:r w:rsidR="00575164">
        <w:rPr>
          <w:rFonts w:ascii="Arial" w:hAnsi="Arial" w:cs="Arial"/>
          <w:lang w:val="es-ES"/>
        </w:rPr>
        <w:t>ó</w:t>
      </w:r>
      <w:r w:rsidR="00574F5D">
        <w:rPr>
          <w:rFonts w:ascii="Arial" w:hAnsi="Arial" w:cs="Arial"/>
          <w:lang w:val="es-ES"/>
        </w:rPr>
        <w:t xml:space="preserve"> </w:t>
      </w:r>
      <w:r w:rsidR="00CA6438">
        <w:rPr>
          <w:rFonts w:ascii="Arial" w:hAnsi="Arial" w:cs="Arial"/>
          <w:lang w:val="es-ES"/>
        </w:rPr>
        <w:t xml:space="preserve"> en sacos macen.</w:t>
      </w:r>
    </w:p>
    <w:p w14:paraId="1517B502" w14:textId="6258E511" w:rsidR="00B869DB" w:rsidRDefault="00E47972" w:rsidP="009F2394">
      <w:pPr>
        <w:spacing w:line="480" w:lineRule="auto"/>
        <w:jc w:val="both"/>
        <w:rPr>
          <w:rFonts w:ascii="Arial" w:hAnsi="Arial" w:cs="Arial"/>
          <w:lang w:val="es-ES"/>
        </w:rPr>
      </w:pPr>
      <w:r w:rsidRPr="00C3587E">
        <w:rPr>
          <w:rFonts w:ascii="Arial" w:hAnsi="Arial" w:cs="Arial"/>
          <w:lang w:val="es-ES"/>
        </w:rPr>
        <w:t xml:space="preserve">Las </w:t>
      </w:r>
      <w:r w:rsidR="00D9726C" w:rsidRPr="00C3587E">
        <w:rPr>
          <w:rFonts w:ascii="Arial" w:hAnsi="Arial" w:cs="Arial"/>
          <w:lang w:val="es-ES"/>
        </w:rPr>
        <w:t>dietas experimentales</w:t>
      </w:r>
      <w:r>
        <w:rPr>
          <w:rFonts w:ascii="Arial" w:hAnsi="Arial" w:cs="Arial"/>
          <w:b/>
          <w:lang w:val="es-ES"/>
        </w:rPr>
        <w:t xml:space="preserve"> </w:t>
      </w:r>
      <w:r>
        <w:rPr>
          <w:rFonts w:ascii="Arial" w:hAnsi="Arial" w:cs="Arial"/>
          <w:lang w:val="es-ES"/>
        </w:rPr>
        <w:t>se elaboraron</w:t>
      </w:r>
      <w:r w:rsidR="00BE1540">
        <w:rPr>
          <w:rFonts w:ascii="Arial" w:hAnsi="Arial" w:cs="Arial"/>
          <w:lang w:val="es-ES"/>
        </w:rPr>
        <w:t xml:space="preserve"> a partir de los insumos </w:t>
      </w:r>
      <w:r w:rsidR="00B25378">
        <w:rPr>
          <w:rFonts w:ascii="Arial" w:hAnsi="Arial" w:cs="Arial"/>
          <w:lang w:val="es-ES"/>
        </w:rPr>
        <w:t xml:space="preserve"> que ocupa la finca el progreso  </w:t>
      </w:r>
      <w:r>
        <w:rPr>
          <w:rFonts w:ascii="Arial" w:hAnsi="Arial" w:cs="Arial"/>
          <w:lang w:val="es-ES"/>
        </w:rPr>
        <w:t xml:space="preserve"> </w:t>
      </w:r>
      <w:r w:rsidR="00D463C3">
        <w:rPr>
          <w:rFonts w:ascii="Arial" w:hAnsi="Arial" w:cs="Arial"/>
          <w:lang w:val="es-ES"/>
        </w:rPr>
        <w:t>para</w:t>
      </w:r>
      <w:r w:rsidR="00BE1540">
        <w:rPr>
          <w:rFonts w:ascii="Arial" w:hAnsi="Arial" w:cs="Arial"/>
          <w:lang w:val="es-ES"/>
        </w:rPr>
        <w:t xml:space="preserve"> los cerdos de engorde tales como yuca y suero dulce, </w:t>
      </w:r>
      <w:r w:rsidR="00D05FE6">
        <w:rPr>
          <w:rFonts w:ascii="Arial" w:hAnsi="Arial" w:cs="Arial"/>
          <w:lang w:val="es-ES"/>
        </w:rPr>
        <w:t xml:space="preserve">todos </w:t>
      </w:r>
      <w:r w:rsidR="00D463C3">
        <w:rPr>
          <w:rFonts w:ascii="Arial" w:hAnsi="Arial" w:cs="Arial"/>
          <w:lang w:val="es-ES"/>
        </w:rPr>
        <w:t>los ingredien</w:t>
      </w:r>
      <w:r w:rsidR="00B25378">
        <w:rPr>
          <w:rFonts w:ascii="Arial" w:hAnsi="Arial" w:cs="Arial"/>
          <w:lang w:val="es-ES"/>
        </w:rPr>
        <w:t>tes utilizados</w:t>
      </w:r>
      <w:r w:rsidR="00D05FE6">
        <w:rPr>
          <w:rFonts w:ascii="Arial" w:hAnsi="Arial" w:cs="Arial"/>
          <w:lang w:val="es-ES"/>
        </w:rPr>
        <w:t xml:space="preserve"> fueron obtenidos de la misma finca</w:t>
      </w:r>
      <w:r w:rsidR="00D05FE6" w:rsidRPr="004A3449">
        <w:rPr>
          <w:rFonts w:ascii="Arial" w:hAnsi="Arial" w:cs="Arial"/>
          <w:lang w:val="es-ES"/>
        </w:rPr>
        <w:t>. A</w:t>
      </w:r>
      <w:r w:rsidR="00BE1540" w:rsidRPr="004A3449">
        <w:rPr>
          <w:rFonts w:ascii="Arial" w:hAnsi="Arial" w:cs="Arial"/>
          <w:lang w:val="es-ES"/>
        </w:rPr>
        <w:t xml:space="preserve"> una las </w:t>
      </w:r>
      <w:r w:rsidR="00B25378" w:rsidRPr="004A3449">
        <w:rPr>
          <w:rFonts w:ascii="Arial" w:hAnsi="Arial" w:cs="Arial"/>
          <w:lang w:val="es-ES"/>
        </w:rPr>
        <w:t xml:space="preserve"> dietas </w:t>
      </w:r>
      <w:r w:rsidR="00BE1540" w:rsidRPr="004A3449">
        <w:rPr>
          <w:rFonts w:ascii="Arial" w:hAnsi="Arial" w:cs="Arial"/>
          <w:lang w:val="es-ES"/>
        </w:rPr>
        <w:t xml:space="preserve">se </w:t>
      </w:r>
      <w:r w:rsidR="00B25378">
        <w:rPr>
          <w:rFonts w:ascii="Arial" w:hAnsi="Arial" w:cs="Arial"/>
          <w:lang w:val="es-ES"/>
        </w:rPr>
        <w:t>le a</w:t>
      </w:r>
      <w:r w:rsidR="00BE1540">
        <w:rPr>
          <w:rFonts w:ascii="Arial" w:hAnsi="Arial" w:cs="Arial"/>
          <w:lang w:val="es-ES"/>
        </w:rPr>
        <w:t xml:space="preserve">grego </w:t>
      </w:r>
      <w:r w:rsidR="002F3CB5">
        <w:rPr>
          <w:rFonts w:ascii="Arial" w:hAnsi="Arial" w:cs="Arial"/>
          <w:lang w:val="es-ES"/>
        </w:rPr>
        <w:t xml:space="preserve"> harina de guá</w:t>
      </w:r>
      <w:r w:rsidR="002E667C">
        <w:rPr>
          <w:rFonts w:ascii="Arial" w:hAnsi="Arial" w:cs="Arial"/>
          <w:lang w:val="es-ES"/>
        </w:rPr>
        <w:t xml:space="preserve">cimo </w:t>
      </w:r>
      <w:r w:rsidR="00BE1540">
        <w:rPr>
          <w:rFonts w:ascii="Arial" w:hAnsi="Arial" w:cs="Arial"/>
          <w:lang w:val="es-ES"/>
        </w:rPr>
        <w:t xml:space="preserve">en una proporción del 10 % , para aumentar el nivel </w:t>
      </w:r>
      <w:r w:rsidR="002E667C">
        <w:rPr>
          <w:rFonts w:ascii="Arial" w:hAnsi="Arial" w:cs="Arial"/>
          <w:lang w:val="es-ES"/>
        </w:rPr>
        <w:t xml:space="preserve"> de proteína</w:t>
      </w:r>
      <w:r w:rsidR="00B869DB">
        <w:rPr>
          <w:rFonts w:ascii="Arial" w:hAnsi="Arial" w:cs="Arial"/>
          <w:lang w:val="es-ES"/>
        </w:rPr>
        <w:t>.</w:t>
      </w:r>
    </w:p>
    <w:p w14:paraId="73EB2F87" w14:textId="77777777" w:rsidR="0003762B" w:rsidRDefault="0003762B" w:rsidP="009F2394">
      <w:pPr>
        <w:spacing w:line="480" w:lineRule="auto"/>
        <w:jc w:val="both"/>
        <w:rPr>
          <w:rFonts w:ascii="Arial" w:hAnsi="Arial" w:cs="Arial"/>
          <w:lang w:val="es-ES"/>
        </w:rPr>
      </w:pPr>
    </w:p>
    <w:p w14:paraId="484A3DE7" w14:textId="24FF130C" w:rsidR="0003762B" w:rsidRDefault="0003762B" w:rsidP="009F2394">
      <w:pPr>
        <w:spacing w:line="480" w:lineRule="auto"/>
        <w:jc w:val="both"/>
        <w:rPr>
          <w:rFonts w:ascii="Arial" w:hAnsi="Arial" w:cs="Arial"/>
          <w:lang w:val="es-ES"/>
        </w:rPr>
      </w:pPr>
      <w:r>
        <w:rPr>
          <w:rFonts w:ascii="Arial" w:hAnsi="Arial" w:cs="Arial"/>
          <w:lang w:val="es-ES"/>
        </w:rPr>
        <w:lastRenderedPageBreak/>
        <w:t xml:space="preserve">Tabla No.  </w:t>
      </w:r>
      <w:r w:rsidR="00A47933">
        <w:rPr>
          <w:rFonts w:ascii="Arial" w:hAnsi="Arial" w:cs="Arial"/>
          <w:lang w:val="es-ES"/>
        </w:rPr>
        <w:t>6</w:t>
      </w:r>
      <w:r>
        <w:rPr>
          <w:rFonts w:ascii="Arial" w:hAnsi="Arial" w:cs="Arial"/>
          <w:lang w:val="es-ES"/>
        </w:rPr>
        <w:t xml:space="preserve"> Ingredientes de inclusión para el T1 y T2 del experimento .</w:t>
      </w:r>
    </w:p>
    <w:tbl>
      <w:tblPr>
        <w:tblpPr w:leftFromText="141" w:rightFromText="141" w:vertAnchor="text" w:horzAnchor="margin" w:tblpY="357"/>
        <w:tblW w:w="8691" w:type="dxa"/>
        <w:tblCellMar>
          <w:left w:w="70" w:type="dxa"/>
          <w:right w:w="70" w:type="dxa"/>
        </w:tblCellMar>
        <w:tblLook w:val="04A0" w:firstRow="1" w:lastRow="0" w:firstColumn="1" w:lastColumn="0" w:noHBand="0" w:noVBand="1"/>
      </w:tblPr>
      <w:tblGrid>
        <w:gridCol w:w="1182"/>
        <w:gridCol w:w="2058"/>
        <w:gridCol w:w="2198"/>
        <w:gridCol w:w="1053"/>
        <w:gridCol w:w="2200"/>
      </w:tblGrid>
      <w:tr w:rsidR="0003762B" w:rsidRPr="0003762B" w14:paraId="59D38497" w14:textId="77777777" w:rsidTr="0003762B">
        <w:trPr>
          <w:trHeight w:val="275"/>
        </w:trPr>
        <w:tc>
          <w:tcPr>
            <w:tcW w:w="8691"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59530B" w14:textId="095A8CBA" w:rsidR="0003762B" w:rsidRPr="0003762B" w:rsidRDefault="00BE1540" w:rsidP="000376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NI" w:eastAsia="es-NI"/>
              </w:rPr>
            </w:pPr>
            <w:r w:rsidRPr="004A3449">
              <w:rPr>
                <w:rFonts w:ascii="Arial" w:eastAsia="Times New Roman" w:hAnsi="Arial" w:cs="Arial"/>
                <w:bdr w:val="none" w:sz="0" w:space="0" w:color="auto"/>
                <w:lang w:val="es-NI" w:eastAsia="es-NI"/>
              </w:rPr>
              <w:t>I</w:t>
            </w:r>
            <w:r w:rsidR="0003762B" w:rsidRPr="004A3449">
              <w:rPr>
                <w:rFonts w:ascii="Arial" w:eastAsia="Times New Roman" w:hAnsi="Arial" w:cs="Arial"/>
                <w:bdr w:val="none" w:sz="0" w:space="0" w:color="auto"/>
                <w:lang w:val="es-NI" w:eastAsia="es-NI"/>
              </w:rPr>
              <w:t>ng</w:t>
            </w:r>
            <w:r>
              <w:rPr>
                <w:rFonts w:ascii="Arial" w:eastAsia="Times New Roman" w:hAnsi="Arial" w:cs="Arial"/>
                <w:color w:val="000000"/>
                <w:bdr w:val="none" w:sz="0" w:space="0" w:color="auto"/>
                <w:lang w:val="es-NI" w:eastAsia="es-NI"/>
              </w:rPr>
              <w:t>redientes de Inclusió</w:t>
            </w:r>
            <w:r w:rsidR="0003762B" w:rsidRPr="0003762B">
              <w:rPr>
                <w:rFonts w:ascii="Arial" w:eastAsia="Times New Roman" w:hAnsi="Arial" w:cs="Arial"/>
                <w:color w:val="000000"/>
                <w:bdr w:val="none" w:sz="0" w:space="0" w:color="auto"/>
                <w:lang w:val="es-NI" w:eastAsia="es-NI"/>
              </w:rPr>
              <w:t xml:space="preserve">n </w:t>
            </w:r>
          </w:p>
        </w:tc>
      </w:tr>
      <w:tr w:rsidR="0003762B" w:rsidRPr="0003762B" w14:paraId="54759672" w14:textId="77777777" w:rsidTr="0003762B">
        <w:trPr>
          <w:trHeight w:val="275"/>
        </w:trPr>
        <w:tc>
          <w:tcPr>
            <w:tcW w:w="1182" w:type="dxa"/>
            <w:tcBorders>
              <w:top w:val="nil"/>
              <w:left w:val="single" w:sz="4" w:space="0" w:color="auto"/>
              <w:bottom w:val="single" w:sz="4" w:space="0" w:color="auto"/>
              <w:right w:val="single" w:sz="4" w:space="0" w:color="auto"/>
            </w:tcBorders>
            <w:shd w:val="clear" w:color="auto" w:fill="auto"/>
            <w:noWrap/>
            <w:vAlign w:val="bottom"/>
            <w:hideMark/>
          </w:tcPr>
          <w:p w14:paraId="22928C85" w14:textId="77777777" w:rsidR="0003762B" w:rsidRPr="0003762B" w:rsidRDefault="0003762B" w:rsidP="000376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NI" w:eastAsia="es-NI"/>
              </w:rPr>
            </w:pPr>
            <w:r w:rsidRPr="0003762B">
              <w:rPr>
                <w:rFonts w:ascii="Arial" w:eastAsia="Times New Roman" w:hAnsi="Arial" w:cs="Arial"/>
                <w:color w:val="000000"/>
                <w:bdr w:val="none" w:sz="0" w:space="0" w:color="auto"/>
                <w:lang w:val="es-NI" w:eastAsia="es-NI"/>
              </w:rPr>
              <w:t> </w:t>
            </w:r>
          </w:p>
        </w:tc>
        <w:tc>
          <w:tcPr>
            <w:tcW w:w="2058" w:type="dxa"/>
            <w:tcBorders>
              <w:top w:val="nil"/>
              <w:left w:val="nil"/>
              <w:bottom w:val="single" w:sz="4" w:space="0" w:color="auto"/>
              <w:right w:val="single" w:sz="4" w:space="0" w:color="auto"/>
            </w:tcBorders>
            <w:shd w:val="clear" w:color="auto" w:fill="auto"/>
            <w:noWrap/>
            <w:vAlign w:val="bottom"/>
            <w:hideMark/>
          </w:tcPr>
          <w:p w14:paraId="6B2580DD" w14:textId="77777777" w:rsidR="0003762B" w:rsidRPr="0003762B" w:rsidRDefault="0003762B" w:rsidP="000376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NI" w:eastAsia="es-NI"/>
              </w:rPr>
            </w:pPr>
            <w:r w:rsidRPr="0003762B">
              <w:rPr>
                <w:rFonts w:ascii="Arial" w:eastAsia="Times New Roman" w:hAnsi="Arial" w:cs="Arial"/>
                <w:color w:val="000000"/>
                <w:bdr w:val="none" w:sz="0" w:space="0" w:color="auto"/>
                <w:lang w:val="es-NI" w:eastAsia="es-NI"/>
              </w:rPr>
              <w:t>T1 (testigo)</w:t>
            </w:r>
          </w:p>
        </w:tc>
        <w:tc>
          <w:tcPr>
            <w:tcW w:w="2198" w:type="dxa"/>
            <w:tcBorders>
              <w:top w:val="nil"/>
              <w:left w:val="nil"/>
              <w:bottom w:val="single" w:sz="4" w:space="0" w:color="auto"/>
              <w:right w:val="single" w:sz="4" w:space="0" w:color="auto"/>
            </w:tcBorders>
            <w:shd w:val="clear" w:color="auto" w:fill="auto"/>
            <w:noWrap/>
            <w:vAlign w:val="bottom"/>
            <w:hideMark/>
          </w:tcPr>
          <w:p w14:paraId="18CD811E" w14:textId="70EFBC63" w:rsidR="0003762B" w:rsidRPr="0003762B" w:rsidRDefault="007550EF" w:rsidP="000376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NI" w:eastAsia="es-NI"/>
              </w:rPr>
            </w:pPr>
            <w:r>
              <w:rPr>
                <w:rFonts w:ascii="Arial" w:eastAsia="Times New Roman" w:hAnsi="Arial" w:cs="Arial"/>
                <w:color w:val="000000"/>
                <w:bdr w:val="none" w:sz="0" w:space="0" w:color="auto"/>
                <w:lang w:val="es-NI" w:eastAsia="es-NI"/>
              </w:rPr>
              <w:t>R</w:t>
            </w:r>
            <w:r w:rsidR="0003762B" w:rsidRPr="0003762B">
              <w:rPr>
                <w:rFonts w:ascii="Arial" w:eastAsia="Times New Roman" w:hAnsi="Arial" w:cs="Arial"/>
                <w:color w:val="000000"/>
                <w:bdr w:val="none" w:sz="0" w:space="0" w:color="auto"/>
                <w:lang w:val="es-NI" w:eastAsia="es-NI"/>
              </w:rPr>
              <w:t>ación en kg</w:t>
            </w:r>
          </w:p>
        </w:tc>
        <w:tc>
          <w:tcPr>
            <w:tcW w:w="1053" w:type="dxa"/>
            <w:tcBorders>
              <w:top w:val="nil"/>
              <w:left w:val="nil"/>
              <w:bottom w:val="single" w:sz="4" w:space="0" w:color="auto"/>
              <w:right w:val="single" w:sz="4" w:space="0" w:color="auto"/>
            </w:tcBorders>
            <w:shd w:val="clear" w:color="auto" w:fill="auto"/>
            <w:noWrap/>
            <w:vAlign w:val="bottom"/>
            <w:hideMark/>
          </w:tcPr>
          <w:p w14:paraId="1EDF25DB" w14:textId="77777777" w:rsidR="0003762B" w:rsidRPr="0003762B" w:rsidRDefault="0003762B" w:rsidP="000376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NI" w:eastAsia="es-NI"/>
              </w:rPr>
            </w:pPr>
            <w:r w:rsidRPr="0003762B">
              <w:rPr>
                <w:rFonts w:ascii="Arial" w:eastAsia="Times New Roman" w:hAnsi="Arial" w:cs="Arial"/>
                <w:color w:val="000000"/>
                <w:bdr w:val="none" w:sz="0" w:space="0" w:color="auto"/>
                <w:lang w:val="es-NI" w:eastAsia="es-NI"/>
              </w:rPr>
              <w:t>T2</w:t>
            </w:r>
          </w:p>
        </w:tc>
        <w:tc>
          <w:tcPr>
            <w:tcW w:w="2200" w:type="dxa"/>
            <w:tcBorders>
              <w:top w:val="nil"/>
              <w:left w:val="nil"/>
              <w:bottom w:val="single" w:sz="4" w:space="0" w:color="auto"/>
              <w:right w:val="single" w:sz="4" w:space="0" w:color="auto"/>
            </w:tcBorders>
            <w:shd w:val="clear" w:color="auto" w:fill="auto"/>
            <w:noWrap/>
            <w:vAlign w:val="bottom"/>
            <w:hideMark/>
          </w:tcPr>
          <w:p w14:paraId="71BC00BF" w14:textId="33CC78D6" w:rsidR="0003762B" w:rsidRPr="0003762B" w:rsidRDefault="00BE1540" w:rsidP="000376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NI" w:eastAsia="es-NI"/>
              </w:rPr>
            </w:pPr>
            <w:r>
              <w:rPr>
                <w:rFonts w:ascii="Arial" w:eastAsia="Times New Roman" w:hAnsi="Arial" w:cs="Arial"/>
                <w:color w:val="000000"/>
                <w:bdr w:val="none" w:sz="0" w:space="0" w:color="auto"/>
                <w:lang w:val="es-NI" w:eastAsia="es-NI"/>
              </w:rPr>
              <w:t>R</w:t>
            </w:r>
            <w:r w:rsidR="0003762B" w:rsidRPr="0003762B">
              <w:rPr>
                <w:rFonts w:ascii="Arial" w:eastAsia="Times New Roman" w:hAnsi="Arial" w:cs="Arial"/>
                <w:color w:val="000000"/>
                <w:bdr w:val="none" w:sz="0" w:space="0" w:color="auto"/>
                <w:lang w:val="es-NI" w:eastAsia="es-NI"/>
              </w:rPr>
              <w:t>ación en kg</w:t>
            </w:r>
          </w:p>
        </w:tc>
      </w:tr>
      <w:tr w:rsidR="0003762B" w:rsidRPr="0003762B" w14:paraId="493667F2" w14:textId="77777777" w:rsidTr="0003762B">
        <w:trPr>
          <w:trHeight w:val="275"/>
        </w:trPr>
        <w:tc>
          <w:tcPr>
            <w:tcW w:w="1182" w:type="dxa"/>
            <w:tcBorders>
              <w:top w:val="nil"/>
              <w:left w:val="single" w:sz="4" w:space="0" w:color="auto"/>
              <w:bottom w:val="single" w:sz="4" w:space="0" w:color="auto"/>
              <w:right w:val="single" w:sz="4" w:space="0" w:color="auto"/>
            </w:tcBorders>
            <w:shd w:val="clear" w:color="auto" w:fill="auto"/>
            <w:noWrap/>
            <w:vAlign w:val="bottom"/>
            <w:hideMark/>
          </w:tcPr>
          <w:p w14:paraId="3E198561" w14:textId="77777777" w:rsidR="0003762B" w:rsidRPr="0003762B" w:rsidRDefault="0003762B" w:rsidP="000376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NI" w:eastAsia="es-NI"/>
              </w:rPr>
            </w:pPr>
            <w:r w:rsidRPr="0003762B">
              <w:rPr>
                <w:rFonts w:ascii="Arial" w:eastAsia="Times New Roman" w:hAnsi="Arial" w:cs="Arial"/>
                <w:color w:val="000000"/>
                <w:bdr w:val="none" w:sz="0" w:space="0" w:color="auto"/>
                <w:lang w:val="es-NI" w:eastAsia="es-NI"/>
              </w:rPr>
              <w:t xml:space="preserve">yuca </w:t>
            </w:r>
          </w:p>
        </w:tc>
        <w:tc>
          <w:tcPr>
            <w:tcW w:w="2058" w:type="dxa"/>
            <w:tcBorders>
              <w:top w:val="nil"/>
              <w:left w:val="nil"/>
              <w:bottom w:val="single" w:sz="4" w:space="0" w:color="auto"/>
              <w:right w:val="single" w:sz="4" w:space="0" w:color="auto"/>
            </w:tcBorders>
            <w:shd w:val="clear" w:color="auto" w:fill="auto"/>
            <w:noWrap/>
            <w:vAlign w:val="bottom"/>
            <w:hideMark/>
          </w:tcPr>
          <w:p w14:paraId="741EBEA4" w14:textId="77777777" w:rsidR="0003762B" w:rsidRPr="0003762B" w:rsidRDefault="0003762B" w:rsidP="000376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NI" w:eastAsia="es-NI"/>
              </w:rPr>
            </w:pPr>
            <w:r w:rsidRPr="0003762B">
              <w:rPr>
                <w:rFonts w:ascii="Arial" w:eastAsia="Times New Roman" w:hAnsi="Arial" w:cs="Arial"/>
                <w:color w:val="000000"/>
                <w:bdr w:val="none" w:sz="0" w:space="0" w:color="auto"/>
                <w:lang w:val="es-NI" w:eastAsia="es-NI"/>
              </w:rPr>
              <w:t>50%</w:t>
            </w:r>
          </w:p>
        </w:tc>
        <w:tc>
          <w:tcPr>
            <w:tcW w:w="2198" w:type="dxa"/>
            <w:tcBorders>
              <w:top w:val="nil"/>
              <w:left w:val="nil"/>
              <w:bottom w:val="single" w:sz="4" w:space="0" w:color="auto"/>
              <w:right w:val="single" w:sz="4" w:space="0" w:color="auto"/>
            </w:tcBorders>
            <w:shd w:val="clear" w:color="auto" w:fill="auto"/>
            <w:noWrap/>
            <w:vAlign w:val="bottom"/>
            <w:hideMark/>
          </w:tcPr>
          <w:p w14:paraId="5A8482B4" w14:textId="77777777" w:rsidR="0003762B" w:rsidRPr="0003762B" w:rsidRDefault="0003762B" w:rsidP="000376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NI" w:eastAsia="es-NI"/>
              </w:rPr>
            </w:pPr>
            <w:r w:rsidRPr="0003762B">
              <w:rPr>
                <w:rFonts w:ascii="Arial" w:eastAsia="Times New Roman" w:hAnsi="Arial" w:cs="Arial"/>
                <w:color w:val="000000"/>
                <w:bdr w:val="none" w:sz="0" w:space="0" w:color="auto"/>
                <w:lang w:val="es-NI" w:eastAsia="es-NI"/>
              </w:rPr>
              <w:t>17.30</w:t>
            </w:r>
          </w:p>
        </w:tc>
        <w:tc>
          <w:tcPr>
            <w:tcW w:w="1053" w:type="dxa"/>
            <w:tcBorders>
              <w:top w:val="nil"/>
              <w:left w:val="nil"/>
              <w:bottom w:val="single" w:sz="4" w:space="0" w:color="auto"/>
              <w:right w:val="single" w:sz="4" w:space="0" w:color="auto"/>
            </w:tcBorders>
            <w:shd w:val="clear" w:color="auto" w:fill="auto"/>
            <w:noWrap/>
            <w:vAlign w:val="bottom"/>
            <w:hideMark/>
          </w:tcPr>
          <w:p w14:paraId="2897073D" w14:textId="77777777" w:rsidR="0003762B" w:rsidRPr="0003762B" w:rsidRDefault="0003762B" w:rsidP="000376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NI" w:eastAsia="es-NI"/>
              </w:rPr>
            </w:pPr>
            <w:r w:rsidRPr="0003762B">
              <w:rPr>
                <w:rFonts w:ascii="Arial" w:eastAsia="Times New Roman" w:hAnsi="Arial" w:cs="Arial"/>
                <w:color w:val="000000"/>
                <w:bdr w:val="none" w:sz="0" w:space="0" w:color="auto"/>
                <w:lang w:val="es-NI" w:eastAsia="es-NI"/>
              </w:rPr>
              <w:t>40%</w:t>
            </w:r>
          </w:p>
        </w:tc>
        <w:tc>
          <w:tcPr>
            <w:tcW w:w="2200" w:type="dxa"/>
            <w:tcBorders>
              <w:top w:val="nil"/>
              <w:left w:val="nil"/>
              <w:bottom w:val="single" w:sz="4" w:space="0" w:color="auto"/>
              <w:right w:val="single" w:sz="4" w:space="0" w:color="auto"/>
            </w:tcBorders>
            <w:shd w:val="clear" w:color="auto" w:fill="auto"/>
            <w:noWrap/>
            <w:vAlign w:val="bottom"/>
            <w:hideMark/>
          </w:tcPr>
          <w:p w14:paraId="44FD6C74" w14:textId="77777777" w:rsidR="0003762B" w:rsidRPr="0003762B" w:rsidRDefault="0003762B" w:rsidP="000376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NI" w:eastAsia="es-NI"/>
              </w:rPr>
            </w:pPr>
            <w:r w:rsidRPr="0003762B">
              <w:rPr>
                <w:rFonts w:ascii="Arial" w:eastAsia="Times New Roman" w:hAnsi="Arial" w:cs="Arial"/>
                <w:color w:val="000000"/>
                <w:bdr w:val="none" w:sz="0" w:space="0" w:color="auto"/>
                <w:lang w:val="es-NI" w:eastAsia="es-NI"/>
              </w:rPr>
              <w:t>15.54</w:t>
            </w:r>
          </w:p>
        </w:tc>
      </w:tr>
      <w:tr w:rsidR="0003762B" w:rsidRPr="0003762B" w14:paraId="09AF0EB5" w14:textId="77777777" w:rsidTr="0003762B">
        <w:trPr>
          <w:trHeight w:val="275"/>
        </w:trPr>
        <w:tc>
          <w:tcPr>
            <w:tcW w:w="1182" w:type="dxa"/>
            <w:tcBorders>
              <w:top w:val="nil"/>
              <w:left w:val="single" w:sz="4" w:space="0" w:color="auto"/>
              <w:bottom w:val="single" w:sz="4" w:space="0" w:color="auto"/>
              <w:right w:val="single" w:sz="4" w:space="0" w:color="auto"/>
            </w:tcBorders>
            <w:shd w:val="clear" w:color="auto" w:fill="auto"/>
            <w:noWrap/>
            <w:vAlign w:val="bottom"/>
            <w:hideMark/>
          </w:tcPr>
          <w:p w14:paraId="473E8588" w14:textId="77777777" w:rsidR="0003762B" w:rsidRPr="0003762B" w:rsidRDefault="0003762B" w:rsidP="000376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NI" w:eastAsia="es-NI"/>
              </w:rPr>
            </w:pPr>
            <w:r w:rsidRPr="0003762B">
              <w:rPr>
                <w:rFonts w:ascii="Arial" w:eastAsia="Times New Roman" w:hAnsi="Arial" w:cs="Arial"/>
                <w:color w:val="000000"/>
                <w:bdr w:val="none" w:sz="0" w:space="0" w:color="auto"/>
                <w:lang w:val="es-NI" w:eastAsia="es-NI"/>
              </w:rPr>
              <w:t>suero</w:t>
            </w:r>
          </w:p>
        </w:tc>
        <w:tc>
          <w:tcPr>
            <w:tcW w:w="2058" w:type="dxa"/>
            <w:tcBorders>
              <w:top w:val="nil"/>
              <w:left w:val="nil"/>
              <w:bottom w:val="single" w:sz="4" w:space="0" w:color="auto"/>
              <w:right w:val="single" w:sz="4" w:space="0" w:color="auto"/>
            </w:tcBorders>
            <w:shd w:val="clear" w:color="auto" w:fill="auto"/>
            <w:noWrap/>
            <w:vAlign w:val="bottom"/>
            <w:hideMark/>
          </w:tcPr>
          <w:p w14:paraId="44958B59" w14:textId="77777777" w:rsidR="0003762B" w:rsidRPr="0003762B" w:rsidRDefault="0003762B" w:rsidP="000376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NI" w:eastAsia="es-NI"/>
              </w:rPr>
            </w:pPr>
            <w:r w:rsidRPr="0003762B">
              <w:rPr>
                <w:rFonts w:ascii="Arial" w:eastAsia="Times New Roman" w:hAnsi="Arial" w:cs="Arial"/>
                <w:color w:val="000000"/>
                <w:bdr w:val="none" w:sz="0" w:space="0" w:color="auto"/>
                <w:lang w:val="es-NI" w:eastAsia="es-NI"/>
              </w:rPr>
              <w:t>50%</w:t>
            </w:r>
          </w:p>
        </w:tc>
        <w:tc>
          <w:tcPr>
            <w:tcW w:w="2198" w:type="dxa"/>
            <w:tcBorders>
              <w:top w:val="nil"/>
              <w:left w:val="nil"/>
              <w:bottom w:val="single" w:sz="4" w:space="0" w:color="auto"/>
              <w:right w:val="single" w:sz="4" w:space="0" w:color="auto"/>
            </w:tcBorders>
            <w:shd w:val="clear" w:color="auto" w:fill="auto"/>
            <w:noWrap/>
            <w:vAlign w:val="bottom"/>
            <w:hideMark/>
          </w:tcPr>
          <w:p w14:paraId="380FA01C" w14:textId="77777777" w:rsidR="0003762B" w:rsidRPr="0003762B" w:rsidRDefault="0003762B" w:rsidP="000376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NI" w:eastAsia="es-NI"/>
              </w:rPr>
            </w:pPr>
            <w:r w:rsidRPr="0003762B">
              <w:rPr>
                <w:rFonts w:ascii="Arial" w:eastAsia="Times New Roman" w:hAnsi="Arial" w:cs="Arial"/>
                <w:color w:val="000000"/>
                <w:bdr w:val="none" w:sz="0" w:space="0" w:color="auto"/>
                <w:lang w:val="es-NI" w:eastAsia="es-NI"/>
              </w:rPr>
              <w:t>60.88</w:t>
            </w:r>
          </w:p>
        </w:tc>
        <w:tc>
          <w:tcPr>
            <w:tcW w:w="1053" w:type="dxa"/>
            <w:tcBorders>
              <w:top w:val="nil"/>
              <w:left w:val="nil"/>
              <w:bottom w:val="single" w:sz="4" w:space="0" w:color="auto"/>
              <w:right w:val="single" w:sz="4" w:space="0" w:color="auto"/>
            </w:tcBorders>
            <w:shd w:val="clear" w:color="auto" w:fill="auto"/>
            <w:noWrap/>
            <w:vAlign w:val="bottom"/>
            <w:hideMark/>
          </w:tcPr>
          <w:p w14:paraId="4A7E36A7" w14:textId="77777777" w:rsidR="0003762B" w:rsidRPr="0003762B" w:rsidRDefault="0003762B" w:rsidP="000376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NI" w:eastAsia="es-NI"/>
              </w:rPr>
            </w:pPr>
            <w:r w:rsidRPr="0003762B">
              <w:rPr>
                <w:rFonts w:ascii="Arial" w:eastAsia="Times New Roman" w:hAnsi="Arial" w:cs="Arial"/>
                <w:color w:val="000000"/>
                <w:bdr w:val="none" w:sz="0" w:space="0" w:color="auto"/>
                <w:lang w:val="es-NI" w:eastAsia="es-NI"/>
              </w:rPr>
              <w:t>50%</w:t>
            </w:r>
          </w:p>
        </w:tc>
        <w:tc>
          <w:tcPr>
            <w:tcW w:w="2200" w:type="dxa"/>
            <w:tcBorders>
              <w:top w:val="nil"/>
              <w:left w:val="nil"/>
              <w:bottom w:val="single" w:sz="4" w:space="0" w:color="auto"/>
              <w:right w:val="single" w:sz="4" w:space="0" w:color="auto"/>
            </w:tcBorders>
            <w:shd w:val="clear" w:color="auto" w:fill="auto"/>
            <w:noWrap/>
            <w:vAlign w:val="bottom"/>
            <w:hideMark/>
          </w:tcPr>
          <w:p w14:paraId="67036E65" w14:textId="77777777" w:rsidR="0003762B" w:rsidRPr="0003762B" w:rsidRDefault="0003762B" w:rsidP="000376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NI" w:eastAsia="es-NI"/>
              </w:rPr>
            </w:pPr>
            <w:r w:rsidRPr="0003762B">
              <w:rPr>
                <w:rFonts w:ascii="Arial" w:eastAsia="Times New Roman" w:hAnsi="Arial" w:cs="Arial"/>
                <w:color w:val="000000"/>
                <w:bdr w:val="none" w:sz="0" w:space="0" w:color="auto"/>
                <w:lang w:val="es-NI" w:eastAsia="es-NI"/>
              </w:rPr>
              <w:t>60.88</w:t>
            </w:r>
          </w:p>
        </w:tc>
      </w:tr>
      <w:tr w:rsidR="0003762B" w:rsidRPr="0003762B" w14:paraId="6A1971C0" w14:textId="77777777" w:rsidTr="0003762B">
        <w:trPr>
          <w:trHeight w:val="275"/>
        </w:trPr>
        <w:tc>
          <w:tcPr>
            <w:tcW w:w="1182" w:type="dxa"/>
            <w:tcBorders>
              <w:top w:val="nil"/>
              <w:left w:val="single" w:sz="4" w:space="0" w:color="auto"/>
              <w:bottom w:val="single" w:sz="4" w:space="0" w:color="auto"/>
              <w:right w:val="single" w:sz="4" w:space="0" w:color="auto"/>
            </w:tcBorders>
            <w:shd w:val="clear" w:color="auto" w:fill="auto"/>
            <w:noWrap/>
            <w:vAlign w:val="bottom"/>
            <w:hideMark/>
          </w:tcPr>
          <w:p w14:paraId="1BD3EC74" w14:textId="77777777" w:rsidR="0003762B" w:rsidRPr="0003762B" w:rsidRDefault="0003762B" w:rsidP="000376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NI" w:eastAsia="es-NI"/>
              </w:rPr>
            </w:pPr>
            <w:r w:rsidRPr="0003762B">
              <w:rPr>
                <w:rFonts w:ascii="Arial" w:eastAsia="Times New Roman" w:hAnsi="Arial" w:cs="Arial"/>
                <w:color w:val="000000"/>
                <w:bdr w:val="none" w:sz="0" w:space="0" w:color="auto"/>
                <w:lang w:val="es-NI" w:eastAsia="es-NI"/>
              </w:rPr>
              <w:t xml:space="preserve">harina </w:t>
            </w:r>
          </w:p>
        </w:tc>
        <w:tc>
          <w:tcPr>
            <w:tcW w:w="2058" w:type="dxa"/>
            <w:tcBorders>
              <w:top w:val="nil"/>
              <w:left w:val="nil"/>
              <w:bottom w:val="single" w:sz="4" w:space="0" w:color="auto"/>
              <w:right w:val="single" w:sz="4" w:space="0" w:color="auto"/>
            </w:tcBorders>
            <w:shd w:val="clear" w:color="auto" w:fill="auto"/>
            <w:noWrap/>
            <w:vAlign w:val="bottom"/>
            <w:hideMark/>
          </w:tcPr>
          <w:p w14:paraId="2C22E88C" w14:textId="77777777" w:rsidR="0003762B" w:rsidRPr="0003762B" w:rsidRDefault="0003762B" w:rsidP="000376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NI" w:eastAsia="es-NI"/>
              </w:rPr>
            </w:pPr>
            <w:r w:rsidRPr="0003762B">
              <w:rPr>
                <w:rFonts w:ascii="Arial" w:eastAsia="Times New Roman" w:hAnsi="Arial" w:cs="Arial"/>
                <w:color w:val="000000"/>
                <w:bdr w:val="none" w:sz="0" w:space="0" w:color="auto"/>
                <w:lang w:val="es-NI" w:eastAsia="es-NI"/>
              </w:rPr>
              <w:t> </w:t>
            </w:r>
          </w:p>
        </w:tc>
        <w:tc>
          <w:tcPr>
            <w:tcW w:w="2198" w:type="dxa"/>
            <w:tcBorders>
              <w:top w:val="nil"/>
              <w:left w:val="nil"/>
              <w:bottom w:val="single" w:sz="4" w:space="0" w:color="auto"/>
              <w:right w:val="single" w:sz="4" w:space="0" w:color="auto"/>
            </w:tcBorders>
            <w:shd w:val="clear" w:color="auto" w:fill="auto"/>
            <w:noWrap/>
            <w:vAlign w:val="bottom"/>
            <w:hideMark/>
          </w:tcPr>
          <w:p w14:paraId="5240047F" w14:textId="77777777" w:rsidR="0003762B" w:rsidRPr="0003762B" w:rsidRDefault="0003762B" w:rsidP="000376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NI" w:eastAsia="es-NI"/>
              </w:rPr>
            </w:pPr>
            <w:r w:rsidRPr="0003762B">
              <w:rPr>
                <w:rFonts w:ascii="Arial" w:eastAsia="Times New Roman" w:hAnsi="Arial" w:cs="Arial"/>
                <w:color w:val="000000"/>
                <w:bdr w:val="none" w:sz="0" w:space="0" w:color="auto"/>
                <w:lang w:val="es-NI" w:eastAsia="es-NI"/>
              </w:rPr>
              <w:t> </w:t>
            </w:r>
          </w:p>
        </w:tc>
        <w:tc>
          <w:tcPr>
            <w:tcW w:w="1053" w:type="dxa"/>
            <w:tcBorders>
              <w:top w:val="nil"/>
              <w:left w:val="nil"/>
              <w:bottom w:val="single" w:sz="4" w:space="0" w:color="auto"/>
              <w:right w:val="single" w:sz="4" w:space="0" w:color="auto"/>
            </w:tcBorders>
            <w:shd w:val="clear" w:color="auto" w:fill="auto"/>
            <w:noWrap/>
            <w:vAlign w:val="bottom"/>
            <w:hideMark/>
          </w:tcPr>
          <w:p w14:paraId="7CF95A78" w14:textId="77777777" w:rsidR="0003762B" w:rsidRPr="0003762B" w:rsidRDefault="0003762B" w:rsidP="000376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NI" w:eastAsia="es-NI"/>
              </w:rPr>
            </w:pPr>
            <w:r w:rsidRPr="0003762B">
              <w:rPr>
                <w:rFonts w:ascii="Arial" w:eastAsia="Times New Roman" w:hAnsi="Arial" w:cs="Arial"/>
                <w:color w:val="000000"/>
                <w:bdr w:val="none" w:sz="0" w:space="0" w:color="auto"/>
                <w:lang w:val="es-NI" w:eastAsia="es-NI"/>
              </w:rPr>
              <w:t>10%</w:t>
            </w:r>
          </w:p>
        </w:tc>
        <w:tc>
          <w:tcPr>
            <w:tcW w:w="2200" w:type="dxa"/>
            <w:tcBorders>
              <w:top w:val="nil"/>
              <w:left w:val="nil"/>
              <w:bottom w:val="single" w:sz="4" w:space="0" w:color="auto"/>
              <w:right w:val="single" w:sz="4" w:space="0" w:color="auto"/>
            </w:tcBorders>
            <w:shd w:val="clear" w:color="auto" w:fill="auto"/>
            <w:noWrap/>
            <w:vAlign w:val="bottom"/>
            <w:hideMark/>
          </w:tcPr>
          <w:p w14:paraId="0510A1BD" w14:textId="77777777" w:rsidR="0003762B" w:rsidRPr="0003762B" w:rsidRDefault="0003762B" w:rsidP="000376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NI" w:eastAsia="es-NI"/>
              </w:rPr>
            </w:pPr>
            <w:r w:rsidRPr="0003762B">
              <w:rPr>
                <w:rFonts w:ascii="Arial" w:eastAsia="Times New Roman" w:hAnsi="Arial" w:cs="Arial"/>
                <w:color w:val="000000"/>
                <w:bdr w:val="none" w:sz="0" w:space="0" w:color="auto"/>
                <w:lang w:val="es-NI" w:eastAsia="es-NI"/>
              </w:rPr>
              <w:t>1.76</w:t>
            </w:r>
          </w:p>
        </w:tc>
      </w:tr>
      <w:tr w:rsidR="0003762B" w:rsidRPr="0003762B" w14:paraId="408A7308" w14:textId="77777777" w:rsidTr="0003762B">
        <w:trPr>
          <w:trHeight w:val="275"/>
        </w:trPr>
        <w:tc>
          <w:tcPr>
            <w:tcW w:w="1182" w:type="dxa"/>
            <w:tcBorders>
              <w:top w:val="nil"/>
              <w:left w:val="single" w:sz="4" w:space="0" w:color="auto"/>
              <w:bottom w:val="single" w:sz="4" w:space="0" w:color="auto"/>
              <w:right w:val="single" w:sz="4" w:space="0" w:color="auto"/>
            </w:tcBorders>
            <w:shd w:val="clear" w:color="auto" w:fill="auto"/>
            <w:noWrap/>
            <w:vAlign w:val="bottom"/>
            <w:hideMark/>
          </w:tcPr>
          <w:p w14:paraId="6D2DC563" w14:textId="77777777" w:rsidR="0003762B" w:rsidRPr="0003762B" w:rsidRDefault="0003762B" w:rsidP="000376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NI" w:eastAsia="es-NI"/>
              </w:rPr>
            </w:pPr>
            <w:r w:rsidRPr="0003762B">
              <w:rPr>
                <w:rFonts w:ascii="Arial" w:eastAsia="Times New Roman" w:hAnsi="Arial" w:cs="Arial"/>
                <w:color w:val="000000"/>
                <w:bdr w:val="none" w:sz="0" w:space="0" w:color="auto"/>
                <w:lang w:val="es-NI" w:eastAsia="es-NI"/>
              </w:rPr>
              <w:t>total</w:t>
            </w:r>
          </w:p>
        </w:tc>
        <w:tc>
          <w:tcPr>
            <w:tcW w:w="2058" w:type="dxa"/>
            <w:tcBorders>
              <w:top w:val="nil"/>
              <w:left w:val="nil"/>
              <w:bottom w:val="single" w:sz="4" w:space="0" w:color="auto"/>
              <w:right w:val="single" w:sz="4" w:space="0" w:color="auto"/>
            </w:tcBorders>
            <w:shd w:val="clear" w:color="auto" w:fill="auto"/>
            <w:noWrap/>
            <w:vAlign w:val="bottom"/>
            <w:hideMark/>
          </w:tcPr>
          <w:p w14:paraId="0FFA63B9" w14:textId="77777777" w:rsidR="0003762B" w:rsidRPr="0003762B" w:rsidRDefault="0003762B" w:rsidP="000376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NI" w:eastAsia="es-NI"/>
              </w:rPr>
            </w:pPr>
            <w:r w:rsidRPr="0003762B">
              <w:rPr>
                <w:rFonts w:ascii="Arial" w:eastAsia="Times New Roman" w:hAnsi="Arial" w:cs="Arial"/>
                <w:color w:val="000000"/>
                <w:bdr w:val="none" w:sz="0" w:space="0" w:color="auto"/>
                <w:lang w:val="es-NI" w:eastAsia="es-NI"/>
              </w:rPr>
              <w:t>100%</w:t>
            </w:r>
          </w:p>
        </w:tc>
        <w:tc>
          <w:tcPr>
            <w:tcW w:w="2198" w:type="dxa"/>
            <w:tcBorders>
              <w:top w:val="nil"/>
              <w:left w:val="nil"/>
              <w:bottom w:val="single" w:sz="4" w:space="0" w:color="auto"/>
              <w:right w:val="single" w:sz="4" w:space="0" w:color="auto"/>
            </w:tcBorders>
            <w:shd w:val="clear" w:color="auto" w:fill="auto"/>
            <w:noWrap/>
            <w:vAlign w:val="bottom"/>
            <w:hideMark/>
          </w:tcPr>
          <w:p w14:paraId="13D07452" w14:textId="77777777" w:rsidR="0003762B" w:rsidRPr="0003762B" w:rsidRDefault="0003762B" w:rsidP="000376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NI" w:eastAsia="es-NI"/>
              </w:rPr>
            </w:pPr>
            <w:r w:rsidRPr="0003762B">
              <w:rPr>
                <w:rFonts w:ascii="Arial" w:eastAsia="Times New Roman" w:hAnsi="Arial" w:cs="Arial"/>
                <w:color w:val="000000"/>
                <w:bdr w:val="none" w:sz="0" w:space="0" w:color="auto"/>
                <w:lang w:val="es-NI" w:eastAsia="es-NI"/>
              </w:rPr>
              <w:t>78.18kg</w:t>
            </w:r>
          </w:p>
        </w:tc>
        <w:tc>
          <w:tcPr>
            <w:tcW w:w="1053" w:type="dxa"/>
            <w:tcBorders>
              <w:top w:val="nil"/>
              <w:left w:val="nil"/>
              <w:bottom w:val="single" w:sz="4" w:space="0" w:color="auto"/>
              <w:right w:val="single" w:sz="4" w:space="0" w:color="auto"/>
            </w:tcBorders>
            <w:shd w:val="clear" w:color="auto" w:fill="auto"/>
            <w:noWrap/>
            <w:vAlign w:val="bottom"/>
            <w:hideMark/>
          </w:tcPr>
          <w:p w14:paraId="3F0B2589" w14:textId="77777777" w:rsidR="0003762B" w:rsidRPr="0003762B" w:rsidRDefault="0003762B" w:rsidP="000376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NI" w:eastAsia="es-NI"/>
              </w:rPr>
            </w:pPr>
            <w:r w:rsidRPr="0003762B">
              <w:rPr>
                <w:rFonts w:ascii="Arial" w:eastAsia="Times New Roman" w:hAnsi="Arial" w:cs="Arial"/>
                <w:color w:val="000000"/>
                <w:bdr w:val="none" w:sz="0" w:space="0" w:color="auto"/>
                <w:lang w:val="es-NI" w:eastAsia="es-NI"/>
              </w:rPr>
              <w:t>100%</w:t>
            </w:r>
          </w:p>
        </w:tc>
        <w:tc>
          <w:tcPr>
            <w:tcW w:w="2200" w:type="dxa"/>
            <w:tcBorders>
              <w:top w:val="nil"/>
              <w:left w:val="nil"/>
              <w:bottom w:val="single" w:sz="4" w:space="0" w:color="auto"/>
              <w:right w:val="single" w:sz="4" w:space="0" w:color="auto"/>
            </w:tcBorders>
            <w:shd w:val="clear" w:color="auto" w:fill="auto"/>
            <w:noWrap/>
            <w:vAlign w:val="bottom"/>
            <w:hideMark/>
          </w:tcPr>
          <w:p w14:paraId="29ABD801" w14:textId="77777777" w:rsidR="0003762B" w:rsidRPr="0003762B" w:rsidRDefault="0003762B" w:rsidP="000376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NI" w:eastAsia="es-NI"/>
              </w:rPr>
            </w:pPr>
            <w:r w:rsidRPr="0003762B">
              <w:rPr>
                <w:rFonts w:ascii="Arial" w:eastAsia="Times New Roman" w:hAnsi="Arial" w:cs="Arial"/>
                <w:color w:val="000000"/>
                <w:bdr w:val="none" w:sz="0" w:space="0" w:color="auto"/>
                <w:lang w:val="es-NI" w:eastAsia="es-NI"/>
              </w:rPr>
              <w:t>78.18</w:t>
            </w:r>
          </w:p>
        </w:tc>
      </w:tr>
    </w:tbl>
    <w:p w14:paraId="1B681716" w14:textId="77777777" w:rsidR="0003762B" w:rsidRDefault="0003762B" w:rsidP="009F2394">
      <w:pPr>
        <w:spacing w:line="480" w:lineRule="auto"/>
        <w:jc w:val="both"/>
        <w:rPr>
          <w:rFonts w:ascii="Arial" w:hAnsi="Arial" w:cs="Arial"/>
          <w:lang w:val="es-ES"/>
        </w:rPr>
      </w:pPr>
    </w:p>
    <w:p w14:paraId="0FA6759D" w14:textId="6830D464" w:rsidR="00B869DB" w:rsidRDefault="00B869DB" w:rsidP="004C7257">
      <w:pPr>
        <w:spacing w:line="480" w:lineRule="auto"/>
        <w:rPr>
          <w:rFonts w:ascii="Arial" w:hAnsi="Arial" w:cs="Arial"/>
          <w:lang w:val="es-ES"/>
        </w:rPr>
      </w:pPr>
    </w:p>
    <w:p w14:paraId="0FEC750B" w14:textId="77777777" w:rsidR="0003762B" w:rsidRDefault="0003762B" w:rsidP="004C7257">
      <w:pPr>
        <w:spacing w:line="480" w:lineRule="auto"/>
        <w:rPr>
          <w:rFonts w:ascii="Arial" w:hAnsi="Arial" w:cs="Arial"/>
          <w:b/>
          <w:lang w:val="es-ES"/>
        </w:rPr>
      </w:pPr>
    </w:p>
    <w:p w14:paraId="7D52EAA7" w14:textId="77777777" w:rsidR="0003762B" w:rsidRDefault="0003762B" w:rsidP="004C7257">
      <w:pPr>
        <w:spacing w:line="480" w:lineRule="auto"/>
        <w:rPr>
          <w:rFonts w:ascii="Arial" w:hAnsi="Arial" w:cs="Arial"/>
          <w:b/>
          <w:lang w:val="es-ES"/>
        </w:rPr>
      </w:pPr>
    </w:p>
    <w:p w14:paraId="710109B1" w14:textId="77777777" w:rsidR="0003762B" w:rsidRDefault="0003762B" w:rsidP="004C7257">
      <w:pPr>
        <w:spacing w:line="480" w:lineRule="auto"/>
        <w:rPr>
          <w:rFonts w:ascii="Arial" w:hAnsi="Arial" w:cs="Arial"/>
          <w:b/>
          <w:lang w:val="es-ES"/>
        </w:rPr>
      </w:pPr>
    </w:p>
    <w:p w14:paraId="2E9F818D" w14:textId="4181D903" w:rsidR="00735B9B" w:rsidRPr="00735B9B" w:rsidRDefault="00D05FE6" w:rsidP="00652F83">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49" w:firstLine="0"/>
        <w:jc w:val="both"/>
        <w:rPr>
          <w:rFonts w:ascii="Arial" w:hAnsi="Arial" w:cs="Arial"/>
          <w:color w:val="auto"/>
          <w:sz w:val="24"/>
          <w:szCs w:val="24"/>
        </w:rPr>
      </w:pPr>
      <w:r w:rsidRPr="004A3449">
        <w:rPr>
          <w:rFonts w:ascii="Arial" w:hAnsi="Arial" w:cs="Arial"/>
          <w:sz w:val="24"/>
          <w:szCs w:val="24"/>
        </w:rPr>
        <w:t xml:space="preserve">Manejo sanitario </w:t>
      </w:r>
      <w:r w:rsidR="0024791E" w:rsidRPr="004A3449">
        <w:rPr>
          <w:rFonts w:ascii="Arial" w:hAnsi="Arial" w:cs="Arial"/>
          <w:sz w:val="24"/>
          <w:szCs w:val="24"/>
        </w:rPr>
        <w:t>de los animale</w:t>
      </w:r>
      <w:r w:rsidR="002E667C" w:rsidRPr="004A3449">
        <w:rPr>
          <w:rFonts w:ascii="Arial" w:hAnsi="Arial" w:cs="Arial"/>
          <w:sz w:val="24"/>
          <w:szCs w:val="24"/>
        </w:rPr>
        <w:t>s</w:t>
      </w:r>
      <w:r w:rsidR="0024791E">
        <w:rPr>
          <w:rFonts w:ascii="Arial" w:hAnsi="Arial" w:cs="Arial"/>
          <w:b/>
          <w:sz w:val="24"/>
          <w:szCs w:val="24"/>
        </w:rPr>
        <w:t xml:space="preserve"> </w:t>
      </w:r>
      <w:r w:rsidR="00332A33">
        <w:rPr>
          <w:rFonts w:ascii="Arial" w:hAnsi="Arial" w:cs="Arial"/>
          <w:color w:val="auto"/>
          <w:sz w:val="24"/>
          <w:szCs w:val="24"/>
        </w:rPr>
        <w:t xml:space="preserve">los cerdos </w:t>
      </w:r>
      <w:r w:rsidR="00735B9B" w:rsidRPr="00735B9B">
        <w:rPr>
          <w:rFonts w:ascii="Arial" w:hAnsi="Arial" w:cs="Arial"/>
          <w:color w:val="auto"/>
          <w:sz w:val="24"/>
          <w:szCs w:val="24"/>
        </w:rPr>
        <w:t>de ambos tratamientos se desparasitaron con ivermectina al 1%  con dosis de 1ml por cada 33 kg para homogenizar condiciones de competencia, bajar la carga parasitaria interno</w:t>
      </w:r>
      <w:r w:rsidR="007550EF">
        <w:rPr>
          <w:rFonts w:ascii="Arial" w:hAnsi="Arial" w:cs="Arial"/>
          <w:color w:val="auto"/>
          <w:sz w:val="24"/>
          <w:szCs w:val="24"/>
        </w:rPr>
        <w:t xml:space="preserve"> y externo</w:t>
      </w:r>
      <w:r w:rsidR="00735B9B" w:rsidRPr="00735B9B">
        <w:rPr>
          <w:rFonts w:ascii="Arial" w:hAnsi="Arial" w:cs="Arial"/>
          <w:color w:val="auto"/>
          <w:sz w:val="24"/>
          <w:szCs w:val="24"/>
        </w:rPr>
        <w:t xml:space="preserve"> que  permita mejorar la absorción de  nutrientes  y evitar la presencia de ectoparásitos. Las instalac</w:t>
      </w:r>
      <w:r w:rsidR="00332A33">
        <w:rPr>
          <w:rFonts w:ascii="Arial" w:hAnsi="Arial" w:cs="Arial"/>
          <w:color w:val="auto"/>
          <w:sz w:val="24"/>
          <w:szCs w:val="24"/>
        </w:rPr>
        <w:t xml:space="preserve">iones  se lavaban tres veces a la </w:t>
      </w:r>
      <w:r w:rsidR="00735B9B" w:rsidRPr="00735B9B">
        <w:rPr>
          <w:rFonts w:ascii="Arial" w:hAnsi="Arial" w:cs="Arial"/>
          <w:color w:val="auto"/>
          <w:sz w:val="24"/>
          <w:szCs w:val="24"/>
        </w:rPr>
        <w:t xml:space="preserve"> semana (lunes,miércoles y viernes) </w:t>
      </w:r>
      <w:r w:rsidR="007550EF">
        <w:rPr>
          <w:rFonts w:ascii="Arial" w:hAnsi="Arial" w:cs="Arial"/>
          <w:color w:val="auto"/>
          <w:sz w:val="24"/>
          <w:szCs w:val="24"/>
        </w:rPr>
        <w:t>se realizaban dos activ</w:t>
      </w:r>
      <w:r w:rsidR="001852D5">
        <w:rPr>
          <w:rFonts w:ascii="Arial" w:hAnsi="Arial" w:cs="Arial"/>
          <w:color w:val="auto"/>
          <w:sz w:val="24"/>
          <w:szCs w:val="24"/>
        </w:rPr>
        <w:t>idades de limpieza en seco al dí</w:t>
      </w:r>
      <w:r w:rsidR="007550EF">
        <w:rPr>
          <w:rFonts w:ascii="Arial" w:hAnsi="Arial" w:cs="Arial"/>
          <w:color w:val="auto"/>
          <w:sz w:val="24"/>
          <w:szCs w:val="24"/>
        </w:rPr>
        <w:t>a para eliminar las heces.</w:t>
      </w:r>
      <w:r w:rsidR="0003762B">
        <w:rPr>
          <w:rFonts w:ascii="Arial" w:hAnsi="Arial" w:cs="Arial"/>
          <w:color w:val="auto"/>
          <w:sz w:val="24"/>
          <w:szCs w:val="24"/>
        </w:rPr>
        <w:t xml:space="preserve"> </w:t>
      </w:r>
    </w:p>
    <w:p w14:paraId="06C8F1B7" w14:textId="0E53B9B8" w:rsidR="00E1609C" w:rsidRPr="009F2394" w:rsidRDefault="00D96823" w:rsidP="00652F83">
      <w:pPr>
        <w:spacing w:line="480" w:lineRule="auto"/>
        <w:ind w:right="49"/>
        <w:rPr>
          <w:rFonts w:ascii="Arial" w:hAnsi="Arial" w:cs="Arial"/>
          <w:lang w:val="es-ES"/>
        </w:rPr>
      </w:pPr>
      <w:r>
        <w:rPr>
          <w:rFonts w:ascii="Arial" w:hAnsi="Arial" w:cs="Arial"/>
          <w:lang w:val="es-ES"/>
        </w:rPr>
        <w:t>M</w:t>
      </w:r>
      <w:r w:rsidR="00D1369F" w:rsidRPr="004A3449">
        <w:rPr>
          <w:rFonts w:ascii="Arial" w:hAnsi="Arial" w:cs="Arial"/>
          <w:lang w:val="es-ES"/>
        </w:rPr>
        <w:t>anejo</w:t>
      </w:r>
      <w:r w:rsidR="00E1609C" w:rsidRPr="004A3449">
        <w:rPr>
          <w:rFonts w:ascii="Arial" w:hAnsi="Arial" w:cs="Arial"/>
          <w:lang w:val="es-ES"/>
        </w:rPr>
        <w:t xml:space="preserve"> d</w:t>
      </w:r>
      <w:r>
        <w:rPr>
          <w:rFonts w:ascii="Arial" w:hAnsi="Arial" w:cs="Arial"/>
          <w:lang w:val="es-ES"/>
        </w:rPr>
        <w:t>e los animales e instalaciones l</w:t>
      </w:r>
      <w:r w:rsidR="00D9726C">
        <w:rPr>
          <w:rFonts w:ascii="Arial" w:hAnsi="Arial" w:cs="Arial"/>
          <w:lang w:val="es-ES"/>
        </w:rPr>
        <w:t>os cerdos que se utilizaron en el experimento fueron adquiridos en la finca El Progreso</w:t>
      </w:r>
      <w:r w:rsidR="00E1609C" w:rsidRPr="00735B9B">
        <w:rPr>
          <w:rFonts w:ascii="Arial" w:hAnsi="Arial" w:cs="Arial"/>
          <w:lang w:val="es-ES"/>
        </w:rPr>
        <w:t>,</w:t>
      </w:r>
      <w:r w:rsidR="00E1609C" w:rsidRPr="009F2394">
        <w:rPr>
          <w:rFonts w:ascii="Arial" w:hAnsi="Arial" w:cs="Arial"/>
          <w:lang w:val="es-ES"/>
        </w:rPr>
        <w:t xml:space="preserve"> </w:t>
      </w:r>
      <w:r w:rsidR="007550EF">
        <w:rPr>
          <w:rFonts w:ascii="Arial" w:hAnsi="Arial" w:cs="Arial"/>
          <w:lang w:val="es-ES"/>
        </w:rPr>
        <w:t xml:space="preserve">se tomaron </w:t>
      </w:r>
      <w:r w:rsidR="00E1609C" w:rsidRPr="009F2394">
        <w:rPr>
          <w:rFonts w:ascii="Arial" w:hAnsi="Arial" w:cs="Arial"/>
          <w:lang w:val="es-ES"/>
        </w:rPr>
        <w:t xml:space="preserve"> muestra de 16 cerdos en etapa de engorde con un peso inicial de </w:t>
      </w:r>
      <w:r w:rsidR="00575164">
        <w:rPr>
          <w:rFonts w:ascii="Arial" w:hAnsi="Arial" w:cs="Arial"/>
          <w:lang w:val="es-ES"/>
        </w:rPr>
        <w:t xml:space="preserve">49.11 </w:t>
      </w:r>
      <w:r w:rsidR="00D9726C" w:rsidRPr="009F2394">
        <w:rPr>
          <w:rFonts w:ascii="Arial" w:hAnsi="Arial" w:cs="Arial"/>
          <w:lang w:val="es-ES"/>
        </w:rPr>
        <w:t>kg</w:t>
      </w:r>
      <w:r w:rsidR="00D72567">
        <w:rPr>
          <w:rFonts w:ascii="Arial" w:hAnsi="Arial" w:cs="Arial"/>
          <w:lang w:val="es-ES"/>
        </w:rPr>
        <w:t xml:space="preserve"> en edad de 120 dias. </w:t>
      </w:r>
    </w:p>
    <w:p w14:paraId="4DD6BD34" w14:textId="5E89BFC4" w:rsidR="00972086" w:rsidRPr="009F2394" w:rsidRDefault="00CA6438" w:rsidP="00D96823">
      <w:pPr>
        <w:spacing w:line="480" w:lineRule="auto"/>
        <w:jc w:val="both"/>
        <w:rPr>
          <w:rFonts w:ascii="Arial" w:hAnsi="Arial" w:cs="Arial"/>
          <w:lang w:val="es-ES"/>
        </w:rPr>
      </w:pPr>
      <w:r>
        <w:rPr>
          <w:rFonts w:ascii="Arial" w:hAnsi="Arial" w:cs="Arial"/>
          <w:lang w:val="es-ES"/>
        </w:rPr>
        <w:t>La p</w:t>
      </w:r>
      <w:r w:rsidR="00E1609C">
        <w:rPr>
          <w:rFonts w:ascii="Arial" w:hAnsi="Arial" w:cs="Arial"/>
          <w:lang w:val="es-ES"/>
        </w:rPr>
        <w:t>reparaci</w:t>
      </w:r>
      <w:r>
        <w:rPr>
          <w:rFonts w:ascii="Arial" w:hAnsi="Arial" w:cs="Arial"/>
          <w:lang w:val="es-ES"/>
        </w:rPr>
        <w:t>ón de las instalaciones se  realiz</w:t>
      </w:r>
      <w:r w:rsidR="00D72567">
        <w:rPr>
          <w:rFonts w:ascii="Arial" w:hAnsi="Arial" w:cs="Arial"/>
          <w:lang w:val="es-ES"/>
        </w:rPr>
        <w:t>ó</w:t>
      </w:r>
      <w:r>
        <w:rPr>
          <w:rFonts w:ascii="Arial" w:hAnsi="Arial" w:cs="Arial"/>
          <w:lang w:val="es-ES"/>
        </w:rPr>
        <w:t xml:space="preserve"> </w:t>
      </w:r>
      <w:r w:rsidR="00972086">
        <w:rPr>
          <w:rFonts w:ascii="Arial" w:hAnsi="Arial" w:cs="Arial"/>
          <w:lang w:val="es-ES"/>
        </w:rPr>
        <w:t xml:space="preserve">lavando </w:t>
      </w:r>
      <w:r w:rsidR="001720CB">
        <w:rPr>
          <w:rFonts w:ascii="Arial" w:hAnsi="Arial" w:cs="Arial"/>
          <w:lang w:val="es-ES"/>
        </w:rPr>
        <w:t xml:space="preserve">y </w:t>
      </w:r>
      <w:r w:rsidR="00972086">
        <w:rPr>
          <w:rFonts w:ascii="Arial" w:hAnsi="Arial" w:cs="Arial"/>
          <w:lang w:val="es-ES"/>
        </w:rPr>
        <w:t>desinfectando</w:t>
      </w:r>
      <w:r w:rsidR="001720CB">
        <w:rPr>
          <w:rFonts w:ascii="Arial" w:hAnsi="Arial" w:cs="Arial"/>
          <w:lang w:val="es-ES"/>
        </w:rPr>
        <w:t xml:space="preserve"> </w:t>
      </w:r>
      <w:r w:rsidR="00D1369F">
        <w:rPr>
          <w:rFonts w:ascii="Arial" w:hAnsi="Arial" w:cs="Arial"/>
          <w:lang w:val="es-ES"/>
        </w:rPr>
        <w:t xml:space="preserve">con cloro y agua. </w:t>
      </w:r>
      <w:r w:rsidR="00D1369F" w:rsidRPr="009F2394">
        <w:rPr>
          <w:rFonts w:ascii="Arial" w:hAnsi="Arial" w:cs="Arial"/>
          <w:lang w:val="es-ES"/>
        </w:rPr>
        <w:t xml:space="preserve">Con  </w:t>
      </w:r>
      <w:r w:rsidR="00D1369F">
        <w:rPr>
          <w:rFonts w:ascii="Arial" w:hAnsi="Arial" w:cs="Arial"/>
          <w:lang w:val="es-ES"/>
        </w:rPr>
        <w:t>las unidades experimentales se f</w:t>
      </w:r>
      <w:r w:rsidR="00D1369F" w:rsidRPr="009F2394">
        <w:rPr>
          <w:rFonts w:ascii="Arial" w:hAnsi="Arial" w:cs="Arial"/>
          <w:lang w:val="es-ES"/>
        </w:rPr>
        <w:t>ormaron 2 grupos</w:t>
      </w:r>
      <w:r w:rsidR="00735B9B" w:rsidRPr="009F2394">
        <w:rPr>
          <w:rFonts w:ascii="Arial" w:hAnsi="Arial" w:cs="Arial"/>
          <w:lang w:val="es-ES"/>
        </w:rPr>
        <w:t xml:space="preserve"> a los cuales se nombraron  como:</w:t>
      </w:r>
      <w:r w:rsidR="00441F79" w:rsidRPr="009F2394">
        <w:rPr>
          <w:rFonts w:ascii="Arial" w:hAnsi="Arial" w:cs="Arial"/>
          <w:lang w:val="es-ES"/>
        </w:rPr>
        <w:t>T1 (tratamiento testigo) y T2</w:t>
      </w:r>
      <w:r w:rsidR="00D72567">
        <w:rPr>
          <w:rFonts w:ascii="Arial" w:hAnsi="Arial" w:cs="Arial"/>
          <w:lang w:val="es-ES"/>
        </w:rPr>
        <w:t>,</w:t>
      </w:r>
      <w:r w:rsidR="00441F79" w:rsidRPr="009F2394">
        <w:rPr>
          <w:rFonts w:ascii="Arial" w:hAnsi="Arial" w:cs="Arial"/>
          <w:lang w:val="es-ES"/>
        </w:rPr>
        <w:t xml:space="preserve"> cada grupo estaba formado por </w:t>
      </w:r>
      <w:r w:rsidR="00D1369F" w:rsidRPr="009F2394">
        <w:rPr>
          <w:rFonts w:ascii="Arial" w:hAnsi="Arial" w:cs="Arial"/>
          <w:lang w:val="es-ES"/>
        </w:rPr>
        <w:t xml:space="preserve"> 8</w:t>
      </w:r>
      <w:r w:rsidR="00D83D97" w:rsidRPr="009F2394">
        <w:rPr>
          <w:rFonts w:ascii="Arial" w:hAnsi="Arial" w:cs="Arial"/>
          <w:lang w:val="es-ES"/>
        </w:rPr>
        <w:t xml:space="preserve"> cerdos</w:t>
      </w:r>
      <w:r>
        <w:rPr>
          <w:rFonts w:ascii="Arial" w:hAnsi="Arial" w:cs="Arial"/>
          <w:lang w:val="es-ES"/>
        </w:rPr>
        <w:t xml:space="preserve">, los cuales </w:t>
      </w:r>
      <w:r w:rsidR="00D83D97">
        <w:rPr>
          <w:rFonts w:ascii="Arial" w:hAnsi="Arial" w:cs="Arial"/>
          <w:lang w:val="es-ES"/>
        </w:rPr>
        <w:t xml:space="preserve"> </w:t>
      </w:r>
      <w:r w:rsidR="002377A8">
        <w:rPr>
          <w:rFonts w:ascii="Arial" w:hAnsi="Arial" w:cs="Arial"/>
          <w:lang w:val="es-ES"/>
        </w:rPr>
        <w:t xml:space="preserve">se </w:t>
      </w:r>
      <w:r w:rsidR="002377A8" w:rsidRPr="009F2394">
        <w:rPr>
          <w:rFonts w:ascii="Arial" w:hAnsi="Arial" w:cs="Arial"/>
          <w:lang w:val="es-ES"/>
        </w:rPr>
        <w:t xml:space="preserve"> aloj</w:t>
      </w:r>
      <w:r w:rsidRPr="009F2394">
        <w:rPr>
          <w:rFonts w:ascii="Arial" w:hAnsi="Arial" w:cs="Arial"/>
          <w:lang w:val="es-ES"/>
        </w:rPr>
        <w:t>aron</w:t>
      </w:r>
      <w:r w:rsidR="00D83D97" w:rsidRPr="009F2394">
        <w:rPr>
          <w:rFonts w:ascii="Arial" w:hAnsi="Arial" w:cs="Arial"/>
          <w:lang w:val="es-ES"/>
        </w:rPr>
        <w:t xml:space="preserve"> </w:t>
      </w:r>
      <w:r w:rsidR="002377A8" w:rsidRPr="009F2394">
        <w:rPr>
          <w:rFonts w:ascii="Arial" w:hAnsi="Arial" w:cs="Arial"/>
          <w:lang w:val="es-ES"/>
        </w:rPr>
        <w:t xml:space="preserve"> en un cor</w:t>
      </w:r>
      <w:r w:rsidR="00D72567">
        <w:rPr>
          <w:rFonts w:ascii="Arial" w:hAnsi="Arial" w:cs="Arial"/>
          <w:lang w:val="es-ES"/>
        </w:rPr>
        <w:t>ral de 8 m</w:t>
      </w:r>
      <w:r w:rsidR="00D72567" w:rsidRPr="00D72567">
        <w:rPr>
          <w:rFonts w:ascii="Arial" w:hAnsi="Arial" w:cs="Arial"/>
          <w:vertAlign w:val="superscript"/>
          <w:lang w:val="es-ES"/>
        </w:rPr>
        <w:t>2</w:t>
      </w:r>
      <w:r w:rsidR="00D72567">
        <w:rPr>
          <w:rFonts w:ascii="Arial" w:hAnsi="Arial" w:cs="Arial"/>
          <w:lang w:val="es-ES"/>
        </w:rPr>
        <w:t xml:space="preserve"> cuadrados, siend</w:t>
      </w:r>
      <w:r w:rsidR="002377A8" w:rsidRPr="009F2394">
        <w:rPr>
          <w:rFonts w:ascii="Arial" w:hAnsi="Arial" w:cs="Arial"/>
          <w:lang w:val="es-ES"/>
        </w:rPr>
        <w:t>o el  total del área 16 m</w:t>
      </w:r>
      <w:r w:rsidR="00D72567" w:rsidRPr="00D72567">
        <w:rPr>
          <w:rFonts w:ascii="Arial" w:hAnsi="Arial" w:cs="Arial"/>
          <w:vertAlign w:val="superscript"/>
          <w:lang w:val="es-ES"/>
        </w:rPr>
        <w:t>2</w:t>
      </w:r>
      <w:r w:rsidR="002377A8" w:rsidRPr="009F2394">
        <w:rPr>
          <w:rFonts w:ascii="Arial" w:hAnsi="Arial" w:cs="Arial"/>
          <w:lang w:val="es-ES"/>
        </w:rPr>
        <w:t xml:space="preserve"> pr</w:t>
      </w:r>
      <w:r w:rsidRPr="009F2394">
        <w:rPr>
          <w:rFonts w:ascii="Arial" w:hAnsi="Arial" w:cs="Arial"/>
          <w:lang w:val="es-ES"/>
        </w:rPr>
        <w:t>oporcionando espacio vital de 1</w:t>
      </w:r>
      <w:r w:rsidR="002377A8" w:rsidRPr="009F2394">
        <w:rPr>
          <w:rFonts w:ascii="Arial" w:hAnsi="Arial" w:cs="Arial"/>
          <w:lang w:val="es-ES"/>
        </w:rPr>
        <w:t xml:space="preserve"> m</w:t>
      </w:r>
      <w:r w:rsidR="00514D65">
        <w:rPr>
          <w:rFonts w:ascii="Arial" w:hAnsi="Arial" w:cs="Arial"/>
          <w:vertAlign w:val="superscript"/>
          <w:lang w:val="es-ES"/>
        </w:rPr>
        <w:t>2</w:t>
      </w:r>
      <w:r w:rsidR="00764F8B" w:rsidRPr="009F2394">
        <w:rPr>
          <w:rFonts w:ascii="Arial" w:hAnsi="Arial" w:cs="Arial"/>
          <w:lang w:val="es-ES"/>
        </w:rPr>
        <w:t>. Las unidades experimentales (cerdos) estuvieron agrupados por tratamiento uno a la par del otro</w:t>
      </w:r>
      <w:r w:rsidR="002E667C" w:rsidRPr="009F2394">
        <w:rPr>
          <w:rFonts w:ascii="Arial" w:hAnsi="Arial" w:cs="Arial"/>
          <w:lang w:val="es-ES"/>
        </w:rPr>
        <w:t>, las paredes de los cubiculo tenian una altura de 1.5 m</w:t>
      </w:r>
      <w:r w:rsidR="00514D65" w:rsidRPr="00514D65">
        <w:rPr>
          <w:rFonts w:ascii="Arial" w:hAnsi="Arial" w:cs="Arial"/>
          <w:vertAlign w:val="superscript"/>
          <w:lang w:val="es-ES"/>
        </w:rPr>
        <w:t>2</w:t>
      </w:r>
      <w:r w:rsidR="00FB2556" w:rsidRPr="009F2394">
        <w:rPr>
          <w:rFonts w:ascii="Arial" w:hAnsi="Arial" w:cs="Arial"/>
          <w:lang w:val="es-ES"/>
        </w:rPr>
        <w:t xml:space="preserve"> toda su infraestructura d</w:t>
      </w:r>
      <w:r w:rsidR="00514D65">
        <w:rPr>
          <w:rFonts w:ascii="Arial" w:hAnsi="Arial" w:cs="Arial"/>
          <w:lang w:val="es-ES"/>
        </w:rPr>
        <w:t>e piedra cantera piso de  c</w:t>
      </w:r>
      <w:r w:rsidR="00FB2556" w:rsidRPr="009F2394">
        <w:rPr>
          <w:rFonts w:ascii="Arial" w:hAnsi="Arial" w:cs="Arial"/>
          <w:lang w:val="es-ES"/>
        </w:rPr>
        <w:t>emento, techo de zinc, cada cu</w:t>
      </w:r>
      <w:r w:rsidR="001852D5">
        <w:rPr>
          <w:rFonts w:ascii="Arial" w:hAnsi="Arial" w:cs="Arial"/>
          <w:lang w:val="es-ES"/>
        </w:rPr>
        <w:t>bículo contaba con comedero de c</w:t>
      </w:r>
      <w:r w:rsidR="00FB2556" w:rsidRPr="009F2394">
        <w:rPr>
          <w:rFonts w:ascii="Arial" w:hAnsi="Arial" w:cs="Arial"/>
          <w:lang w:val="es-ES"/>
        </w:rPr>
        <w:t xml:space="preserve">emento donde recibian la yuca previamente </w:t>
      </w:r>
      <w:r w:rsidR="00FB2556" w:rsidRPr="009F2394">
        <w:rPr>
          <w:rFonts w:ascii="Arial" w:hAnsi="Arial" w:cs="Arial"/>
          <w:lang w:val="es-ES"/>
        </w:rPr>
        <w:lastRenderedPageBreak/>
        <w:t>sin cascara y bebederos de plastic</w:t>
      </w:r>
      <w:r w:rsidR="001852D5">
        <w:rPr>
          <w:rFonts w:ascii="Arial" w:hAnsi="Arial" w:cs="Arial"/>
          <w:lang w:val="es-ES"/>
        </w:rPr>
        <w:t>o</w:t>
      </w:r>
      <w:r w:rsidR="00FB2556" w:rsidRPr="009F2394">
        <w:rPr>
          <w:rFonts w:ascii="Arial" w:hAnsi="Arial" w:cs="Arial"/>
          <w:lang w:val="es-ES"/>
        </w:rPr>
        <w:t xml:space="preserve"> donde se les suministraba el suero, se les llenaba un</w:t>
      </w:r>
      <w:r w:rsidR="001852D5">
        <w:rPr>
          <w:rFonts w:ascii="Arial" w:hAnsi="Arial" w:cs="Arial"/>
          <w:lang w:val="es-ES"/>
        </w:rPr>
        <w:t>a</w:t>
      </w:r>
      <w:r w:rsidR="00FB2556" w:rsidRPr="009F2394">
        <w:rPr>
          <w:rFonts w:ascii="Arial" w:hAnsi="Arial" w:cs="Arial"/>
          <w:lang w:val="es-ES"/>
        </w:rPr>
        <w:t xml:space="preserve"> canoa pastica de agua para garantizar su consume a voluntad.</w:t>
      </w:r>
      <w:r w:rsidR="002E667C" w:rsidRPr="009F2394">
        <w:rPr>
          <w:rFonts w:ascii="Arial" w:hAnsi="Arial" w:cs="Arial"/>
          <w:lang w:val="es-ES"/>
        </w:rPr>
        <w:t xml:space="preserve"> </w:t>
      </w:r>
    </w:p>
    <w:p w14:paraId="30F1D99E" w14:textId="2ECF27BB" w:rsidR="008B7974" w:rsidRPr="009F2394" w:rsidRDefault="00036A2A" w:rsidP="009E6465">
      <w:pPr>
        <w:spacing w:line="480" w:lineRule="auto"/>
        <w:rPr>
          <w:rFonts w:ascii="Arial" w:hAnsi="Arial" w:cs="Arial"/>
          <w:lang w:val="es-ES"/>
        </w:rPr>
      </w:pPr>
      <w:r w:rsidRPr="009F2394">
        <w:rPr>
          <w:rFonts w:ascii="Arial" w:hAnsi="Arial" w:cs="Arial"/>
          <w:lang w:val="es-ES"/>
        </w:rPr>
        <w:t xml:space="preserve"> </w:t>
      </w:r>
    </w:p>
    <w:p w14:paraId="642B4C84" w14:textId="0F50EF65" w:rsidR="00E32067" w:rsidRPr="001B4B5C" w:rsidRDefault="000F38FC" w:rsidP="00FC1EF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color w:val="auto"/>
          <w:sz w:val="24"/>
          <w:szCs w:val="24"/>
        </w:rPr>
      </w:pPr>
      <w:r>
        <w:rPr>
          <w:rFonts w:ascii="Arial" w:hAnsi="Arial" w:cs="Arial"/>
          <w:color w:val="auto"/>
          <w:sz w:val="24"/>
          <w:szCs w:val="24"/>
        </w:rPr>
        <w:t>Las variables que se</w:t>
      </w:r>
      <w:r w:rsidR="00FC1EF1" w:rsidRPr="001B4B5C">
        <w:rPr>
          <w:rFonts w:ascii="Arial" w:hAnsi="Arial" w:cs="Arial"/>
          <w:color w:val="auto"/>
          <w:sz w:val="24"/>
          <w:szCs w:val="24"/>
        </w:rPr>
        <w:t xml:space="preserve"> evaluar</w:t>
      </w:r>
      <w:r>
        <w:rPr>
          <w:rFonts w:ascii="Arial" w:hAnsi="Arial" w:cs="Arial"/>
          <w:color w:val="auto"/>
          <w:sz w:val="24"/>
          <w:szCs w:val="24"/>
        </w:rPr>
        <w:t>on</w:t>
      </w:r>
      <w:r w:rsidR="00FC1EF1" w:rsidRPr="001B4B5C">
        <w:rPr>
          <w:rFonts w:ascii="Arial" w:hAnsi="Arial" w:cs="Arial"/>
          <w:color w:val="auto"/>
          <w:sz w:val="24"/>
          <w:szCs w:val="24"/>
        </w:rPr>
        <w:t xml:space="preserve"> </w:t>
      </w:r>
      <w:r w:rsidR="00624C56" w:rsidRPr="001B4B5C">
        <w:rPr>
          <w:rFonts w:ascii="Arial" w:hAnsi="Arial" w:cs="Arial"/>
          <w:color w:val="auto"/>
          <w:sz w:val="24"/>
          <w:szCs w:val="24"/>
        </w:rPr>
        <w:t>ganancia media diaria,</w:t>
      </w:r>
      <w:r w:rsidRPr="000F38FC">
        <w:rPr>
          <w:rFonts w:ascii="Arial" w:hAnsi="Arial" w:cs="Arial"/>
          <w:color w:val="auto"/>
          <w:sz w:val="24"/>
          <w:szCs w:val="24"/>
        </w:rPr>
        <w:t xml:space="preserve"> </w:t>
      </w:r>
      <w:r w:rsidRPr="001B4B5C">
        <w:rPr>
          <w:rFonts w:ascii="Arial" w:hAnsi="Arial" w:cs="Arial"/>
          <w:color w:val="auto"/>
          <w:sz w:val="24"/>
          <w:szCs w:val="24"/>
        </w:rPr>
        <w:t>conversión alimenticia</w:t>
      </w:r>
      <w:r w:rsidR="00624C56" w:rsidRPr="001B4B5C">
        <w:rPr>
          <w:rFonts w:ascii="Arial" w:hAnsi="Arial" w:cs="Arial"/>
          <w:color w:val="auto"/>
          <w:sz w:val="24"/>
          <w:szCs w:val="24"/>
        </w:rPr>
        <w:t xml:space="preserve"> </w:t>
      </w:r>
      <w:r>
        <w:rPr>
          <w:rFonts w:ascii="Arial" w:hAnsi="Arial" w:cs="Arial"/>
          <w:color w:val="auto"/>
          <w:sz w:val="24"/>
          <w:szCs w:val="24"/>
        </w:rPr>
        <w:t>y consumo de alimento,</w:t>
      </w:r>
      <w:r w:rsidR="00624C56" w:rsidRPr="001B4B5C">
        <w:rPr>
          <w:rFonts w:ascii="Arial" w:hAnsi="Arial" w:cs="Arial"/>
          <w:color w:val="auto"/>
          <w:sz w:val="24"/>
          <w:szCs w:val="24"/>
        </w:rPr>
        <w:t xml:space="preserve"> </w:t>
      </w:r>
      <w:r>
        <w:rPr>
          <w:rFonts w:ascii="Arial" w:hAnsi="Arial" w:cs="Arial"/>
          <w:color w:val="auto"/>
          <w:sz w:val="24"/>
          <w:szCs w:val="24"/>
        </w:rPr>
        <w:t xml:space="preserve">fueron </w:t>
      </w:r>
      <w:r w:rsidR="00FC1EF1" w:rsidRPr="001B4B5C">
        <w:rPr>
          <w:rFonts w:ascii="Arial" w:hAnsi="Arial" w:cs="Arial"/>
          <w:color w:val="auto"/>
          <w:sz w:val="24"/>
          <w:szCs w:val="24"/>
        </w:rPr>
        <w:t xml:space="preserve">sometidas </w:t>
      </w:r>
      <w:r w:rsidR="003801C8" w:rsidRPr="001B4B5C">
        <w:rPr>
          <w:rFonts w:ascii="Arial" w:hAnsi="Arial" w:cs="Arial"/>
          <w:color w:val="auto"/>
          <w:sz w:val="24"/>
          <w:szCs w:val="24"/>
        </w:rPr>
        <w:t xml:space="preserve">a </w:t>
      </w:r>
      <w:r w:rsidR="00E32067" w:rsidRPr="001B4B5C">
        <w:rPr>
          <w:rFonts w:ascii="Arial" w:hAnsi="Arial" w:cs="Arial"/>
          <w:color w:val="auto"/>
          <w:sz w:val="24"/>
          <w:szCs w:val="24"/>
        </w:rPr>
        <w:t>un análisis</w:t>
      </w:r>
      <w:r w:rsidR="001F4E3E" w:rsidRPr="001B4B5C">
        <w:rPr>
          <w:rFonts w:ascii="Arial" w:hAnsi="Arial" w:cs="Arial"/>
          <w:color w:val="auto"/>
          <w:sz w:val="24"/>
          <w:szCs w:val="24"/>
        </w:rPr>
        <w:t xml:space="preserve"> estadístico para determinar </w:t>
      </w:r>
      <w:r w:rsidR="00E32067" w:rsidRPr="001B4B5C">
        <w:rPr>
          <w:rFonts w:ascii="Arial" w:hAnsi="Arial" w:cs="Arial"/>
          <w:color w:val="auto"/>
          <w:sz w:val="24"/>
          <w:szCs w:val="24"/>
        </w:rPr>
        <w:t>diferencia significativa entre los tratamientos y demostrar el más productivo.</w:t>
      </w:r>
    </w:p>
    <w:p w14:paraId="650F4C3B" w14:textId="22BD3E64" w:rsidR="001F4E3E" w:rsidRPr="00061880" w:rsidRDefault="001F4E3E" w:rsidP="0006188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color w:val="auto"/>
          <w:sz w:val="24"/>
          <w:szCs w:val="24"/>
        </w:rPr>
      </w:pPr>
      <w:r w:rsidRPr="001B4B5C">
        <w:rPr>
          <w:rFonts w:ascii="Arial" w:hAnsi="Arial" w:cs="Arial"/>
          <w:color w:val="auto"/>
          <w:sz w:val="24"/>
          <w:szCs w:val="24"/>
        </w:rPr>
        <w:t xml:space="preserve"> </w:t>
      </w:r>
      <w:r w:rsidR="008265D9" w:rsidRPr="001B4B5C">
        <w:rPr>
          <w:rFonts w:ascii="Arial" w:hAnsi="Arial" w:cs="Arial"/>
          <w:color w:val="auto"/>
          <w:sz w:val="24"/>
          <w:szCs w:val="24"/>
        </w:rPr>
        <w:t xml:space="preserve">La prueba estadística a utilizarse </w:t>
      </w:r>
      <w:r w:rsidR="001852D5">
        <w:rPr>
          <w:rFonts w:ascii="Arial" w:hAnsi="Arial" w:cs="Arial"/>
          <w:color w:val="auto"/>
          <w:sz w:val="24"/>
          <w:szCs w:val="24"/>
        </w:rPr>
        <w:t>fue</w:t>
      </w:r>
      <w:r w:rsidR="008265D9" w:rsidRPr="001B4B5C">
        <w:rPr>
          <w:rFonts w:ascii="Arial" w:hAnsi="Arial" w:cs="Arial"/>
          <w:color w:val="auto"/>
          <w:sz w:val="24"/>
          <w:szCs w:val="24"/>
        </w:rPr>
        <w:t xml:space="preserve"> </w:t>
      </w:r>
      <w:r w:rsidRPr="001B4B5C">
        <w:rPr>
          <w:rFonts w:ascii="Arial" w:hAnsi="Arial" w:cs="Arial"/>
          <w:color w:val="auto"/>
          <w:sz w:val="24"/>
          <w:szCs w:val="24"/>
        </w:rPr>
        <w:t xml:space="preserve"> "t" de Student para muestras independientes utilizando el programa estadístico InfoStat 2019.</w:t>
      </w:r>
      <w:r w:rsidR="00866AE1" w:rsidRPr="001B4B5C">
        <w:rPr>
          <w:rFonts w:ascii="Arial" w:hAnsi="Arial" w:cs="Arial"/>
          <w:color w:val="auto"/>
          <w:sz w:val="24"/>
          <w:szCs w:val="24"/>
        </w:rPr>
        <w:t xml:space="preserve"> </w:t>
      </w:r>
      <m:oMath>
        <m:r>
          <w:rPr>
            <w:rFonts w:ascii="Cambria Math" w:hAnsi="Cambria Math" w:cs="Arial"/>
            <w:color w:val="auto"/>
            <w:sz w:val="24"/>
            <w:szCs w:val="24"/>
          </w:rPr>
          <m:t>eT=</m:t>
        </m:r>
        <m:f>
          <m:fPr>
            <m:ctrlPr>
              <w:rPr>
                <w:rFonts w:ascii="Cambria Math" w:hAnsi="Cambria Math" w:cs="Arial"/>
                <w:i/>
                <w:color w:val="auto"/>
                <w:sz w:val="24"/>
                <w:szCs w:val="24"/>
              </w:rPr>
            </m:ctrlPr>
          </m:fPr>
          <m:num>
            <m:r>
              <m:rPr>
                <m:sty m:val="p"/>
              </m:rPr>
              <w:rPr>
                <w:rFonts w:ascii="Cambria Math" w:hAnsi="Cambria Math" w:cs="Arial"/>
                <w:color w:val="auto"/>
                <w:sz w:val="24"/>
                <w:szCs w:val="24"/>
              </w:rPr>
              <m:t>Χ-μ</m:t>
            </m:r>
          </m:num>
          <m:den>
            <m:f>
              <m:fPr>
                <m:ctrlPr>
                  <w:rPr>
                    <w:rFonts w:ascii="Cambria Math" w:hAnsi="Cambria Math" w:cs="Arial"/>
                    <w:i/>
                    <w:color w:val="auto"/>
                    <w:sz w:val="24"/>
                    <w:szCs w:val="24"/>
                  </w:rPr>
                </m:ctrlPr>
              </m:fPr>
              <m:num>
                <m:r>
                  <w:rPr>
                    <w:rFonts w:ascii="Cambria Math" w:hAnsi="Cambria Math" w:cs="Arial"/>
                    <w:color w:val="auto"/>
                    <w:sz w:val="24"/>
                    <w:szCs w:val="24"/>
                  </w:rPr>
                  <m:t>S</m:t>
                </m:r>
              </m:num>
              <m:den>
                <m:rad>
                  <m:radPr>
                    <m:degHide m:val="1"/>
                    <m:ctrlPr>
                      <w:rPr>
                        <w:rFonts w:ascii="Cambria Math" w:hAnsi="Cambria Math" w:cs="Arial"/>
                        <w:i/>
                        <w:color w:val="auto"/>
                        <w:sz w:val="24"/>
                        <w:szCs w:val="24"/>
                      </w:rPr>
                    </m:ctrlPr>
                  </m:radPr>
                  <m:deg/>
                  <m:e>
                    <m:r>
                      <w:rPr>
                        <w:rFonts w:ascii="Cambria Math" w:hAnsi="Cambria Math" w:cs="Arial"/>
                        <w:color w:val="auto"/>
                        <w:sz w:val="24"/>
                        <w:szCs w:val="24"/>
                      </w:rPr>
                      <m:t>η</m:t>
                    </m:r>
                  </m:e>
                </m:rad>
              </m:den>
            </m:f>
          </m:den>
        </m:f>
      </m:oMath>
    </w:p>
    <w:p w14:paraId="16EC5298" w14:textId="77777777" w:rsidR="001F4E3E" w:rsidRPr="001B4B5C" w:rsidRDefault="001F4E3E" w:rsidP="001F4E3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line="480" w:lineRule="auto"/>
        <w:ind w:right="333"/>
        <w:rPr>
          <w:rFonts w:ascii="Arial" w:hAnsi="Arial" w:cs="Arial"/>
          <w:color w:val="auto"/>
          <w:sz w:val="24"/>
          <w:szCs w:val="24"/>
        </w:rPr>
      </w:pPr>
      <w:r w:rsidRPr="001B4B5C">
        <w:rPr>
          <w:rFonts w:ascii="Arial" w:hAnsi="Arial" w:cs="Arial"/>
          <w:color w:val="auto"/>
          <w:sz w:val="24"/>
          <w:szCs w:val="24"/>
        </w:rPr>
        <w:t>En donde:</w:t>
      </w:r>
    </w:p>
    <w:p w14:paraId="652B4512" w14:textId="1555AE9D" w:rsidR="001F4E3E" w:rsidRPr="001B4B5C" w:rsidRDefault="001F4E3E" w:rsidP="0006188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line="480" w:lineRule="auto"/>
        <w:ind w:right="333"/>
        <w:rPr>
          <w:rFonts w:ascii="Arial" w:hAnsi="Arial" w:cs="Arial"/>
          <w:color w:val="auto"/>
          <w:sz w:val="24"/>
          <w:szCs w:val="24"/>
        </w:rPr>
      </w:pPr>
      <w:r w:rsidRPr="001B4B5C">
        <w:rPr>
          <w:rFonts w:ascii="Arial" w:hAnsi="Arial" w:cs="Arial"/>
          <w:color w:val="auto"/>
          <w:sz w:val="24"/>
          <w:szCs w:val="24"/>
        </w:rPr>
        <w:t>X: Med</w:t>
      </w:r>
      <w:r w:rsidR="00061880">
        <w:rPr>
          <w:rFonts w:ascii="Arial" w:hAnsi="Arial" w:cs="Arial"/>
          <w:color w:val="auto"/>
          <w:sz w:val="24"/>
          <w:szCs w:val="24"/>
        </w:rPr>
        <w:t>ia de distribución de los datos s</w:t>
      </w:r>
      <w:r w:rsidRPr="001B4B5C">
        <w:rPr>
          <w:rFonts w:ascii="Arial" w:hAnsi="Arial" w:cs="Arial"/>
          <w:color w:val="auto"/>
          <w:sz w:val="24"/>
          <w:szCs w:val="24"/>
        </w:rPr>
        <w:t>u: Media de la población.</w:t>
      </w:r>
    </w:p>
    <w:p w14:paraId="4805AC5E" w14:textId="77777777" w:rsidR="001F4E3E" w:rsidRPr="001B4B5C" w:rsidRDefault="001F4E3E" w:rsidP="001F4E3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line="480" w:lineRule="auto"/>
        <w:ind w:right="333"/>
        <w:rPr>
          <w:rFonts w:ascii="Arial" w:hAnsi="Arial" w:cs="Arial"/>
          <w:color w:val="auto"/>
          <w:sz w:val="24"/>
          <w:szCs w:val="24"/>
        </w:rPr>
      </w:pPr>
      <w:r w:rsidRPr="001B4B5C">
        <w:rPr>
          <w:rFonts w:ascii="Arial" w:hAnsi="Arial" w:cs="Arial"/>
          <w:color w:val="auto"/>
          <w:sz w:val="24"/>
          <w:szCs w:val="24"/>
        </w:rPr>
        <w:t>S: error estándar de la muestra.</w:t>
      </w:r>
    </w:p>
    <w:p w14:paraId="1CB2610D" w14:textId="77777777" w:rsidR="001F4E3E" w:rsidRPr="001B4B5C" w:rsidRDefault="001F4E3E" w:rsidP="001F4E3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line="480" w:lineRule="auto"/>
        <w:ind w:right="333"/>
        <w:rPr>
          <w:rFonts w:ascii="Arial" w:hAnsi="Arial" w:cs="Arial"/>
          <w:color w:val="auto"/>
          <w:sz w:val="24"/>
          <w:szCs w:val="24"/>
        </w:rPr>
      </w:pPr>
      <w:r w:rsidRPr="001B4B5C">
        <w:rPr>
          <w:rFonts w:ascii="Arial" w:hAnsi="Arial" w:cs="Arial"/>
          <w:color w:val="auto"/>
          <w:sz w:val="24"/>
          <w:szCs w:val="24"/>
        </w:rPr>
        <w:t>n: Tamaño de la muestra.</w:t>
      </w:r>
    </w:p>
    <w:p w14:paraId="261AE837" w14:textId="2245CBD6" w:rsidR="00866AE1" w:rsidRPr="002435C2" w:rsidRDefault="00664FAC" w:rsidP="008D13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line="480" w:lineRule="auto"/>
        <w:ind w:right="333" w:firstLine="0"/>
        <w:jc w:val="both"/>
        <w:rPr>
          <w:rFonts w:ascii="Arial" w:hAnsi="Arial" w:cs="Arial"/>
          <w:color w:val="000000" w:themeColor="text1"/>
          <w:sz w:val="24"/>
          <w:szCs w:val="24"/>
        </w:rPr>
      </w:pPr>
      <w:r w:rsidRPr="001B4B5C">
        <w:rPr>
          <w:rFonts w:ascii="Arial" w:hAnsi="Arial" w:cs="Arial"/>
          <w:color w:val="000000" w:themeColor="text1"/>
          <w:sz w:val="24"/>
          <w:szCs w:val="24"/>
        </w:rPr>
        <w:t xml:space="preserve">Según Sánchez </w:t>
      </w:r>
      <w:r w:rsidR="008D1300" w:rsidRPr="001B4B5C">
        <w:rPr>
          <w:rFonts w:ascii="Arial" w:hAnsi="Arial" w:cs="Arial"/>
          <w:color w:val="000000" w:themeColor="text1"/>
          <w:sz w:val="24"/>
          <w:szCs w:val="24"/>
        </w:rPr>
        <w:t>T. Reinaldo</w:t>
      </w:r>
      <w:r w:rsidRPr="001B4B5C">
        <w:rPr>
          <w:rFonts w:ascii="Arial" w:hAnsi="Arial" w:cs="Arial"/>
          <w:color w:val="000000" w:themeColor="text1"/>
          <w:sz w:val="24"/>
          <w:szCs w:val="24"/>
        </w:rPr>
        <w:t xml:space="preserve"> </w:t>
      </w:r>
      <w:sdt>
        <w:sdtPr>
          <w:rPr>
            <w:rFonts w:ascii="Arial" w:hAnsi="Arial" w:cs="Arial"/>
            <w:color w:val="000000" w:themeColor="text1"/>
            <w:sz w:val="24"/>
            <w:szCs w:val="24"/>
          </w:rPr>
          <w:id w:val="1677916723"/>
          <w:citation/>
        </w:sdtPr>
        <w:sdtEndPr/>
        <w:sdtContent>
          <w:r w:rsidRPr="001B4B5C">
            <w:rPr>
              <w:rFonts w:ascii="Arial" w:hAnsi="Arial" w:cs="Arial"/>
              <w:color w:val="000000" w:themeColor="text1"/>
              <w:sz w:val="24"/>
              <w:szCs w:val="24"/>
            </w:rPr>
            <w:fldChar w:fldCharType="begin"/>
          </w:r>
          <w:r w:rsidRPr="001B4B5C">
            <w:rPr>
              <w:rFonts w:ascii="Arial" w:hAnsi="Arial" w:cs="Arial"/>
              <w:color w:val="000000" w:themeColor="text1"/>
              <w:sz w:val="24"/>
              <w:szCs w:val="24"/>
            </w:rPr>
            <w:instrText xml:space="preserve"> CITATION Sán15 \l 3082 </w:instrText>
          </w:r>
          <w:r w:rsidRPr="001B4B5C">
            <w:rPr>
              <w:rFonts w:ascii="Arial" w:hAnsi="Arial" w:cs="Arial"/>
              <w:color w:val="000000" w:themeColor="text1"/>
              <w:sz w:val="24"/>
              <w:szCs w:val="24"/>
            </w:rPr>
            <w:fldChar w:fldCharType="separate"/>
          </w:r>
          <w:r w:rsidR="0042650E" w:rsidRPr="0042650E">
            <w:rPr>
              <w:rFonts w:ascii="Arial" w:hAnsi="Arial" w:cs="Arial"/>
              <w:noProof/>
              <w:color w:val="000000" w:themeColor="text1"/>
              <w:sz w:val="24"/>
              <w:szCs w:val="24"/>
            </w:rPr>
            <w:t>(63)</w:t>
          </w:r>
          <w:r w:rsidRPr="001B4B5C">
            <w:rPr>
              <w:rFonts w:ascii="Arial" w:hAnsi="Arial" w:cs="Arial"/>
              <w:color w:val="000000" w:themeColor="text1"/>
              <w:sz w:val="24"/>
              <w:szCs w:val="24"/>
            </w:rPr>
            <w:fldChar w:fldCharType="end"/>
          </w:r>
        </w:sdtContent>
      </w:sdt>
      <w:r w:rsidRPr="001B4B5C">
        <w:rPr>
          <w:rFonts w:ascii="Arial" w:hAnsi="Arial" w:cs="Arial"/>
          <w:color w:val="000000" w:themeColor="text1"/>
          <w:sz w:val="24"/>
          <w:szCs w:val="24"/>
        </w:rPr>
        <w:t xml:space="preserve"> </w:t>
      </w:r>
      <w:r w:rsidR="00DD16B4" w:rsidRPr="001B4B5C">
        <w:rPr>
          <w:rFonts w:ascii="Arial" w:hAnsi="Arial" w:cs="Arial"/>
          <w:color w:val="000000" w:themeColor="text1"/>
          <w:sz w:val="24"/>
          <w:szCs w:val="24"/>
        </w:rPr>
        <w:t>La t de Student, inicialmente se diseñó para examinar las diferencias entre dos muestras independientes y pequeñas que tengan distribución normal y homogeneidad en sus varianzas</w:t>
      </w:r>
      <w:r w:rsidR="008D1300" w:rsidRPr="001B4B5C">
        <w:rPr>
          <w:rFonts w:ascii="Arial" w:hAnsi="Arial" w:cs="Arial"/>
          <w:color w:val="000000" w:themeColor="text1"/>
          <w:sz w:val="24"/>
          <w:szCs w:val="24"/>
        </w:rPr>
        <w:t>.</w:t>
      </w:r>
      <w:r w:rsidR="008D1300" w:rsidRPr="002435C2">
        <w:rPr>
          <w:rFonts w:ascii="Arial" w:hAnsi="Arial" w:cs="Arial"/>
          <w:color w:val="000000" w:themeColor="text1"/>
          <w:sz w:val="24"/>
          <w:szCs w:val="24"/>
        </w:rPr>
        <w:t xml:space="preserve"> </w:t>
      </w:r>
    </w:p>
    <w:p w14:paraId="6C1030B2" w14:textId="3EA0D615" w:rsidR="00061880" w:rsidRPr="001B4B5C" w:rsidRDefault="002E1FFC" w:rsidP="0084691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line="480" w:lineRule="auto"/>
        <w:ind w:right="333" w:firstLine="0"/>
        <w:jc w:val="both"/>
        <w:rPr>
          <w:rFonts w:ascii="Arial" w:hAnsi="Arial" w:cs="Arial"/>
          <w:color w:val="auto"/>
          <w:sz w:val="24"/>
          <w:szCs w:val="24"/>
        </w:rPr>
      </w:pPr>
      <w:r w:rsidRPr="001B4B5C">
        <w:rPr>
          <w:rFonts w:ascii="Arial" w:hAnsi="Arial" w:cs="Arial"/>
          <w:color w:val="auto"/>
          <w:sz w:val="24"/>
          <w:szCs w:val="24"/>
        </w:rPr>
        <w:t>Con la finalidad de comparar los costos por tratamiento, así como determinar el beneficio económico que habrá al sustituir uno de los tratamientos por otro, se realiz</w:t>
      </w:r>
      <w:r w:rsidR="001852D5">
        <w:rPr>
          <w:rFonts w:ascii="Arial" w:hAnsi="Arial" w:cs="Arial"/>
          <w:color w:val="auto"/>
          <w:sz w:val="24"/>
          <w:szCs w:val="24"/>
        </w:rPr>
        <w:t>ó</w:t>
      </w:r>
      <w:r w:rsidRPr="001B4B5C">
        <w:rPr>
          <w:rFonts w:ascii="Arial" w:hAnsi="Arial" w:cs="Arial"/>
          <w:color w:val="auto"/>
          <w:sz w:val="24"/>
          <w:szCs w:val="24"/>
        </w:rPr>
        <w:t xml:space="preserve"> un análisis de pres</w:t>
      </w:r>
      <w:r w:rsidR="0096233F" w:rsidRPr="001B4B5C">
        <w:rPr>
          <w:rFonts w:ascii="Arial" w:hAnsi="Arial" w:cs="Arial"/>
          <w:color w:val="auto"/>
          <w:sz w:val="24"/>
          <w:szCs w:val="24"/>
        </w:rPr>
        <w:t>upuestos parciales</w:t>
      </w:r>
      <w:r w:rsidRPr="001B4B5C">
        <w:rPr>
          <w:rFonts w:ascii="Arial" w:hAnsi="Arial" w:cs="Arial"/>
          <w:color w:val="auto"/>
          <w:sz w:val="24"/>
          <w:szCs w:val="24"/>
        </w:rPr>
        <w:t>.</w:t>
      </w:r>
    </w:p>
    <w:p w14:paraId="460841F1" w14:textId="77777777" w:rsidR="00B07EB0" w:rsidRPr="00833DDB" w:rsidRDefault="00B07EB0" w:rsidP="00EF29C6">
      <w:pPr>
        <w:pStyle w:val="Ttulo1"/>
        <w:rPr>
          <w:rFonts w:ascii="Arial" w:hAnsi="Arial" w:cs="Arial"/>
          <w:b/>
          <w:color w:val="000000" w:themeColor="text1"/>
          <w:sz w:val="28"/>
          <w:szCs w:val="28"/>
          <w:lang w:val="es-ES"/>
        </w:rPr>
      </w:pPr>
      <w:bookmarkStart w:id="30" w:name="_Toc87462192"/>
      <w:r w:rsidRPr="00833DDB">
        <w:rPr>
          <w:rFonts w:ascii="Arial" w:hAnsi="Arial" w:cs="Arial"/>
          <w:b/>
          <w:color w:val="000000" w:themeColor="text1"/>
          <w:sz w:val="28"/>
          <w:szCs w:val="28"/>
          <w:lang w:val="es-ES"/>
        </w:rPr>
        <w:lastRenderedPageBreak/>
        <w:t>8.7</w:t>
      </w:r>
      <w:r w:rsidRPr="00833DDB">
        <w:rPr>
          <w:rFonts w:ascii="Arial" w:hAnsi="Arial" w:cs="Arial"/>
          <w:b/>
          <w:color w:val="000000" w:themeColor="text1"/>
          <w:sz w:val="28"/>
          <w:szCs w:val="28"/>
          <w:lang w:val="es-ES"/>
        </w:rPr>
        <w:tab/>
        <w:t>TRATAMIENTOS EN ESTUDIO</w:t>
      </w:r>
      <w:bookmarkEnd w:id="30"/>
      <w:r w:rsidRPr="00833DDB">
        <w:rPr>
          <w:rFonts w:ascii="Arial" w:hAnsi="Arial" w:cs="Arial"/>
          <w:b/>
          <w:color w:val="000000" w:themeColor="text1"/>
          <w:sz w:val="28"/>
          <w:szCs w:val="28"/>
          <w:lang w:val="es-ES"/>
        </w:rPr>
        <w:t xml:space="preserve"> </w:t>
      </w:r>
    </w:p>
    <w:p w14:paraId="75C74109" w14:textId="77777777" w:rsidR="00EF29C6" w:rsidRPr="00833DDB" w:rsidRDefault="00EF29C6" w:rsidP="00EF29C6">
      <w:pPr>
        <w:rPr>
          <w:lang w:val="es-ES"/>
        </w:rPr>
      </w:pPr>
    </w:p>
    <w:p w14:paraId="45D68661" w14:textId="19DE43F1" w:rsidR="00B07EB0" w:rsidRDefault="00193281" w:rsidP="007721ED">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Se elaboraron dos tratamientos para el estudio, el tatamiennto T1 (Testigo) y el T2 los cuales estaban constituidos de la siguiente forma</w:t>
      </w:r>
      <w:r w:rsidR="008B1C55">
        <w:rPr>
          <w:rFonts w:ascii="Arial" w:hAnsi="Arial" w:cs="Arial"/>
          <w:sz w:val="24"/>
          <w:szCs w:val="24"/>
        </w:rPr>
        <w:t xml:space="preserve"> para una ración diaria:</w:t>
      </w:r>
      <w:r w:rsidR="00B07EB0">
        <w:rPr>
          <w:rFonts w:ascii="Arial" w:hAnsi="Arial" w:cs="Arial"/>
          <w:sz w:val="24"/>
          <w:szCs w:val="24"/>
        </w:rPr>
        <w:t xml:space="preserve"> </w:t>
      </w:r>
    </w:p>
    <w:p w14:paraId="51EE0A2F" w14:textId="35543E77" w:rsidR="00B07EB0" w:rsidRDefault="00B07EB0" w:rsidP="00B07EB0">
      <w:pPr>
        <w:pStyle w:val="Cuerpo"/>
        <w:tabs>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left="2410" w:right="333" w:hanging="2410"/>
        <w:jc w:val="both"/>
        <w:rPr>
          <w:rFonts w:ascii="Arial" w:hAnsi="Arial" w:cs="Arial"/>
          <w:color w:val="000000" w:themeColor="text1"/>
          <w:sz w:val="24"/>
          <w:szCs w:val="24"/>
        </w:rPr>
      </w:pPr>
      <w:r w:rsidRPr="00B07EB0">
        <w:rPr>
          <w:rFonts w:ascii="Arial" w:hAnsi="Arial" w:cs="Arial"/>
          <w:b/>
          <w:sz w:val="24"/>
          <w:szCs w:val="24"/>
        </w:rPr>
        <w:t>Tratamiento 1 (T1</w:t>
      </w:r>
      <w:r w:rsidR="00B80108">
        <w:rPr>
          <w:rFonts w:ascii="Arial" w:hAnsi="Arial" w:cs="Arial"/>
          <w:b/>
          <w:sz w:val="24"/>
          <w:szCs w:val="24"/>
        </w:rPr>
        <w:t xml:space="preserve"> testigo</w:t>
      </w:r>
      <w:r w:rsidRPr="00B07EB0">
        <w:rPr>
          <w:rFonts w:ascii="Arial" w:hAnsi="Arial" w:cs="Arial"/>
          <w:b/>
          <w:sz w:val="24"/>
          <w:szCs w:val="24"/>
        </w:rPr>
        <w:t>):</w:t>
      </w:r>
      <w:r w:rsidR="00786EBD">
        <w:rPr>
          <w:rFonts w:ascii="Arial" w:hAnsi="Arial" w:cs="Arial"/>
          <w:sz w:val="24"/>
          <w:szCs w:val="24"/>
        </w:rPr>
        <w:t xml:space="preserve"> </w:t>
      </w:r>
      <w:r w:rsidR="00786EBD" w:rsidRPr="00DA68AE">
        <w:rPr>
          <w:rFonts w:ascii="Arial" w:hAnsi="Arial" w:cs="Arial"/>
          <w:color w:val="000000" w:themeColor="text1"/>
          <w:sz w:val="24"/>
          <w:szCs w:val="24"/>
        </w:rPr>
        <w:t>Constituido a base de 50% yuca y 50% suero.</w:t>
      </w:r>
    </w:p>
    <w:p w14:paraId="6B26408F" w14:textId="71826FD1" w:rsidR="00E633B5" w:rsidRDefault="00B45D08" w:rsidP="00012689">
      <w:pPr>
        <w:pStyle w:val="Cuerpo"/>
        <w:tabs>
          <w:tab w:val="left" w:pos="2124"/>
          <w:tab w:val="center" w:pos="4724"/>
        </w:tabs>
        <w:spacing w:after="160" w:line="480" w:lineRule="auto"/>
        <w:ind w:left="2410" w:right="333" w:hanging="2410"/>
        <w:jc w:val="both"/>
        <w:rPr>
          <w:rFonts w:ascii="Arial" w:hAnsi="Arial" w:cs="Arial"/>
          <w:sz w:val="24"/>
          <w:szCs w:val="24"/>
        </w:rPr>
      </w:pPr>
      <w:r>
        <w:rPr>
          <w:rFonts w:ascii="Arial" w:hAnsi="Arial" w:cs="Arial"/>
          <w:b/>
          <w:sz w:val="24"/>
          <w:szCs w:val="24"/>
        </w:rPr>
        <w:t>50% yuca =</w:t>
      </w:r>
      <w:r w:rsidR="00E94CA6" w:rsidRPr="00A84BE8">
        <w:rPr>
          <w:rFonts w:ascii="Arial" w:hAnsi="Arial" w:cs="Arial"/>
          <w:b/>
          <w:sz w:val="24"/>
          <w:szCs w:val="24"/>
        </w:rPr>
        <w:t>17.30 kg de yuca</w:t>
      </w:r>
      <w:r w:rsidR="00012689">
        <w:rPr>
          <w:rFonts w:ascii="Arial" w:hAnsi="Arial" w:cs="Arial"/>
          <w:b/>
          <w:sz w:val="24"/>
          <w:szCs w:val="24"/>
        </w:rPr>
        <w:tab/>
      </w:r>
      <w:r w:rsidR="00DC0A83">
        <w:rPr>
          <w:rFonts w:ascii="Arial" w:hAnsi="Arial" w:cs="Arial"/>
          <w:b/>
          <w:sz w:val="24"/>
          <w:szCs w:val="24"/>
        </w:rPr>
        <w:t>98.96</w:t>
      </w:r>
      <w:r w:rsidR="00012689">
        <w:rPr>
          <w:rFonts w:ascii="Arial" w:hAnsi="Arial" w:cs="Arial"/>
          <w:b/>
          <w:sz w:val="24"/>
          <w:szCs w:val="24"/>
        </w:rPr>
        <w:t xml:space="preserve"> (100%)</w:t>
      </w:r>
    </w:p>
    <w:p w14:paraId="160C7153" w14:textId="26985222" w:rsidR="00E94CA6" w:rsidRDefault="00B45D08" w:rsidP="00E94CA6">
      <w:pPr>
        <w:pStyle w:val="Cuerpo"/>
        <w:tabs>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left="2410" w:right="333" w:hanging="2410"/>
        <w:jc w:val="both"/>
        <w:rPr>
          <w:rFonts w:ascii="Arial" w:hAnsi="Arial" w:cs="Arial"/>
          <w:b/>
          <w:sz w:val="24"/>
          <w:szCs w:val="24"/>
        </w:rPr>
      </w:pPr>
      <w:r>
        <w:rPr>
          <w:rFonts w:ascii="Arial" w:hAnsi="Arial" w:cs="Arial"/>
          <w:b/>
          <w:sz w:val="24"/>
          <w:szCs w:val="24"/>
        </w:rPr>
        <w:t xml:space="preserve">50% Suero = </w:t>
      </w:r>
      <w:r w:rsidR="00DC0A83">
        <w:rPr>
          <w:rFonts w:ascii="Arial" w:hAnsi="Arial" w:cs="Arial"/>
          <w:b/>
          <w:sz w:val="24"/>
          <w:szCs w:val="24"/>
        </w:rPr>
        <w:t>60.88</w:t>
      </w:r>
      <w:r w:rsidR="00E94CA6">
        <w:rPr>
          <w:rFonts w:ascii="Arial" w:hAnsi="Arial" w:cs="Arial"/>
          <w:b/>
          <w:sz w:val="24"/>
          <w:szCs w:val="24"/>
        </w:rPr>
        <w:t xml:space="preserve"> kg</w:t>
      </w:r>
    </w:p>
    <w:p w14:paraId="463A679F" w14:textId="045FBC91" w:rsidR="00193281" w:rsidRPr="00193281" w:rsidRDefault="00193281" w:rsidP="00193281">
      <w:pPr>
        <w:pStyle w:val="Cuerpo"/>
        <w:tabs>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193281">
        <w:rPr>
          <w:rFonts w:ascii="Arial" w:hAnsi="Arial" w:cs="Arial"/>
          <w:sz w:val="24"/>
          <w:szCs w:val="24"/>
        </w:rPr>
        <w:t xml:space="preserve">La ración diaria fue de 17.30 kilogramos de yuca, divididos en tres porciones </w:t>
      </w:r>
      <w:r w:rsidR="008B1C55">
        <w:rPr>
          <w:rFonts w:ascii="Arial" w:hAnsi="Arial" w:cs="Arial"/>
          <w:sz w:val="24"/>
          <w:szCs w:val="24"/>
        </w:rPr>
        <w:t xml:space="preserve"> al dia </w:t>
      </w:r>
      <w:r w:rsidRPr="00193281">
        <w:rPr>
          <w:rFonts w:ascii="Arial" w:hAnsi="Arial" w:cs="Arial"/>
          <w:sz w:val="24"/>
          <w:szCs w:val="24"/>
        </w:rPr>
        <w:t xml:space="preserve">de 5.76 kg, </w:t>
      </w:r>
      <w:r>
        <w:rPr>
          <w:rFonts w:ascii="Arial" w:hAnsi="Arial" w:cs="Arial"/>
          <w:sz w:val="24"/>
          <w:szCs w:val="24"/>
        </w:rPr>
        <w:t>suministrado por</w:t>
      </w:r>
      <w:r w:rsidRPr="00193281">
        <w:rPr>
          <w:rFonts w:ascii="Arial" w:hAnsi="Arial" w:cs="Arial"/>
          <w:sz w:val="24"/>
          <w:szCs w:val="24"/>
        </w:rPr>
        <w:t xml:space="preserve"> la mañana (7 am), a medio día (12 m) y por la tarde (5 pm)</w:t>
      </w:r>
      <w:r>
        <w:rPr>
          <w:rFonts w:ascii="Arial" w:hAnsi="Arial" w:cs="Arial"/>
          <w:sz w:val="24"/>
          <w:szCs w:val="24"/>
        </w:rPr>
        <w:t>.</w:t>
      </w:r>
    </w:p>
    <w:p w14:paraId="3B605B39" w14:textId="3FD22327" w:rsidR="00E94CA6" w:rsidRDefault="00193281" w:rsidP="0046353F">
      <w:pPr>
        <w:pStyle w:val="Cuerpo"/>
        <w:tabs>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color w:val="auto"/>
          <w:sz w:val="24"/>
          <w:szCs w:val="24"/>
        </w:rPr>
      </w:pPr>
      <w:r>
        <w:rPr>
          <w:rFonts w:ascii="Arial" w:hAnsi="Arial" w:cs="Arial"/>
          <w:color w:val="auto"/>
          <w:sz w:val="24"/>
          <w:szCs w:val="24"/>
        </w:rPr>
        <w:t xml:space="preserve">En cuanto al </w:t>
      </w:r>
      <w:r w:rsidR="0046353F">
        <w:rPr>
          <w:rFonts w:ascii="Arial" w:hAnsi="Arial" w:cs="Arial"/>
          <w:color w:val="auto"/>
          <w:sz w:val="24"/>
          <w:szCs w:val="24"/>
        </w:rPr>
        <w:t xml:space="preserve">suero </w:t>
      </w:r>
      <w:r>
        <w:rPr>
          <w:rFonts w:ascii="Arial" w:hAnsi="Arial" w:cs="Arial"/>
          <w:color w:val="auto"/>
          <w:sz w:val="24"/>
          <w:szCs w:val="24"/>
        </w:rPr>
        <w:t xml:space="preserve">se </w:t>
      </w:r>
      <w:r w:rsidR="00E94CA6">
        <w:rPr>
          <w:rFonts w:ascii="Arial" w:hAnsi="Arial" w:cs="Arial"/>
          <w:color w:val="auto"/>
          <w:sz w:val="24"/>
          <w:szCs w:val="24"/>
        </w:rPr>
        <w:t>proporcion</w:t>
      </w:r>
      <w:r>
        <w:rPr>
          <w:rFonts w:ascii="Arial" w:hAnsi="Arial" w:cs="Arial"/>
          <w:color w:val="auto"/>
          <w:sz w:val="24"/>
          <w:szCs w:val="24"/>
        </w:rPr>
        <w:t>ó</w:t>
      </w:r>
      <w:r w:rsidR="0046353F">
        <w:rPr>
          <w:rFonts w:ascii="Arial" w:hAnsi="Arial" w:cs="Arial"/>
          <w:color w:val="auto"/>
          <w:sz w:val="24"/>
          <w:szCs w:val="24"/>
        </w:rPr>
        <w:t xml:space="preserve"> 20.29</w:t>
      </w:r>
      <w:r>
        <w:rPr>
          <w:rFonts w:ascii="Arial" w:hAnsi="Arial" w:cs="Arial"/>
          <w:color w:val="auto"/>
          <w:sz w:val="24"/>
          <w:szCs w:val="24"/>
        </w:rPr>
        <w:t xml:space="preserve"> </w:t>
      </w:r>
      <w:r w:rsidR="0046353F">
        <w:rPr>
          <w:rFonts w:ascii="Arial" w:hAnsi="Arial" w:cs="Arial"/>
          <w:color w:val="auto"/>
          <w:sz w:val="24"/>
          <w:szCs w:val="24"/>
        </w:rPr>
        <w:t>kg</w:t>
      </w:r>
      <w:r w:rsidR="00E94CA6">
        <w:rPr>
          <w:rFonts w:ascii="Arial" w:hAnsi="Arial" w:cs="Arial"/>
          <w:color w:val="auto"/>
          <w:sz w:val="24"/>
          <w:szCs w:val="24"/>
        </w:rPr>
        <w:t xml:space="preserve"> </w:t>
      </w:r>
      <w:r>
        <w:rPr>
          <w:rFonts w:ascii="Arial" w:hAnsi="Arial" w:cs="Arial"/>
          <w:color w:val="auto"/>
          <w:sz w:val="24"/>
          <w:szCs w:val="24"/>
        </w:rPr>
        <w:t>tres veces al día.</w:t>
      </w:r>
      <w:r w:rsidR="0046353F">
        <w:rPr>
          <w:rFonts w:ascii="Arial" w:hAnsi="Arial" w:cs="Arial"/>
          <w:color w:val="auto"/>
          <w:sz w:val="24"/>
          <w:szCs w:val="24"/>
        </w:rPr>
        <w:t xml:space="preserve"> </w:t>
      </w:r>
    </w:p>
    <w:p w14:paraId="7B9B5C57" w14:textId="14D54020" w:rsidR="00987D18" w:rsidRDefault="00987D18" w:rsidP="0046353F">
      <w:pPr>
        <w:pStyle w:val="Cuerpo"/>
        <w:tabs>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b/>
          <w:sz w:val="24"/>
          <w:szCs w:val="24"/>
        </w:rPr>
      </w:pPr>
      <w:r>
        <w:rPr>
          <w:rFonts w:ascii="Arial" w:hAnsi="Arial" w:cs="Arial"/>
          <w:color w:val="auto"/>
          <w:sz w:val="24"/>
          <w:szCs w:val="24"/>
        </w:rPr>
        <w:t>Los cerdos tuvieron un peso</w:t>
      </w:r>
      <w:r w:rsidR="005A670C">
        <w:rPr>
          <w:rFonts w:ascii="Arial" w:hAnsi="Arial" w:cs="Arial"/>
          <w:color w:val="auto"/>
          <w:sz w:val="24"/>
          <w:szCs w:val="24"/>
        </w:rPr>
        <w:t xml:space="preserve"> promedio</w:t>
      </w:r>
      <w:r>
        <w:rPr>
          <w:rFonts w:ascii="Arial" w:hAnsi="Arial" w:cs="Arial"/>
          <w:color w:val="auto"/>
          <w:sz w:val="24"/>
          <w:szCs w:val="24"/>
        </w:rPr>
        <w:t xml:space="preserve"> inicial (PI)</w:t>
      </w:r>
      <w:r w:rsidR="005A670C">
        <w:rPr>
          <w:rFonts w:ascii="Arial" w:hAnsi="Arial" w:cs="Arial"/>
          <w:color w:val="auto"/>
          <w:sz w:val="24"/>
          <w:szCs w:val="24"/>
        </w:rPr>
        <w:t xml:space="preserve"> de </w:t>
      </w:r>
      <w:r>
        <w:rPr>
          <w:rFonts w:ascii="Arial" w:hAnsi="Arial" w:cs="Arial"/>
          <w:color w:val="auto"/>
          <w:sz w:val="24"/>
          <w:szCs w:val="24"/>
        </w:rPr>
        <w:t>49.</w:t>
      </w:r>
      <w:r w:rsidR="005A670C">
        <w:rPr>
          <w:rFonts w:ascii="Arial" w:hAnsi="Arial" w:cs="Arial"/>
          <w:color w:val="auto"/>
          <w:sz w:val="24"/>
          <w:szCs w:val="24"/>
        </w:rPr>
        <w:t>11</w:t>
      </w:r>
      <w:r>
        <w:rPr>
          <w:rFonts w:ascii="Arial" w:hAnsi="Arial" w:cs="Arial"/>
          <w:color w:val="auto"/>
          <w:sz w:val="24"/>
          <w:szCs w:val="24"/>
        </w:rPr>
        <w:t xml:space="preserve"> kg y por grupo 395.95 kg   llegando a un peso final </w:t>
      </w:r>
      <w:r w:rsidR="00CC2A7B">
        <w:rPr>
          <w:rFonts w:ascii="Arial" w:hAnsi="Arial" w:cs="Arial"/>
          <w:color w:val="auto"/>
          <w:sz w:val="24"/>
          <w:szCs w:val="24"/>
        </w:rPr>
        <w:t xml:space="preserve">promedio </w:t>
      </w:r>
      <w:r>
        <w:rPr>
          <w:rFonts w:ascii="Arial" w:hAnsi="Arial" w:cs="Arial"/>
          <w:color w:val="auto"/>
          <w:sz w:val="24"/>
          <w:szCs w:val="24"/>
        </w:rPr>
        <w:t>(PF)</w:t>
      </w:r>
      <w:r w:rsidR="00CC2A7B">
        <w:rPr>
          <w:rFonts w:ascii="Arial" w:hAnsi="Arial" w:cs="Arial"/>
          <w:color w:val="auto"/>
          <w:sz w:val="24"/>
          <w:szCs w:val="24"/>
        </w:rPr>
        <w:t xml:space="preserve"> de 54.23 kg</w:t>
      </w:r>
      <w:r w:rsidR="00D05FE6">
        <w:rPr>
          <w:rFonts w:ascii="Arial" w:hAnsi="Arial" w:cs="Arial"/>
          <w:color w:val="auto"/>
          <w:sz w:val="24"/>
          <w:szCs w:val="24"/>
        </w:rPr>
        <w:t xml:space="preserve"> </w:t>
      </w:r>
      <w:r w:rsidR="00CC2A7B">
        <w:rPr>
          <w:rFonts w:ascii="Arial" w:hAnsi="Arial" w:cs="Arial"/>
          <w:color w:val="auto"/>
          <w:sz w:val="24"/>
          <w:szCs w:val="24"/>
        </w:rPr>
        <w:t>en los meses del experimento.</w:t>
      </w:r>
    </w:p>
    <w:p w14:paraId="340989D6" w14:textId="2581E2B5" w:rsidR="00B07EB0" w:rsidRDefault="00B07EB0" w:rsidP="00B07EB0">
      <w:pPr>
        <w:pStyle w:val="Cuerpo"/>
        <w:tabs>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left="2410" w:right="333" w:hanging="2410"/>
        <w:jc w:val="both"/>
        <w:rPr>
          <w:rFonts w:ascii="Arial" w:hAnsi="Arial" w:cs="Arial"/>
          <w:color w:val="000000" w:themeColor="text1"/>
          <w:sz w:val="24"/>
          <w:szCs w:val="24"/>
        </w:rPr>
      </w:pPr>
      <w:r w:rsidRPr="00B07EB0">
        <w:rPr>
          <w:rFonts w:ascii="Arial" w:hAnsi="Arial" w:cs="Arial"/>
          <w:b/>
          <w:sz w:val="24"/>
          <w:szCs w:val="24"/>
        </w:rPr>
        <w:t>Tratamiento 2 (T2</w:t>
      </w:r>
      <w:r w:rsidRPr="00DA68AE">
        <w:rPr>
          <w:rFonts w:ascii="Arial" w:hAnsi="Arial" w:cs="Arial"/>
          <w:b/>
          <w:color w:val="000000" w:themeColor="text1"/>
          <w:sz w:val="24"/>
          <w:szCs w:val="24"/>
        </w:rPr>
        <w:t>):</w:t>
      </w:r>
      <w:r w:rsidR="00786EBD" w:rsidRPr="00DA68AE">
        <w:rPr>
          <w:rFonts w:ascii="Arial" w:hAnsi="Arial" w:cs="Arial"/>
          <w:color w:val="000000" w:themeColor="text1"/>
          <w:sz w:val="24"/>
          <w:szCs w:val="24"/>
        </w:rPr>
        <w:t xml:space="preserve"> Constituido a base de 40% </w:t>
      </w:r>
      <w:r w:rsidR="00A649FE" w:rsidRPr="00DA68AE">
        <w:rPr>
          <w:rFonts w:ascii="Arial" w:hAnsi="Arial" w:cs="Arial"/>
          <w:color w:val="000000" w:themeColor="text1"/>
          <w:sz w:val="24"/>
          <w:szCs w:val="24"/>
        </w:rPr>
        <w:t>yuca,</w:t>
      </w:r>
      <w:r w:rsidR="00786EBD" w:rsidRPr="00DA68AE">
        <w:rPr>
          <w:rFonts w:ascii="Arial" w:hAnsi="Arial" w:cs="Arial"/>
          <w:color w:val="000000" w:themeColor="text1"/>
          <w:sz w:val="24"/>
          <w:szCs w:val="24"/>
        </w:rPr>
        <w:t xml:space="preserve"> 50% suero y 10% harina hoja guácimo </w:t>
      </w:r>
      <w:r w:rsidR="008B1C55">
        <w:rPr>
          <w:rFonts w:ascii="Arial" w:hAnsi="Arial" w:cs="Arial"/>
          <w:color w:val="000000" w:themeColor="text1"/>
          <w:sz w:val="24"/>
          <w:szCs w:val="24"/>
        </w:rPr>
        <w:t xml:space="preserve"> </w:t>
      </w:r>
    </w:p>
    <w:p w14:paraId="38D23333" w14:textId="59B5AAA5" w:rsidR="0064567A" w:rsidRDefault="0064567A" w:rsidP="0064567A">
      <w:pPr>
        <w:pStyle w:val="Cuerpo"/>
        <w:tabs>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left="2410" w:right="333" w:hanging="2410"/>
        <w:jc w:val="both"/>
        <w:rPr>
          <w:rFonts w:ascii="Arial" w:hAnsi="Arial" w:cs="Arial"/>
          <w:b/>
          <w:sz w:val="24"/>
          <w:szCs w:val="24"/>
        </w:rPr>
      </w:pPr>
      <w:r>
        <w:rPr>
          <w:rFonts w:ascii="Arial" w:hAnsi="Arial" w:cs="Arial"/>
          <w:b/>
          <w:sz w:val="24"/>
          <w:szCs w:val="24"/>
        </w:rPr>
        <w:t xml:space="preserve">40% yuca </w:t>
      </w:r>
      <w:r w:rsidRPr="0064567A">
        <w:rPr>
          <w:rFonts w:ascii="Arial" w:hAnsi="Arial" w:cs="Arial"/>
          <w:b/>
          <w:sz w:val="24"/>
          <w:szCs w:val="24"/>
        </w:rPr>
        <w:t>=</w:t>
      </w:r>
      <w:r>
        <w:rPr>
          <w:rFonts w:ascii="Arial" w:hAnsi="Arial" w:cs="Arial"/>
          <w:b/>
          <w:sz w:val="24"/>
          <w:szCs w:val="24"/>
        </w:rPr>
        <w:t xml:space="preserve"> </w:t>
      </w:r>
      <w:r w:rsidR="00B80108">
        <w:rPr>
          <w:rFonts w:ascii="Arial" w:hAnsi="Arial" w:cs="Arial"/>
          <w:b/>
          <w:sz w:val="24"/>
          <w:szCs w:val="24"/>
        </w:rPr>
        <w:t>15.54 kg</w:t>
      </w:r>
    </w:p>
    <w:p w14:paraId="1850D307" w14:textId="7B17BDBF" w:rsidR="0064567A" w:rsidRDefault="0064567A" w:rsidP="0064567A">
      <w:pPr>
        <w:pStyle w:val="Cuerpo"/>
        <w:tabs>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left="2410" w:right="333" w:hanging="2410"/>
        <w:jc w:val="both"/>
        <w:rPr>
          <w:rFonts w:ascii="Arial" w:hAnsi="Arial" w:cs="Arial"/>
          <w:b/>
          <w:sz w:val="24"/>
          <w:szCs w:val="24"/>
        </w:rPr>
      </w:pPr>
      <w:r>
        <w:rPr>
          <w:rFonts w:ascii="Arial" w:hAnsi="Arial" w:cs="Arial"/>
          <w:b/>
          <w:sz w:val="24"/>
          <w:szCs w:val="24"/>
        </w:rPr>
        <w:t>50%</w:t>
      </w:r>
      <w:r w:rsidR="00012689">
        <w:rPr>
          <w:rFonts w:ascii="Arial" w:hAnsi="Arial" w:cs="Arial"/>
          <w:b/>
          <w:sz w:val="24"/>
          <w:szCs w:val="24"/>
        </w:rPr>
        <w:t xml:space="preserve"> </w:t>
      </w:r>
      <w:r>
        <w:rPr>
          <w:rFonts w:ascii="Arial" w:hAnsi="Arial" w:cs="Arial"/>
          <w:b/>
          <w:sz w:val="24"/>
          <w:szCs w:val="24"/>
        </w:rPr>
        <w:t xml:space="preserve">suero </w:t>
      </w:r>
      <w:r w:rsidRPr="0064567A">
        <w:rPr>
          <w:rFonts w:ascii="Arial" w:hAnsi="Arial" w:cs="Arial"/>
          <w:b/>
          <w:sz w:val="24"/>
          <w:szCs w:val="24"/>
        </w:rPr>
        <w:t>=</w:t>
      </w:r>
      <w:r w:rsidR="00012689">
        <w:rPr>
          <w:rFonts w:ascii="Arial" w:hAnsi="Arial" w:cs="Arial"/>
          <w:b/>
          <w:sz w:val="24"/>
          <w:szCs w:val="24"/>
        </w:rPr>
        <w:t xml:space="preserve"> </w:t>
      </w:r>
      <w:r>
        <w:rPr>
          <w:rFonts w:ascii="Arial" w:hAnsi="Arial" w:cs="Arial"/>
          <w:b/>
          <w:sz w:val="24"/>
          <w:szCs w:val="24"/>
        </w:rPr>
        <w:t>60.88</w:t>
      </w:r>
      <w:r w:rsidR="00B80108">
        <w:rPr>
          <w:rFonts w:ascii="Arial" w:hAnsi="Arial" w:cs="Arial"/>
          <w:b/>
          <w:sz w:val="24"/>
          <w:szCs w:val="24"/>
        </w:rPr>
        <w:t xml:space="preserve"> kg</w:t>
      </w:r>
      <w:r w:rsidR="00012689">
        <w:rPr>
          <w:rFonts w:ascii="Arial" w:hAnsi="Arial" w:cs="Arial"/>
          <w:b/>
          <w:sz w:val="24"/>
          <w:szCs w:val="24"/>
        </w:rPr>
        <w:t xml:space="preserve"> </w:t>
      </w:r>
      <w:r w:rsidR="00337AFF">
        <w:rPr>
          <w:rFonts w:ascii="Arial" w:hAnsi="Arial" w:cs="Arial"/>
          <w:b/>
          <w:sz w:val="24"/>
          <w:szCs w:val="24"/>
        </w:rPr>
        <w:t xml:space="preserve">                 </w:t>
      </w:r>
      <w:r w:rsidR="00B80108">
        <w:rPr>
          <w:rFonts w:ascii="Arial" w:hAnsi="Arial" w:cs="Arial"/>
          <w:b/>
          <w:sz w:val="24"/>
          <w:szCs w:val="24"/>
        </w:rPr>
        <w:t xml:space="preserve">               </w:t>
      </w:r>
      <w:r w:rsidR="00337AFF">
        <w:rPr>
          <w:rFonts w:ascii="Arial" w:hAnsi="Arial" w:cs="Arial"/>
          <w:b/>
          <w:sz w:val="24"/>
          <w:szCs w:val="24"/>
        </w:rPr>
        <w:t xml:space="preserve"> 98.96 (100%)</w:t>
      </w:r>
    </w:p>
    <w:p w14:paraId="244CD054" w14:textId="25A33E25" w:rsidR="0064567A" w:rsidRDefault="0064567A" w:rsidP="0064567A">
      <w:pPr>
        <w:pStyle w:val="Cuerpo"/>
        <w:tabs>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left="2410" w:right="333" w:hanging="2410"/>
        <w:jc w:val="both"/>
        <w:rPr>
          <w:rFonts w:ascii="Arial" w:hAnsi="Arial" w:cs="Arial"/>
          <w:b/>
          <w:sz w:val="24"/>
          <w:szCs w:val="24"/>
        </w:rPr>
      </w:pPr>
      <w:r>
        <w:rPr>
          <w:rFonts w:ascii="Arial" w:hAnsi="Arial" w:cs="Arial"/>
          <w:b/>
          <w:sz w:val="24"/>
          <w:szCs w:val="24"/>
        </w:rPr>
        <w:t xml:space="preserve">10% harina de hoja de guácimo </w:t>
      </w:r>
      <w:r w:rsidRPr="0064567A">
        <w:rPr>
          <w:rFonts w:ascii="Arial" w:hAnsi="Arial" w:cs="Arial"/>
          <w:b/>
          <w:sz w:val="24"/>
          <w:szCs w:val="24"/>
        </w:rPr>
        <w:t>=</w:t>
      </w:r>
      <w:r w:rsidR="00012689">
        <w:rPr>
          <w:rFonts w:ascii="Arial" w:hAnsi="Arial" w:cs="Arial"/>
          <w:b/>
          <w:sz w:val="24"/>
          <w:szCs w:val="24"/>
        </w:rPr>
        <w:t xml:space="preserve"> </w:t>
      </w:r>
      <w:r w:rsidR="00B80108">
        <w:rPr>
          <w:rFonts w:ascii="Arial" w:hAnsi="Arial" w:cs="Arial"/>
          <w:b/>
          <w:sz w:val="24"/>
          <w:szCs w:val="24"/>
        </w:rPr>
        <w:t xml:space="preserve">1.76 kg </w:t>
      </w:r>
    </w:p>
    <w:p w14:paraId="52B411F8" w14:textId="118040A4" w:rsidR="0046353F" w:rsidRDefault="0046353F" w:rsidP="0046353F">
      <w:pPr>
        <w:pStyle w:val="Cuerpo"/>
        <w:tabs>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color w:val="auto"/>
          <w:sz w:val="24"/>
          <w:szCs w:val="24"/>
        </w:rPr>
      </w:pPr>
      <w:r>
        <w:rPr>
          <w:rFonts w:ascii="Arial" w:hAnsi="Arial" w:cs="Arial"/>
          <w:color w:val="auto"/>
          <w:sz w:val="24"/>
          <w:szCs w:val="24"/>
        </w:rPr>
        <w:t xml:space="preserve">La ración diaria de yuca  15.54 kg, </w:t>
      </w:r>
      <w:r w:rsidR="00193281">
        <w:rPr>
          <w:rFonts w:ascii="Arial" w:hAnsi="Arial" w:cs="Arial"/>
          <w:color w:val="auto"/>
          <w:sz w:val="24"/>
          <w:szCs w:val="24"/>
        </w:rPr>
        <w:t xml:space="preserve">proporcionada tres veces al día en raciones de 5.18 kg, </w:t>
      </w:r>
      <w:r w:rsidR="00193281" w:rsidRPr="00193281">
        <w:rPr>
          <w:rFonts w:ascii="Arial" w:hAnsi="Arial" w:cs="Arial"/>
          <w:color w:val="auto"/>
          <w:sz w:val="24"/>
          <w:szCs w:val="24"/>
        </w:rPr>
        <w:t>la mañana (7 am), a medio d</w:t>
      </w:r>
      <w:r w:rsidR="00193281">
        <w:rPr>
          <w:rFonts w:ascii="Arial" w:hAnsi="Arial" w:cs="Arial"/>
          <w:color w:val="auto"/>
          <w:sz w:val="24"/>
          <w:szCs w:val="24"/>
        </w:rPr>
        <w:t>ía (12 m) y por la tarde (5 pm).</w:t>
      </w:r>
    </w:p>
    <w:p w14:paraId="62BD5023" w14:textId="39DB4C11" w:rsidR="00292D4A" w:rsidRDefault="0046353F" w:rsidP="0046353F">
      <w:pPr>
        <w:pStyle w:val="Cuerpo"/>
        <w:tabs>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color w:val="auto"/>
          <w:sz w:val="24"/>
          <w:szCs w:val="24"/>
        </w:rPr>
      </w:pPr>
      <w:r>
        <w:rPr>
          <w:rFonts w:ascii="Arial" w:hAnsi="Arial" w:cs="Arial"/>
          <w:color w:val="auto"/>
          <w:sz w:val="24"/>
          <w:szCs w:val="24"/>
        </w:rPr>
        <w:lastRenderedPageBreak/>
        <w:t>De suero se les proporcion</w:t>
      </w:r>
      <w:r w:rsidR="00514D65">
        <w:rPr>
          <w:rFonts w:ascii="Arial" w:hAnsi="Arial" w:cs="Arial"/>
          <w:color w:val="auto"/>
          <w:sz w:val="24"/>
          <w:szCs w:val="24"/>
        </w:rPr>
        <w:t>ó</w:t>
      </w:r>
      <w:r>
        <w:rPr>
          <w:rFonts w:ascii="Arial" w:hAnsi="Arial" w:cs="Arial"/>
          <w:color w:val="auto"/>
          <w:sz w:val="24"/>
          <w:szCs w:val="24"/>
        </w:rPr>
        <w:t xml:space="preserve"> 60.88 kg al </w:t>
      </w:r>
      <w:r w:rsidR="00193281">
        <w:rPr>
          <w:rFonts w:ascii="Arial" w:hAnsi="Arial" w:cs="Arial"/>
          <w:color w:val="auto"/>
          <w:sz w:val="24"/>
          <w:szCs w:val="24"/>
        </w:rPr>
        <w:t>día</w:t>
      </w:r>
      <w:r>
        <w:rPr>
          <w:rFonts w:ascii="Arial" w:hAnsi="Arial" w:cs="Arial"/>
          <w:color w:val="auto"/>
          <w:sz w:val="24"/>
          <w:szCs w:val="24"/>
        </w:rPr>
        <w:t xml:space="preserve"> </w:t>
      </w:r>
      <w:r w:rsidR="00193281">
        <w:rPr>
          <w:rFonts w:ascii="Arial" w:hAnsi="Arial" w:cs="Arial"/>
          <w:color w:val="auto"/>
          <w:sz w:val="24"/>
          <w:szCs w:val="24"/>
        </w:rPr>
        <w:t>en raciones de 20.29 kilos tres veces al día.</w:t>
      </w:r>
      <w:r w:rsidR="00292D4A">
        <w:rPr>
          <w:rFonts w:ascii="Arial" w:hAnsi="Arial" w:cs="Arial"/>
          <w:color w:val="auto"/>
          <w:sz w:val="24"/>
          <w:szCs w:val="24"/>
        </w:rPr>
        <w:t xml:space="preserve"> </w:t>
      </w:r>
    </w:p>
    <w:p w14:paraId="39B7A330" w14:textId="1571F07C" w:rsidR="0046353F" w:rsidRPr="00292D4A" w:rsidRDefault="00292D4A" w:rsidP="0046353F">
      <w:pPr>
        <w:pStyle w:val="Cuerpo"/>
        <w:tabs>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color w:val="auto"/>
          <w:sz w:val="24"/>
          <w:szCs w:val="24"/>
        </w:rPr>
      </w:pPr>
      <w:r>
        <w:rPr>
          <w:rFonts w:ascii="Arial" w:hAnsi="Arial" w:cs="Arial"/>
          <w:color w:val="auto"/>
          <w:sz w:val="24"/>
          <w:szCs w:val="24"/>
        </w:rPr>
        <w:t>Por cada 20.29 kg de suero s</w:t>
      </w:r>
      <w:r w:rsidR="00193281">
        <w:rPr>
          <w:rFonts w:ascii="Arial" w:hAnsi="Arial" w:cs="Arial"/>
          <w:color w:val="auto"/>
          <w:sz w:val="24"/>
          <w:szCs w:val="24"/>
        </w:rPr>
        <w:t xml:space="preserve">e le suministró </w:t>
      </w:r>
      <w:r>
        <w:rPr>
          <w:rFonts w:ascii="Arial" w:hAnsi="Arial" w:cs="Arial"/>
          <w:color w:val="auto"/>
          <w:sz w:val="24"/>
          <w:szCs w:val="24"/>
        </w:rPr>
        <w:t>0,58 kg de harina de guac</w:t>
      </w:r>
      <w:r w:rsidR="0046353F">
        <w:rPr>
          <w:rFonts w:ascii="Arial" w:hAnsi="Arial" w:cs="Arial"/>
          <w:color w:val="auto"/>
          <w:sz w:val="24"/>
          <w:szCs w:val="24"/>
        </w:rPr>
        <w:t xml:space="preserve">imo de ternero </w:t>
      </w:r>
      <w:r>
        <w:rPr>
          <w:rFonts w:ascii="Arial" w:hAnsi="Arial" w:cs="Arial"/>
          <w:color w:val="auto"/>
          <w:sz w:val="24"/>
          <w:szCs w:val="24"/>
        </w:rPr>
        <w:t>para un total de 1.76 kg de harina suministrada durante el dia</w:t>
      </w:r>
      <w:r w:rsidR="005A670C">
        <w:rPr>
          <w:rFonts w:ascii="Arial" w:hAnsi="Arial" w:cs="Arial"/>
          <w:color w:val="auto"/>
          <w:sz w:val="24"/>
          <w:szCs w:val="24"/>
        </w:rPr>
        <w:t>.</w:t>
      </w:r>
    </w:p>
    <w:p w14:paraId="3E6A18A8" w14:textId="235AE023" w:rsidR="00685059" w:rsidRDefault="00B641DA" w:rsidP="00EF29C6">
      <w:pPr>
        <w:pStyle w:val="Ttulo1"/>
        <w:rPr>
          <w:rFonts w:ascii="Arial" w:hAnsi="Arial" w:cs="Arial"/>
          <w:b/>
          <w:color w:val="000000" w:themeColor="text1"/>
          <w:sz w:val="28"/>
          <w:szCs w:val="28"/>
        </w:rPr>
      </w:pPr>
      <w:bookmarkStart w:id="31" w:name="_Toc87462193"/>
      <w:r w:rsidRPr="00EF29C6">
        <w:rPr>
          <w:rFonts w:ascii="Arial" w:hAnsi="Arial" w:cs="Arial"/>
          <w:b/>
          <w:color w:val="000000" w:themeColor="text1"/>
          <w:sz w:val="28"/>
          <w:szCs w:val="28"/>
        </w:rPr>
        <w:t>8.8</w:t>
      </w:r>
      <w:r w:rsidR="00685059" w:rsidRPr="00EF29C6">
        <w:rPr>
          <w:rFonts w:ascii="Arial" w:hAnsi="Arial" w:cs="Arial"/>
          <w:b/>
          <w:color w:val="000000" w:themeColor="text1"/>
          <w:sz w:val="28"/>
          <w:szCs w:val="28"/>
        </w:rPr>
        <w:t xml:space="preserve"> </w:t>
      </w:r>
      <w:r w:rsidR="00795241" w:rsidRPr="00EF29C6">
        <w:rPr>
          <w:rFonts w:ascii="Arial" w:hAnsi="Arial" w:cs="Arial"/>
          <w:b/>
          <w:color w:val="000000" w:themeColor="text1"/>
          <w:sz w:val="28"/>
          <w:szCs w:val="28"/>
        </w:rPr>
        <w:t>PLAN</w:t>
      </w:r>
      <w:r w:rsidR="00685059" w:rsidRPr="00EF29C6">
        <w:rPr>
          <w:rFonts w:ascii="Arial" w:hAnsi="Arial" w:cs="Arial"/>
          <w:b/>
          <w:color w:val="000000" w:themeColor="text1"/>
          <w:sz w:val="28"/>
          <w:szCs w:val="28"/>
        </w:rPr>
        <w:t>O DE CAMPO</w:t>
      </w:r>
      <w:bookmarkEnd w:id="31"/>
      <w:r w:rsidR="00685059" w:rsidRPr="00EF29C6">
        <w:rPr>
          <w:rFonts w:ascii="Arial" w:hAnsi="Arial" w:cs="Arial"/>
          <w:b/>
          <w:color w:val="000000" w:themeColor="text1"/>
          <w:sz w:val="28"/>
          <w:szCs w:val="28"/>
        </w:rPr>
        <w:t xml:space="preserve"> </w:t>
      </w:r>
    </w:p>
    <w:p w14:paraId="269B319E" w14:textId="77777777" w:rsidR="00EF29C6" w:rsidRPr="00EF29C6" w:rsidRDefault="00EF29C6" w:rsidP="00EF29C6"/>
    <w:tbl>
      <w:tblPr>
        <w:tblStyle w:val="Tablaconcuadrcula"/>
        <w:tblW w:w="0" w:type="auto"/>
        <w:tblLook w:val="04A0" w:firstRow="1" w:lastRow="0" w:firstColumn="1" w:lastColumn="0" w:noHBand="0" w:noVBand="1"/>
      </w:tblPr>
      <w:tblGrid>
        <w:gridCol w:w="4697"/>
        <w:gridCol w:w="4698"/>
      </w:tblGrid>
      <w:tr w:rsidR="00685059" w14:paraId="40F1A579" w14:textId="77777777" w:rsidTr="00685059">
        <w:trPr>
          <w:trHeight w:val="4805"/>
        </w:trPr>
        <w:tc>
          <w:tcPr>
            <w:tcW w:w="4697" w:type="dxa"/>
            <w:shd w:val="clear" w:color="auto" w:fill="7F7F7F" w:themeFill="text1" w:themeFillTint="80"/>
          </w:tcPr>
          <w:p w14:paraId="45C5AAC2" w14:textId="19F5B97C" w:rsidR="00685059" w:rsidRDefault="00685059" w:rsidP="00B641DA">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b/>
              </w:rPr>
            </w:pPr>
            <w:r>
              <w:rPr>
                <w:rFonts w:ascii="Arial" w:hAnsi="Arial" w:cs="Arial"/>
                <w:b/>
              </w:rPr>
              <w:t>T1</w:t>
            </w:r>
          </w:p>
        </w:tc>
        <w:tc>
          <w:tcPr>
            <w:tcW w:w="4698" w:type="dxa"/>
            <w:shd w:val="clear" w:color="auto" w:fill="433A32" w:themeFill="background2" w:themeFillShade="40"/>
          </w:tcPr>
          <w:p w14:paraId="4B34BADE" w14:textId="6CB9EEF6" w:rsidR="00685059" w:rsidRDefault="00685059" w:rsidP="00B641DA">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b/>
              </w:rPr>
            </w:pPr>
            <w:r>
              <w:rPr>
                <w:rFonts w:ascii="Arial" w:hAnsi="Arial" w:cs="Arial"/>
                <w:b/>
              </w:rPr>
              <w:t>T2</w:t>
            </w:r>
          </w:p>
        </w:tc>
      </w:tr>
    </w:tbl>
    <w:p w14:paraId="038996A6" w14:textId="7828ADFC" w:rsidR="00891BB1" w:rsidRPr="00685059" w:rsidRDefault="00B641DA" w:rsidP="00B641DA">
      <w:pPr>
        <w:pStyle w:val="Cuerpo"/>
        <w:tabs>
          <w:tab w:val="left" w:pos="709"/>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b/>
        </w:rPr>
      </w:pPr>
      <w:r w:rsidRPr="00685059">
        <w:rPr>
          <w:rFonts w:ascii="Arial" w:hAnsi="Arial" w:cs="Arial"/>
          <w:b/>
        </w:rPr>
        <w:t xml:space="preserve"> </w:t>
      </w:r>
    </w:p>
    <w:p w14:paraId="36246921" w14:textId="7527537A" w:rsidR="00B641DA" w:rsidRDefault="00022325" w:rsidP="00EF29C6">
      <w:pPr>
        <w:pStyle w:val="Ttulo1"/>
        <w:rPr>
          <w:rFonts w:ascii="Arial" w:hAnsi="Arial" w:cs="Arial"/>
          <w:b/>
          <w:color w:val="000000" w:themeColor="text1"/>
          <w:sz w:val="28"/>
          <w:szCs w:val="28"/>
        </w:rPr>
      </w:pPr>
      <w:bookmarkStart w:id="32" w:name="_Toc87462194"/>
      <w:r w:rsidRPr="00EF29C6">
        <w:rPr>
          <w:rFonts w:ascii="Arial" w:hAnsi="Arial" w:cs="Arial"/>
          <w:b/>
          <w:color w:val="000000" w:themeColor="text1"/>
          <w:sz w:val="28"/>
          <w:szCs w:val="28"/>
        </w:rPr>
        <w:t xml:space="preserve">8.9 </w:t>
      </w:r>
      <w:r w:rsidR="00B641DA" w:rsidRPr="00EF29C6">
        <w:rPr>
          <w:rFonts w:ascii="Arial" w:hAnsi="Arial" w:cs="Arial"/>
          <w:b/>
          <w:color w:val="000000" w:themeColor="text1"/>
          <w:sz w:val="28"/>
          <w:szCs w:val="28"/>
        </w:rPr>
        <w:t>RECOLECCIÓN DE DATOS</w:t>
      </w:r>
      <w:bookmarkEnd w:id="32"/>
      <w:r w:rsidR="00B641DA" w:rsidRPr="00EF29C6">
        <w:rPr>
          <w:rFonts w:ascii="Arial" w:hAnsi="Arial" w:cs="Arial"/>
          <w:b/>
          <w:color w:val="000000" w:themeColor="text1"/>
          <w:sz w:val="28"/>
          <w:szCs w:val="28"/>
        </w:rPr>
        <w:t xml:space="preserve"> </w:t>
      </w:r>
    </w:p>
    <w:p w14:paraId="2F4C96FD" w14:textId="77777777" w:rsidR="00EF29C6" w:rsidRPr="00EF29C6" w:rsidRDefault="00EF29C6" w:rsidP="00EF29C6"/>
    <w:p w14:paraId="37D2DD2A" w14:textId="2EA2C242" w:rsidR="00A1448A" w:rsidRDefault="00A1448A" w:rsidP="00B641DA">
      <w:pPr>
        <w:pStyle w:val="Cuerpo"/>
        <w:tabs>
          <w:tab w:val="left" w:pos="709"/>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 xml:space="preserve">Se </w:t>
      </w:r>
      <w:r w:rsidR="00140D64">
        <w:rPr>
          <w:rFonts w:ascii="Arial" w:hAnsi="Arial" w:cs="Arial"/>
          <w:sz w:val="24"/>
          <w:szCs w:val="24"/>
        </w:rPr>
        <w:t>diseñ</w:t>
      </w:r>
      <w:r w:rsidR="005A670C">
        <w:rPr>
          <w:rFonts w:ascii="Arial" w:hAnsi="Arial" w:cs="Arial"/>
          <w:sz w:val="24"/>
          <w:szCs w:val="24"/>
        </w:rPr>
        <w:t>ó</w:t>
      </w:r>
      <w:r w:rsidR="00A23C4A">
        <w:rPr>
          <w:rFonts w:ascii="Arial" w:hAnsi="Arial" w:cs="Arial"/>
          <w:sz w:val="24"/>
          <w:szCs w:val="24"/>
        </w:rPr>
        <w:t xml:space="preserve"> </w:t>
      </w:r>
      <w:r>
        <w:rPr>
          <w:rFonts w:ascii="Arial" w:hAnsi="Arial" w:cs="Arial"/>
          <w:sz w:val="24"/>
          <w:szCs w:val="24"/>
        </w:rPr>
        <w:t xml:space="preserve">una base de datos en el programa </w:t>
      </w:r>
      <w:r w:rsidR="0093770A">
        <w:rPr>
          <w:rFonts w:ascii="Arial" w:hAnsi="Arial" w:cs="Arial"/>
          <w:sz w:val="24"/>
          <w:szCs w:val="24"/>
        </w:rPr>
        <w:t>Excel</w:t>
      </w:r>
      <w:r>
        <w:rPr>
          <w:rFonts w:ascii="Arial" w:hAnsi="Arial" w:cs="Arial"/>
          <w:sz w:val="24"/>
          <w:szCs w:val="24"/>
        </w:rPr>
        <w:t xml:space="preserve"> donde se incluiría los pesos iniciales de los cerdos, pesajes semanales, </w:t>
      </w:r>
      <w:r w:rsidR="00BC6980">
        <w:rPr>
          <w:rFonts w:ascii="Arial" w:hAnsi="Arial" w:cs="Arial"/>
          <w:sz w:val="24"/>
          <w:szCs w:val="24"/>
        </w:rPr>
        <w:t>ganancia media diaria</w:t>
      </w:r>
      <w:r>
        <w:rPr>
          <w:rFonts w:ascii="Arial" w:hAnsi="Arial" w:cs="Arial"/>
          <w:sz w:val="24"/>
          <w:szCs w:val="24"/>
        </w:rPr>
        <w:t>, conversión alimenticia, consumo de alime</w:t>
      </w:r>
      <w:r w:rsidR="0093770A">
        <w:rPr>
          <w:rFonts w:ascii="Arial" w:hAnsi="Arial" w:cs="Arial"/>
          <w:sz w:val="24"/>
          <w:szCs w:val="24"/>
        </w:rPr>
        <w:t xml:space="preserve">nto diario por cada tratamiento.  </w:t>
      </w:r>
    </w:p>
    <w:p w14:paraId="2DE1E524" w14:textId="72E8A284" w:rsidR="00B641DA" w:rsidRDefault="005A5A2E" w:rsidP="00B641DA">
      <w:pPr>
        <w:pStyle w:val="Cuerpo"/>
        <w:tabs>
          <w:tab w:val="left" w:pos="709"/>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5A5A2E">
        <w:rPr>
          <w:rFonts w:ascii="Arial" w:hAnsi="Arial" w:cs="Arial"/>
          <w:sz w:val="24"/>
          <w:szCs w:val="24"/>
        </w:rPr>
        <w:t>Al i</w:t>
      </w:r>
      <w:r w:rsidR="00A23C4A">
        <w:rPr>
          <w:rFonts w:ascii="Arial" w:hAnsi="Arial" w:cs="Arial"/>
          <w:sz w:val="24"/>
          <w:szCs w:val="24"/>
        </w:rPr>
        <w:t>nicio del experimento se anotaro</w:t>
      </w:r>
      <w:r w:rsidRPr="005A5A2E">
        <w:rPr>
          <w:rFonts w:ascii="Arial" w:hAnsi="Arial" w:cs="Arial"/>
          <w:sz w:val="24"/>
          <w:szCs w:val="24"/>
        </w:rPr>
        <w:t>n los pesos iniciales de c</w:t>
      </w:r>
      <w:r w:rsidR="00D96823">
        <w:rPr>
          <w:rFonts w:ascii="Arial" w:hAnsi="Arial" w:cs="Arial"/>
          <w:sz w:val="24"/>
          <w:szCs w:val="24"/>
        </w:rPr>
        <w:t xml:space="preserve">ada cerdo de manera individual </w:t>
      </w:r>
      <w:r w:rsidR="00A23C4A">
        <w:rPr>
          <w:rFonts w:ascii="Arial" w:hAnsi="Arial" w:cs="Arial"/>
          <w:sz w:val="24"/>
          <w:szCs w:val="24"/>
        </w:rPr>
        <w:t>y se llevó un registro diario. Se anotó</w:t>
      </w:r>
      <w:r>
        <w:rPr>
          <w:rFonts w:ascii="Arial" w:hAnsi="Arial" w:cs="Arial"/>
          <w:sz w:val="24"/>
          <w:szCs w:val="24"/>
        </w:rPr>
        <w:t xml:space="preserve"> </w:t>
      </w:r>
      <w:r w:rsidR="0025002F">
        <w:rPr>
          <w:rFonts w:ascii="Arial" w:hAnsi="Arial" w:cs="Arial"/>
          <w:sz w:val="24"/>
          <w:szCs w:val="24"/>
        </w:rPr>
        <w:t>el consumo</w:t>
      </w:r>
      <w:r>
        <w:rPr>
          <w:rFonts w:ascii="Arial" w:hAnsi="Arial" w:cs="Arial"/>
          <w:sz w:val="24"/>
          <w:szCs w:val="24"/>
        </w:rPr>
        <w:t xml:space="preserve"> de alimento </w:t>
      </w:r>
      <w:r w:rsidR="0025002F">
        <w:rPr>
          <w:rFonts w:ascii="Arial" w:hAnsi="Arial" w:cs="Arial"/>
          <w:sz w:val="24"/>
          <w:szCs w:val="24"/>
        </w:rPr>
        <w:t xml:space="preserve">promedio por cada tratamiento. </w:t>
      </w:r>
    </w:p>
    <w:p w14:paraId="4E205ADD" w14:textId="411E93D9" w:rsidR="0025002F" w:rsidRPr="00833DDB" w:rsidRDefault="0025002F" w:rsidP="00EF29C6">
      <w:pPr>
        <w:pStyle w:val="Ttulo1"/>
        <w:rPr>
          <w:rFonts w:ascii="Arial" w:hAnsi="Arial" w:cs="Arial"/>
          <w:b/>
          <w:color w:val="000000" w:themeColor="text1"/>
          <w:sz w:val="28"/>
          <w:szCs w:val="28"/>
          <w:lang w:val="es-ES"/>
        </w:rPr>
      </w:pPr>
      <w:bookmarkStart w:id="33" w:name="_Toc87462195"/>
      <w:r w:rsidRPr="00833DDB">
        <w:rPr>
          <w:rFonts w:ascii="Arial" w:hAnsi="Arial" w:cs="Arial"/>
          <w:b/>
          <w:color w:val="000000" w:themeColor="text1"/>
          <w:sz w:val="28"/>
          <w:szCs w:val="28"/>
          <w:lang w:val="es-ES"/>
        </w:rPr>
        <w:lastRenderedPageBreak/>
        <w:t>8.</w:t>
      </w:r>
      <w:r w:rsidR="00022325" w:rsidRPr="00833DDB">
        <w:rPr>
          <w:rFonts w:ascii="Arial" w:hAnsi="Arial" w:cs="Arial"/>
          <w:b/>
          <w:color w:val="000000" w:themeColor="text1"/>
          <w:sz w:val="28"/>
          <w:szCs w:val="28"/>
          <w:lang w:val="es-ES"/>
        </w:rPr>
        <w:t>10</w:t>
      </w:r>
      <w:r w:rsidRPr="00833DDB">
        <w:rPr>
          <w:rFonts w:ascii="Arial" w:hAnsi="Arial" w:cs="Arial"/>
          <w:b/>
          <w:color w:val="000000" w:themeColor="text1"/>
          <w:sz w:val="28"/>
          <w:szCs w:val="28"/>
          <w:lang w:val="es-ES"/>
        </w:rPr>
        <w:tab/>
        <w:t>VARIABLES DE ESTUDIO</w:t>
      </w:r>
      <w:bookmarkEnd w:id="33"/>
      <w:r w:rsidRPr="00833DDB">
        <w:rPr>
          <w:rFonts w:ascii="Arial" w:hAnsi="Arial" w:cs="Arial"/>
          <w:b/>
          <w:color w:val="000000" w:themeColor="text1"/>
          <w:sz w:val="28"/>
          <w:szCs w:val="28"/>
          <w:lang w:val="es-ES"/>
        </w:rPr>
        <w:t xml:space="preserve"> </w:t>
      </w:r>
    </w:p>
    <w:p w14:paraId="13C68137" w14:textId="77777777" w:rsidR="00EF29C6" w:rsidRPr="00833DDB" w:rsidRDefault="00EF29C6" w:rsidP="00EF29C6">
      <w:pPr>
        <w:rPr>
          <w:lang w:val="es-ES"/>
        </w:rPr>
      </w:pPr>
    </w:p>
    <w:p w14:paraId="4A4AA062" w14:textId="77777777" w:rsidR="00D36DAF" w:rsidRDefault="00D82A05" w:rsidP="007721ED">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Las variables de estudio a tomar en cuenta serán:</w:t>
      </w:r>
    </w:p>
    <w:p w14:paraId="582BFA36" w14:textId="583263CC" w:rsidR="00D36DAF" w:rsidRDefault="00D82A05" w:rsidP="009B5A21">
      <w:pPr>
        <w:pStyle w:val="Cuerpo"/>
        <w:numPr>
          <w:ilvl w:val="0"/>
          <w:numId w:val="26"/>
        </w:num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hanging="502"/>
        <w:jc w:val="both"/>
        <w:rPr>
          <w:rFonts w:ascii="Arial" w:hAnsi="Arial" w:cs="Arial"/>
          <w:sz w:val="24"/>
          <w:szCs w:val="24"/>
        </w:rPr>
      </w:pPr>
      <w:r w:rsidRPr="00D82A05">
        <w:rPr>
          <w:rFonts w:ascii="Arial" w:hAnsi="Arial" w:cs="Arial"/>
          <w:b/>
          <w:sz w:val="24"/>
          <w:szCs w:val="24"/>
        </w:rPr>
        <w:t xml:space="preserve">Ganancia Media Diaria (GMD): </w:t>
      </w:r>
      <w:r w:rsidRPr="00D82A05">
        <w:rPr>
          <w:rFonts w:ascii="Arial" w:hAnsi="Arial" w:cs="Arial"/>
          <w:sz w:val="24"/>
          <w:szCs w:val="24"/>
        </w:rPr>
        <w:t xml:space="preserve">La GMD se </w:t>
      </w:r>
      <w:r w:rsidR="00F77AC1" w:rsidRPr="00D82A05">
        <w:rPr>
          <w:rFonts w:ascii="Arial" w:hAnsi="Arial" w:cs="Arial"/>
          <w:sz w:val="24"/>
          <w:szCs w:val="24"/>
        </w:rPr>
        <w:t>calcul</w:t>
      </w:r>
      <w:r w:rsidR="00A23C4A">
        <w:rPr>
          <w:rFonts w:ascii="Arial" w:hAnsi="Arial" w:cs="Arial"/>
          <w:sz w:val="24"/>
          <w:szCs w:val="24"/>
        </w:rPr>
        <w:t>ó</w:t>
      </w:r>
      <w:r w:rsidR="008C1882">
        <w:rPr>
          <w:rFonts w:ascii="Arial" w:hAnsi="Arial" w:cs="Arial"/>
          <w:sz w:val="24"/>
          <w:szCs w:val="24"/>
        </w:rPr>
        <w:t xml:space="preserve"> </w:t>
      </w:r>
      <w:r w:rsidR="006562D4">
        <w:rPr>
          <w:rFonts w:ascii="Arial" w:hAnsi="Arial" w:cs="Arial"/>
          <w:sz w:val="24"/>
          <w:szCs w:val="24"/>
        </w:rPr>
        <w:t xml:space="preserve">restando peso final </w:t>
      </w:r>
      <w:r w:rsidR="0066355B">
        <w:rPr>
          <w:rFonts w:ascii="Arial" w:hAnsi="Arial" w:cs="Arial"/>
          <w:sz w:val="24"/>
          <w:szCs w:val="24"/>
        </w:rPr>
        <w:t>al peso</w:t>
      </w:r>
      <w:r w:rsidR="006562D4">
        <w:rPr>
          <w:rFonts w:ascii="Arial" w:hAnsi="Arial" w:cs="Arial"/>
          <w:sz w:val="24"/>
          <w:szCs w:val="24"/>
        </w:rPr>
        <w:t xml:space="preserve"> inicial, luego dividiéndolos con el tiempo de duración del experimento. </w:t>
      </w:r>
      <w:r w:rsidR="002B1761">
        <w:rPr>
          <w:rFonts w:ascii="Arial" w:hAnsi="Arial" w:cs="Arial"/>
          <w:sz w:val="24"/>
          <w:szCs w:val="24"/>
        </w:rPr>
        <w:t xml:space="preserve">En términos de producción se medirá en la ganancia de peso diaria </w:t>
      </w:r>
      <w:r w:rsidR="00E9147C">
        <w:rPr>
          <w:rFonts w:ascii="Arial" w:hAnsi="Arial" w:cs="Arial"/>
          <w:sz w:val="24"/>
          <w:szCs w:val="24"/>
        </w:rPr>
        <w:t>“</w:t>
      </w:r>
      <w:r w:rsidR="002B1761">
        <w:rPr>
          <w:rFonts w:ascii="Arial" w:hAnsi="Arial" w:cs="Arial"/>
          <w:sz w:val="24"/>
          <w:szCs w:val="24"/>
        </w:rPr>
        <w:t xml:space="preserve">como </w:t>
      </w:r>
      <w:r w:rsidR="00E9147C">
        <w:rPr>
          <w:rFonts w:ascii="Arial" w:hAnsi="Arial" w:cs="Arial"/>
          <w:sz w:val="24"/>
          <w:szCs w:val="24"/>
        </w:rPr>
        <w:t xml:space="preserve">se </w:t>
      </w:r>
      <w:r w:rsidR="002B1761">
        <w:rPr>
          <w:rFonts w:ascii="Arial" w:hAnsi="Arial" w:cs="Arial"/>
          <w:sz w:val="24"/>
          <w:szCs w:val="24"/>
        </w:rPr>
        <w:t>cita</w:t>
      </w:r>
      <w:r w:rsidR="00E9147C">
        <w:rPr>
          <w:rFonts w:ascii="Arial" w:hAnsi="Arial" w:cs="Arial"/>
          <w:sz w:val="24"/>
          <w:szCs w:val="24"/>
        </w:rPr>
        <w:t xml:space="preserve"> en”</w:t>
      </w:r>
      <w:r w:rsidR="002B1761">
        <w:rPr>
          <w:rFonts w:ascii="Arial" w:hAnsi="Arial" w:cs="Arial"/>
          <w:sz w:val="24"/>
          <w:szCs w:val="24"/>
        </w:rPr>
        <w:t xml:space="preserve"> </w:t>
      </w:r>
      <w:r w:rsidR="00E9147C">
        <w:rPr>
          <w:rFonts w:ascii="Arial" w:hAnsi="Arial" w:cs="Arial"/>
          <w:sz w:val="24"/>
          <w:szCs w:val="24"/>
        </w:rPr>
        <w:t xml:space="preserve">Rosas Arévalo </w:t>
      </w:r>
      <w:sdt>
        <w:sdtPr>
          <w:rPr>
            <w:rFonts w:ascii="Arial" w:hAnsi="Arial" w:cs="Arial"/>
            <w:sz w:val="24"/>
            <w:szCs w:val="24"/>
          </w:rPr>
          <w:id w:val="-713273196"/>
          <w:citation/>
        </w:sdtPr>
        <w:sdtEndPr/>
        <w:sdtContent>
          <w:r w:rsidR="00E9147C">
            <w:rPr>
              <w:rFonts w:ascii="Arial" w:hAnsi="Arial" w:cs="Arial"/>
              <w:sz w:val="24"/>
              <w:szCs w:val="24"/>
            </w:rPr>
            <w:fldChar w:fldCharType="begin"/>
          </w:r>
          <w:r w:rsidR="00E879E3">
            <w:rPr>
              <w:rFonts w:ascii="Arial" w:hAnsi="Arial" w:cs="Arial"/>
              <w:sz w:val="24"/>
              <w:szCs w:val="24"/>
            </w:rPr>
            <w:instrText xml:space="preserve">CITATION Aré08 \l 3082 </w:instrText>
          </w:r>
          <w:r w:rsidR="00E9147C">
            <w:rPr>
              <w:rFonts w:ascii="Arial" w:hAnsi="Arial" w:cs="Arial"/>
              <w:sz w:val="24"/>
              <w:szCs w:val="24"/>
            </w:rPr>
            <w:fldChar w:fldCharType="separate"/>
          </w:r>
          <w:r w:rsidR="0042650E" w:rsidRPr="0042650E">
            <w:rPr>
              <w:rFonts w:ascii="Arial" w:hAnsi="Arial" w:cs="Arial"/>
              <w:noProof/>
              <w:sz w:val="24"/>
              <w:szCs w:val="24"/>
            </w:rPr>
            <w:t>(64)</w:t>
          </w:r>
          <w:r w:rsidR="00E9147C">
            <w:rPr>
              <w:rFonts w:ascii="Arial" w:hAnsi="Arial" w:cs="Arial"/>
              <w:sz w:val="24"/>
              <w:szCs w:val="24"/>
            </w:rPr>
            <w:fldChar w:fldCharType="end"/>
          </w:r>
        </w:sdtContent>
      </w:sdt>
      <w:r w:rsidR="00E9147C">
        <w:rPr>
          <w:rFonts w:ascii="Arial" w:hAnsi="Arial" w:cs="Arial"/>
          <w:sz w:val="24"/>
          <w:szCs w:val="24"/>
        </w:rPr>
        <w:t>.</w:t>
      </w:r>
    </w:p>
    <w:p w14:paraId="6A973108" w14:textId="77777777" w:rsidR="00806E48" w:rsidRDefault="00806E48" w:rsidP="00806E48">
      <w:pPr>
        <w:pStyle w:val="Cuerpo"/>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left="360" w:right="333" w:firstLine="0"/>
        <w:jc w:val="both"/>
        <w:rPr>
          <w:rFonts w:ascii="Arial" w:hAnsi="Arial" w:cs="Arial"/>
          <w:sz w:val="24"/>
          <w:szCs w:val="24"/>
        </w:rPr>
      </w:pPr>
    </w:p>
    <w:p w14:paraId="4344FEFD" w14:textId="57D71915" w:rsidR="00E803AA" w:rsidRPr="00EC3A12" w:rsidRDefault="00E803AA" w:rsidP="00E803AA">
      <w:pPr>
        <w:pStyle w:val="Cuerpo"/>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jc w:val="both"/>
        <w:rPr>
          <w:rFonts w:ascii="Arial" w:hAnsi="Arial" w:cs="Arial"/>
          <w:sz w:val="24"/>
          <w:szCs w:val="24"/>
        </w:rPr>
      </w:pPr>
      <m:oMathPara>
        <m:oMath>
          <m:r>
            <w:rPr>
              <w:rFonts w:ascii="Cambria Math" w:hAnsi="Cambria Math" w:cs="Arial"/>
              <w:sz w:val="24"/>
              <w:szCs w:val="24"/>
            </w:rPr>
            <m:t>GMD</m:t>
          </m:r>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Peso final-Peso inicial</m:t>
              </m:r>
            </m:num>
            <m:den>
              <m:r>
                <m:rPr>
                  <m:sty m:val="p"/>
                </m:rPr>
                <w:rPr>
                  <w:rFonts w:ascii="Cambria Math" w:hAnsi="Cambria Math" w:cs="Arial"/>
                  <w:sz w:val="24"/>
                  <w:szCs w:val="24"/>
                </w:rPr>
                <m:t xml:space="preserve">Fecha finnal-Fecha innicial </m:t>
              </m:r>
              <m:d>
                <m:dPr>
                  <m:ctrlPr>
                    <w:rPr>
                      <w:rFonts w:ascii="Cambria Math" w:hAnsi="Cambria Math" w:cs="Arial"/>
                      <w:sz w:val="24"/>
                      <w:szCs w:val="24"/>
                    </w:rPr>
                  </m:ctrlPr>
                </m:dPr>
                <m:e>
                  <m:r>
                    <m:rPr>
                      <m:sty m:val="p"/>
                    </m:rPr>
                    <w:rPr>
                      <w:rFonts w:ascii="Cambria Math" w:hAnsi="Cambria Math" w:cs="Arial"/>
                      <w:sz w:val="24"/>
                      <w:szCs w:val="24"/>
                    </w:rPr>
                    <m:t>días</m:t>
                  </m:r>
                </m:e>
              </m:d>
            </m:den>
          </m:f>
        </m:oMath>
      </m:oMathPara>
    </w:p>
    <w:p w14:paraId="480EB4DA" w14:textId="6BB6AEF4" w:rsidR="00A50C89" w:rsidRDefault="00A50C89" w:rsidP="00A50C8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b/>
          <w:sz w:val="24"/>
          <w:szCs w:val="24"/>
        </w:rPr>
      </w:pPr>
      <w:r w:rsidRPr="00A50C89">
        <w:rPr>
          <w:rFonts w:ascii="Arial" w:hAnsi="Arial" w:cs="Arial"/>
          <w:b/>
          <w:sz w:val="24"/>
          <w:szCs w:val="24"/>
        </w:rPr>
        <w:t xml:space="preserve">Donde: </w:t>
      </w:r>
    </w:p>
    <w:p w14:paraId="773CFACA" w14:textId="77777777" w:rsidR="00A50C89" w:rsidRPr="00A50C89" w:rsidRDefault="00A50C89" w:rsidP="00A50C8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A50C89">
        <w:rPr>
          <w:rFonts w:ascii="Arial" w:hAnsi="Arial" w:cs="Arial"/>
          <w:sz w:val="24"/>
          <w:szCs w:val="24"/>
        </w:rPr>
        <w:t>PF: Peso Final</w:t>
      </w:r>
    </w:p>
    <w:p w14:paraId="796E114A" w14:textId="59A4B004" w:rsidR="00A50C89" w:rsidRPr="00A50C89" w:rsidRDefault="00A50C89" w:rsidP="00A50C8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A50C89">
        <w:rPr>
          <w:rFonts w:ascii="Arial" w:hAnsi="Arial" w:cs="Arial"/>
          <w:sz w:val="24"/>
          <w:szCs w:val="24"/>
        </w:rPr>
        <w:t>PI: Peso Inicial</w:t>
      </w:r>
      <w:r w:rsidR="00665577">
        <w:rPr>
          <w:rFonts w:ascii="Arial" w:hAnsi="Arial" w:cs="Arial"/>
          <w:sz w:val="24"/>
          <w:szCs w:val="24"/>
        </w:rPr>
        <w:t xml:space="preserve"> </w:t>
      </w:r>
    </w:p>
    <w:p w14:paraId="0E9A321B" w14:textId="77777777" w:rsidR="00A50C89" w:rsidRPr="00A50C89" w:rsidRDefault="00A50C89" w:rsidP="00A50C8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A50C89">
        <w:rPr>
          <w:rFonts w:ascii="Arial" w:hAnsi="Arial" w:cs="Arial"/>
          <w:sz w:val="24"/>
          <w:szCs w:val="24"/>
        </w:rPr>
        <w:t>FF: Fecha Final</w:t>
      </w:r>
    </w:p>
    <w:p w14:paraId="4C80F0C7" w14:textId="3FF1AFDE" w:rsidR="00A50C89" w:rsidRDefault="00A50C89" w:rsidP="00A50C8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sidRPr="00A50C89">
        <w:rPr>
          <w:rFonts w:ascii="Arial" w:hAnsi="Arial" w:cs="Arial"/>
          <w:sz w:val="24"/>
          <w:szCs w:val="24"/>
        </w:rPr>
        <w:t xml:space="preserve">FI: Fecha Inicial </w:t>
      </w:r>
    </w:p>
    <w:p w14:paraId="35F4B17D" w14:textId="36EAAC94" w:rsidR="00536F72" w:rsidRDefault="00F77AC1" w:rsidP="00A50C8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sz w:val="24"/>
          <w:szCs w:val="24"/>
        </w:rPr>
      </w:pPr>
      <w:r>
        <w:rPr>
          <w:rFonts w:ascii="Arial" w:hAnsi="Arial" w:cs="Arial"/>
          <w:sz w:val="24"/>
          <w:szCs w:val="24"/>
        </w:rPr>
        <w:t xml:space="preserve">Se </w:t>
      </w:r>
      <w:r w:rsidR="00140D64">
        <w:rPr>
          <w:rFonts w:ascii="Arial" w:hAnsi="Arial" w:cs="Arial"/>
          <w:sz w:val="24"/>
          <w:szCs w:val="24"/>
        </w:rPr>
        <w:t>realizaron</w:t>
      </w:r>
      <w:r w:rsidR="00187917">
        <w:rPr>
          <w:rFonts w:ascii="Arial" w:hAnsi="Arial" w:cs="Arial"/>
          <w:sz w:val="24"/>
          <w:szCs w:val="24"/>
        </w:rPr>
        <w:t xml:space="preserve"> pesos semanales por tratamiento, los cuales se </w:t>
      </w:r>
      <w:r w:rsidR="00922B7F">
        <w:rPr>
          <w:rFonts w:ascii="Arial" w:hAnsi="Arial" w:cs="Arial"/>
          <w:sz w:val="24"/>
          <w:szCs w:val="24"/>
        </w:rPr>
        <w:t>registraro</w:t>
      </w:r>
      <w:r w:rsidR="0066355B">
        <w:rPr>
          <w:rFonts w:ascii="Arial" w:hAnsi="Arial" w:cs="Arial"/>
          <w:sz w:val="24"/>
          <w:szCs w:val="24"/>
        </w:rPr>
        <w:t>n</w:t>
      </w:r>
      <w:r w:rsidR="0092221C">
        <w:rPr>
          <w:rFonts w:ascii="Arial" w:hAnsi="Arial" w:cs="Arial"/>
          <w:sz w:val="24"/>
          <w:szCs w:val="24"/>
        </w:rPr>
        <w:t xml:space="preserve"> en una </w:t>
      </w:r>
      <w:r w:rsidR="00187917">
        <w:rPr>
          <w:rFonts w:ascii="Arial" w:hAnsi="Arial" w:cs="Arial"/>
          <w:sz w:val="24"/>
          <w:szCs w:val="24"/>
        </w:rPr>
        <w:t xml:space="preserve">base de datos </w:t>
      </w:r>
      <w:r w:rsidR="0092221C">
        <w:rPr>
          <w:rFonts w:ascii="Arial" w:hAnsi="Arial" w:cs="Arial"/>
          <w:sz w:val="24"/>
          <w:szCs w:val="24"/>
        </w:rPr>
        <w:t>diseñada en el programa de Ex</w:t>
      </w:r>
      <w:r w:rsidR="0066355B">
        <w:rPr>
          <w:rFonts w:ascii="Arial" w:hAnsi="Arial" w:cs="Arial"/>
          <w:sz w:val="24"/>
          <w:szCs w:val="24"/>
        </w:rPr>
        <w:t>c</w:t>
      </w:r>
      <w:r w:rsidR="0092221C">
        <w:rPr>
          <w:rFonts w:ascii="Arial" w:hAnsi="Arial" w:cs="Arial"/>
          <w:sz w:val="24"/>
          <w:szCs w:val="24"/>
        </w:rPr>
        <w:t>el</w:t>
      </w:r>
      <w:r w:rsidR="007C108A">
        <w:rPr>
          <w:rFonts w:ascii="Arial" w:hAnsi="Arial" w:cs="Arial"/>
          <w:sz w:val="24"/>
          <w:szCs w:val="24"/>
        </w:rPr>
        <w:t xml:space="preserve">, donde se </w:t>
      </w:r>
      <w:r w:rsidR="00922B7F">
        <w:rPr>
          <w:rFonts w:ascii="Arial" w:hAnsi="Arial" w:cs="Arial"/>
          <w:sz w:val="24"/>
          <w:szCs w:val="24"/>
        </w:rPr>
        <w:t>sistematizaro</w:t>
      </w:r>
      <w:r w:rsidR="000878E8">
        <w:rPr>
          <w:rFonts w:ascii="Arial" w:hAnsi="Arial" w:cs="Arial"/>
          <w:sz w:val="24"/>
          <w:szCs w:val="24"/>
        </w:rPr>
        <w:t>n</w:t>
      </w:r>
      <w:r w:rsidR="007C108A">
        <w:rPr>
          <w:rFonts w:ascii="Arial" w:hAnsi="Arial" w:cs="Arial"/>
          <w:sz w:val="24"/>
          <w:szCs w:val="24"/>
        </w:rPr>
        <w:t xml:space="preserve"> las ganancias medias </w:t>
      </w:r>
      <w:r w:rsidR="00590C8A">
        <w:rPr>
          <w:rFonts w:ascii="Arial" w:hAnsi="Arial" w:cs="Arial"/>
          <w:sz w:val="24"/>
          <w:szCs w:val="24"/>
        </w:rPr>
        <w:t>semanales por</w:t>
      </w:r>
      <w:r w:rsidR="007C108A">
        <w:rPr>
          <w:rFonts w:ascii="Arial" w:hAnsi="Arial" w:cs="Arial"/>
          <w:sz w:val="24"/>
          <w:szCs w:val="24"/>
        </w:rPr>
        <w:t xml:space="preserve"> un período de o</w:t>
      </w:r>
      <w:r w:rsidR="00922B7F">
        <w:rPr>
          <w:rFonts w:ascii="Arial" w:hAnsi="Arial" w:cs="Arial"/>
          <w:sz w:val="24"/>
          <w:szCs w:val="24"/>
        </w:rPr>
        <w:t>cho semanas, luego se procedio</w:t>
      </w:r>
      <w:r w:rsidR="007C108A">
        <w:rPr>
          <w:rFonts w:ascii="Arial" w:hAnsi="Arial" w:cs="Arial"/>
          <w:sz w:val="24"/>
          <w:szCs w:val="24"/>
        </w:rPr>
        <w:t xml:space="preserve">a sacar la ganancia de peso diaria. </w:t>
      </w:r>
    </w:p>
    <w:p w14:paraId="213EF942" w14:textId="1BF521A7" w:rsidR="00A50C89" w:rsidRDefault="00A50C89" w:rsidP="00BF056E">
      <w:pPr>
        <w:pStyle w:val="Cuerpo"/>
        <w:numPr>
          <w:ilvl w:val="0"/>
          <w:numId w:val="2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left="426" w:right="333" w:hanging="426"/>
        <w:jc w:val="both"/>
        <w:rPr>
          <w:rFonts w:ascii="Arial" w:hAnsi="Arial" w:cs="Arial"/>
          <w:sz w:val="24"/>
          <w:szCs w:val="24"/>
        </w:rPr>
      </w:pPr>
      <w:r w:rsidRPr="00A50C89">
        <w:rPr>
          <w:rFonts w:ascii="Arial" w:hAnsi="Arial" w:cs="Arial"/>
          <w:b/>
          <w:sz w:val="24"/>
          <w:szCs w:val="24"/>
        </w:rPr>
        <w:t>Consumo de alimento:</w:t>
      </w:r>
      <w:r>
        <w:rPr>
          <w:rFonts w:ascii="Arial" w:hAnsi="Arial" w:cs="Arial"/>
          <w:sz w:val="24"/>
          <w:szCs w:val="24"/>
        </w:rPr>
        <w:t xml:space="preserve"> Es igual al alimento suministrado menos el alimento rechazado</w:t>
      </w:r>
      <w:sdt>
        <w:sdtPr>
          <w:rPr>
            <w:rFonts w:ascii="Arial" w:hAnsi="Arial" w:cs="Arial"/>
            <w:sz w:val="24"/>
            <w:szCs w:val="24"/>
          </w:rPr>
          <w:id w:val="39320918"/>
          <w:citation/>
        </w:sdtPr>
        <w:sdtEndPr/>
        <w:sdtContent>
          <w:r w:rsidR="00E9147C">
            <w:rPr>
              <w:rFonts w:ascii="Arial" w:hAnsi="Arial" w:cs="Arial"/>
              <w:sz w:val="24"/>
              <w:szCs w:val="24"/>
            </w:rPr>
            <w:fldChar w:fldCharType="begin"/>
          </w:r>
          <w:r w:rsidR="00E879E3">
            <w:rPr>
              <w:rFonts w:ascii="Arial" w:hAnsi="Arial" w:cs="Arial"/>
              <w:sz w:val="24"/>
              <w:szCs w:val="24"/>
            </w:rPr>
            <w:instrText xml:space="preserve">CITATION Aré08 \l 3082 </w:instrText>
          </w:r>
          <w:r w:rsidR="00E9147C">
            <w:rPr>
              <w:rFonts w:ascii="Arial" w:hAnsi="Arial" w:cs="Arial"/>
              <w:sz w:val="24"/>
              <w:szCs w:val="24"/>
            </w:rPr>
            <w:fldChar w:fldCharType="separate"/>
          </w:r>
          <w:r w:rsidR="0042650E">
            <w:rPr>
              <w:rFonts w:ascii="Arial" w:hAnsi="Arial" w:cs="Arial"/>
              <w:noProof/>
              <w:sz w:val="24"/>
              <w:szCs w:val="24"/>
            </w:rPr>
            <w:t xml:space="preserve"> </w:t>
          </w:r>
          <w:r w:rsidR="0042650E" w:rsidRPr="0042650E">
            <w:rPr>
              <w:rFonts w:ascii="Arial" w:hAnsi="Arial" w:cs="Arial"/>
              <w:noProof/>
              <w:sz w:val="24"/>
              <w:szCs w:val="24"/>
            </w:rPr>
            <w:t>(64)</w:t>
          </w:r>
          <w:r w:rsidR="00E9147C">
            <w:rPr>
              <w:rFonts w:ascii="Arial" w:hAnsi="Arial" w:cs="Arial"/>
              <w:sz w:val="24"/>
              <w:szCs w:val="24"/>
            </w:rPr>
            <w:fldChar w:fldCharType="end"/>
          </w:r>
        </w:sdtContent>
      </w:sdt>
      <w:r w:rsidR="00E9147C">
        <w:rPr>
          <w:rFonts w:ascii="Arial" w:hAnsi="Arial" w:cs="Arial"/>
          <w:sz w:val="24"/>
          <w:szCs w:val="24"/>
        </w:rPr>
        <w:t>.</w:t>
      </w:r>
    </w:p>
    <w:p w14:paraId="07ED264E" w14:textId="77777777" w:rsidR="00A50C89" w:rsidRDefault="00A50C89" w:rsidP="00A50C89">
      <w:pPr>
        <w:pStyle w:val="Cuerpo"/>
        <w:tabs>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left="426" w:right="333" w:firstLine="0"/>
        <w:jc w:val="both"/>
        <w:rPr>
          <w:rFonts w:ascii="Arial" w:hAnsi="Arial" w:cs="Arial"/>
          <w:sz w:val="24"/>
          <w:szCs w:val="24"/>
        </w:rPr>
      </w:pPr>
      <w:r>
        <w:rPr>
          <w:rFonts w:ascii="Arial" w:hAnsi="Arial" w:cs="Arial"/>
          <w:b/>
          <w:sz w:val="24"/>
          <w:szCs w:val="24"/>
        </w:rPr>
        <w:lastRenderedPageBreak/>
        <w:t xml:space="preserve">Consumo de alimento= </w:t>
      </w:r>
      <w:r w:rsidRPr="00A50C89">
        <w:rPr>
          <w:rFonts w:ascii="Arial" w:hAnsi="Arial" w:cs="Arial"/>
          <w:sz w:val="24"/>
          <w:szCs w:val="24"/>
        </w:rPr>
        <w:t>AS-AR (Kg)</w:t>
      </w:r>
    </w:p>
    <w:p w14:paraId="2FE34332" w14:textId="77777777" w:rsidR="00A50C89" w:rsidRDefault="00A50C89" w:rsidP="00A50C89">
      <w:pPr>
        <w:pStyle w:val="Cuerpo"/>
        <w:tabs>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left="426" w:right="333" w:firstLine="0"/>
        <w:jc w:val="both"/>
        <w:rPr>
          <w:rFonts w:ascii="Arial" w:hAnsi="Arial" w:cs="Arial"/>
          <w:sz w:val="24"/>
          <w:szCs w:val="24"/>
        </w:rPr>
      </w:pPr>
      <w:r>
        <w:rPr>
          <w:rFonts w:ascii="Arial" w:hAnsi="Arial" w:cs="Arial"/>
          <w:b/>
          <w:sz w:val="24"/>
          <w:szCs w:val="24"/>
        </w:rPr>
        <w:t xml:space="preserve">Donde: </w:t>
      </w:r>
    </w:p>
    <w:p w14:paraId="3C95AC3B" w14:textId="77777777" w:rsidR="00A50C89" w:rsidRDefault="00A50C89" w:rsidP="00A50C89">
      <w:pPr>
        <w:pStyle w:val="Cuerpo"/>
        <w:tabs>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left="426" w:right="333" w:firstLine="0"/>
        <w:jc w:val="both"/>
        <w:rPr>
          <w:rFonts w:ascii="Arial" w:hAnsi="Arial" w:cs="Arial"/>
          <w:sz w:val="24"/>
          <w:szCs w:val="24"/>
        </w:rPr>
      </w:pPr>
      <w:r>
        <w:rPr>
          <w:rFonts w:ascii="Arial" w:hAnsi="Arial" w:cs="Arial"/>
          <w:sz w:val="24"/>
          <w:szCs w:val="24"/>
        </w:rPr>
        <w:t>AS: Alimento suministrado</w:t>
      </w:r>
    </w:p>
    <w:p w14:paraId="54FD2FD2" w14:textId="5514F747" w:rsidR="00A50C89" w:rsidRDefault="00A50C89" w:rsidP="00A50C89">
      <w:pPr>
        <w:pStyle w:val="Cuerpo"/>
        <w:tabs>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left="426" w:right="333" w:firstLine="0"/>
        <w:jc w:val="both"/>
        <w:rPr>
          <w:rFonts w:ascii="Arial" w:hAnsi="Arial" w:cs="Arial"/>
          <w:sz w:val="24"/>
          <w:szCs w:val="24"/>
        </w:rPr>
      </w:pPr>
      <w:r>
        <w:rPr>
          <w:rFonts w:ascii="Arial" w:hAnsi="Arial" w:cs="Arial"/>
          <w:sz w:val="24"/>
          <w:szCs w:val="24"/>
        </w:rPr>
        <w:t>AR: Alimento rechazado</w:t>
      </w:r>
    </w:p>
    <w:p w14:paraId="205F4AE1" w14:textId="57C2E90E" w:rsidR="005025DD" w:rsidRDefault="00922B7F" w:rsidP="00A50C89">
      <w:pPr>
        <w:pStyle w:val="Cuerpo"/>
        <w:tabs>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left="426" w:right="333" w:firstLine="0"/>
        <w:jc w:val="both"/>
        <w:rPr>
          <w:rFonts w:ascii="Arial" w:hAnsi="Arial" w:cs="Arial"/>
          <w:sz w:val="24"/>
          <w:szCs w:val="24"/>
        </w:rPr>
      </w:pPr>
      <w:r>
        <w:rPr>
          <w:rFonts w:ascii="Arial" w:hAnsi="Arial" w:cs="Arial"/>
          <w:sz w:val="24"/>
          <w:szCs w:val="24"/>
        </w:rPr>
        <w:t>Se realizó</w:t>
      </w:r>
      <w:r w:rsidR="005025DD">
        <w:rPr>
          <w:rFonts w:ascii="Arial" w:hAnsi="Arial" w:cs="Arial"/>
          <w:sz w:val="24"/>
          <w:szCs w:val="24"/>
        </w:rPr>
        <w:t xml:space="preserve"> pesando el total de alimento ofrecido a los cerdos por tratamiento   luego se procederá a restar el total de alimento rechazado</w:t>
      </w:r>
      <w:r w:rsidR="00A36A62">
        <w:rPr>
          <w:rFonts w:ascii="Arial" w:hAnsi="Arial" w:cs="Arial"/>
          <w:sz w:val="24"/>
          <w:szCs w:val="24"/>
        </w:rPr>
        <w:t xml:space="preserve">, los datos se </w:t>
      </w:r>
      <w:r>
        <w:rPr>
          <w:rFonts w:ascii="Arial" w:hAnsi="Arial" w:cs="Arial"/>
          <w:sz w:val="24"/>
          <w:szCs w:val="24"/>
        </w:rPr>
        <w:t>sistematizaro</w:t>
      </w:r>
      <w:r w:rsidR="002F43E7">
        <w:rPr>
          <w:rFonts w:ascii="Arial" w:hAnsi="Arial" w:cs="Arial"/>
          <w:sz w:val="24"/>
          <w:szCs w:val="24"/>
        </w:rPr>
        <w:t>n</w:t>
      </w:r>
      <w:r w:rsidR="00A36A62">
        <w:rPr>
          <w:rFonts w:ascii="Arial" w:hAnsi="Arial" w:cs="Arial"/>
          <w:sz w:val="24"/>
          <w:szCs w:val="24"/>
        </w:rPr>
        <w:t xml:space="preserve"> a diario en una tabla de </w:t>
      </w:r>
      <w:r w:rsidR="002F43E7">
        <w:rPr>
          <w:rFonts w:ascii="Arial" w:hAnsi="Arial" w:cs="Arial"/>
          <w:sz w:val="24"/>
          <w:szCs w:val="24"/>
        </w:rPr>
        <w:t>Excel.</w:t>
      </w:r>
      <w:r w:rsidR="00A36A62">
        <w:rPr>
          <w:rFonts w:ascii="Arial" w:hAnsi="Arial" w:cs="Arial"/>
          <w:sz w:val="24"/>
          <w:szCs w:val="24"/>
        </w:rPr>
        <w:t xml:space="preserve"> </w:t>
      </w:r>
      <w:r w:rsidR="005025DD">
        <w:rPr>
          <w:rFonts w:ascii="Arial" w:hAnsi="Arial" w:cs="Arial"/>
          <w:sz w:val="24"/>
          <w:szCs w:val="24"/>
        </w:rPr>
        <w:t xml:space="preserve"> </w:t>
      </w:r>
    </w:p>
    <w:p w14:paraId="102063B5" w14:textId="7E459968" w:rsidR="00A50C89" w:rsidRDefault="00A50C89" w:rsidP="00A50C89">
      <w:pPr>
        <w:pStyle w:val="Cuerpo"/>
        <w:numPr>
          <w:ilvl w:val="0"/>
          <w:numId w:val="2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jc w:val="both"/>
        <w:rPr>
          <w:rFonts w:ascii="Arial" w:hAnsi="Arial" w:cs="Arial"/>
          <w:sz w:val="24"/>
          <w:szCs w:val="24"/>
        </w:rPr>
      </w:pPr>
      <w:r w:rsidRPr="00A50C89">
        <w:rPr>
          <w:rFonts w:ascii="Arial" w:hAnsi="Arial" w:cs="Arial"/>
          <w:b/>
          <w:sz w:val="24"/>
          <w:szCs w:val="24"/>
        </w:rPr>
        <w:t>Conversión alimenticia:</w:t>
      </w:r>
      <w:r>
        <w:rPr>
          <w:rFonts w:ascii="Arial" w:hAnsi="Arial" w:cs="Arial"/>
          <w:sz w:val="24"/>
          <w:szCs w:val="24"/>
        </w:rPr>
        <w:t xml:space="preserve"> Es la cantidad de alimento que consume el a</w:t>
      </w:r>
      <w:r w:rsidR="00E9147C">
        <w:rPr>
          <w:rFonts w:ascii="Arial" w:hAnsi="Arial" w:cs="Arial"/>
          <w:sz w:val="24"/>
          <w:szCs w:val="24"/>
        </w:rPr>
        <w:t xml:space="preserve">nimal sobre la ganancia de peso </w:t>
      </w:r>
      <w:sdt>
        <w:sdtPr>
          <w:rPr>
            <w:rFonts w:ascii="Arial" w:hAnsi="Arial" w:cs="Arial"/>
            <w:sz w:val="24"/>
            <w:szCs w:val="24"/>
          </w:rPr>
          <w:id w:val="665135833"/>
          <w:citation/>
        </w:sdtPr>
        <w:sdtEndPr/>
        <w:sdtContent>
          <w:r w:rsidR="00E9147C">
            <w:rPr>
              <w:rFonts w:ascii="Arial" w:hAnsi="Arial" w:cs="Arial"/>
              <w:sz w:val="24"/>
              <w:szCs w:val="24"/>
            </w:rPr>
            <w:fldChar w:fldCharType="begin"/>
          </w:r>
          <w:r w:rsidR="00E879E3">
            <w:rPr>
              <w:rFonts w:ascii="Arial" w:hAnsi="Arial" w:cs="Arial"/>
              <w:sz w:val="24"/>
              <w:szCs w:val="24"/>
            </w:rPr>
            <w:instrText xml:space="preserve">CITATION Aré08 \l 3082 </w:instrText>
          </w:r>
          <w:r w:rsidR="00E9147C">
            <w:rPr>
              <w:rFonts w:ascii="Arial" w:hAnsi="Arial" w:cs="Arial"/>
              <w:sz w:val="24"/>
              <w:szCs w:val="24"/>
            </w:rPr>
            <w:fldChar w:fldCharType="separate"/>
          </w:r>
          <w:r w:rsidR="0042650E" w:rsidRPr="0042650E">
            <w:rPr>
              <w:rFonts w:ascii="Arial" w:hAnsi="Arial" w:cs="Arial"/>
              <w:noProof/>
              <w:sz w:val="24"/>
              <w:szCs w:val="24"/>
            </w:rPr>
            <w:t>(64)</w:t>
          </w:r>
          <w:r w:rsidR="00E9147C">
            <w:rPr>
              <w:rFonts w:ascii="Arial" w:hAnsi="Arial" w:cs="Arial"/>
              <w:sz w:val="24"/>
              <w:szCs w:val="24"/>
            </w:rPr>
            <w:fldChar w:fldCharType="end"/>
          </w:r>
        </w:sdtContent>
      </w:sdt>
      <w:r w:rsidR="00E9147C">
        <w:rPr>
          <w:rFonts w:ascii="Arial" w:hAnsi="Arial" w:cs="Arial"/>
          <w:sz w:val="24"/>
          <w:szCs w:val="24"/>
        </w:rPr>
        <w:t>.</w:t>
      </w:r>
    </w:p>
    <w:p w14:paraId="459DD71E" w14:textId="77777777" w:rsidR="00A50C89" w:rsidRPr="00156983" w:rsidRDefault="00414CAE" w:rsidP="00E3673C">
      <w:pPr>
        <w:pStyle w:val="Sinespaciado"/>
        <w:ind w:left="284"/>
        <w:rPr>
          <w:rFonts w:ascii="Arial" w:hAnsi="Arial" w:cs="Arial"/>
          <w:u w:val="single"/>
          <w:lang w:val="es-ES"/>
        </w:rPr>
      </w:pPr>
      <w:r w:rsidRPr="00156983">
        <w:rPr>
          <w:rFonts w:ascii="Arial" w:hAnsi="Arial" w:cs="Arial"/>
          <w:b/>
          <w:lang w:val="es-ES"/>
        </w:rPr>
        <w:t>Conv. Alim=</w:t>
      </w:r>
      <w:r w:rsidRPr="00156983">
        <w:rPr>
          <w:rFonts w:ascii="Arial" w:hAnsi="Arial" w:cs="Arial"/>
          <w:lang w:val="es-ES"/>
        </w:rPr>
        <w:t xml:space="preserve"> </w:t>
      </w:r>
      <w:r w:rsidRPr="00156983">
        <w:rPr>
          <w:rFonts w:ascii="Arial" w:hAnsi="Arial" w:cs="Arial"/>
          <w:u w:val="single"/>
          <w:lang w:val="es-ES"/>
        </w:rPr>
        <w:t>Cantidad de alimento consumido (Kg)</w:t>
      </w:r>
    </w:p>
    <w:p w14:paraId="535274DC" w14:textId="77777777" w:rsidR="00414CAE" w:rsidRPr="00E879E3" w:rsidRDefault="00414CAE" w:rsidP="00E3673C">
      <w:pPr>
        <w:pStyle w:val="Sinespaciado"/>
        <w:ind w:left="284"/>
        <w:rPr>
          <w:rFonts w:ascii="Arial" w:hAnsi="Arial" w:cs="Arial"/>
          <w:lang w:val="es-ES"/>
        </w:rPr>
      </w:pPr>
      <w:r w:rsidRPr="00156983">
        <w:rPr>
          <w:rFonts w:ascii="Arial" w:hAnsi="Arial" w:cs="Arial"/>
          <w:lang w:val="es-ES"/>
        </w:rPr>
        <w:tab/>
      </w:r>
      <w:r w:rsidRPr="00156983">
        <w:rPr>
          <w:rFonts w:ascii="Arial" w:hAnsi="Arial" w:cs="Arial"/>
          <w:lang w:val="es-ES"/>
        </w:rPr>
        <w:tab/>
      </w:r>
      <w:r w:rsidR="00E3673C" w:rsidRPr="00156983">
        <w:rPr>
          <w:rFonts w:ascii="Arial" w:hAnsi="Arial" w:cs="Arial"/>
          <w:lang w:val="es-ES"/>
        </w:rPr>
        <w:t xml:space="preserve">            </w:t>
      </w:r>
      <w:r w:rsidRPr="00E879E3">
        <w:rPr>
          <w:rFonts w:ascii="Arial" w:hAnsi="Arial" w:cs="Arial"/>
          <w:lang w:val="es-ES"/>
        </w:rPr>
        <w:t xml:space="preserve">Ganancia de peso </w:t>
      </w:r>
      <w:r w:rsidR="00E3673C" w:rsidRPr="00E879E3">
        <w:rPr>
          <w:rFonts w:ascii="Arial" w:hAnsi="Arial" w:cs="Arial"/>
          <w:lang w:val="es-ES"/>
        </w:rPr>
        <w:t>(Kg)</w:t>
      </w:r>
    </w:p>
    <w:p w14:paraId="3A7CEEB8" w14:textId="77777777" w:rsidR="00E9147C" w:rsidRPr="00E879E3" w:rsidRDefault="00E9147C" w:rsidP="00E3673C">
      <w:pPr>
        <w:pStyle w:val="Sinespaciado"/>
        <w:ind w:left="284"/>
        <w:rPr>
          <w:rFonts w:ascii="Arial" w:hAnsi="Arial" w:cs="Arial"/>
          <w:lang w:val="es-ES"/>
        </w:rPr>
      </w:pPr>
    </w:p>
    <w:p w14:paraId="65DEE767" w14:textId="77777777" w:rsidR="00E9147C" w:rsidRPr="00E879E3" w:rsidRDefault="00E9147C" w:rsidP="00E3673C">
      <w:pPr>
        <w:pStyle w:val="Sinespaciado"/>
        <w:ind w:left="284"/>
        <w:rPr>
          <w:rFonts w:ascii="Arial" w:hAnsi="Arial" w:cs="Arial"/>
          <w:lang w:val="es-ES"/>
        </w:rPr>
      </w:pPr>
    </w:p>
    <w:p w14:paraId="4EA51DCB" w14:textId="5CD58FE0" w:rsidR="00E9147C" w:rsidRDefault="000D4E01" w:rsidP="000D4E01">
      <w:pPr>
        <w:pStyle w:val="Sinespaciado"/>
        <w:spacing w:line="480" w:lineRule="auto"/>
        <w:ind w:left="284"/>
        <w:rPr>
          <w:rFonts w:ascii="Arial" w:hAnsi="Arial" w:cs="Arial"/>
          <w:lang w:val="es-ES"/>
        </w:rPr>
      </w:pPr>
      <w:r w:rsidRPr="000D4E01">
        <w:rPr>
          <w:rFonts w:ascii="Arial" w:hAnsi="Arial" w:cs="Arial"/>
          <w:lang w:val="es-ES"/>
        </w:rPr>
        <w:t>La conversión alimenticia se registrara en la base de datos diseñada en el programa Excel, lo cual se hará semanalmente.</w:t>
      </w:r>
    </w:p>
    <w:p w14:paraId="405A5445" w14:textId="3872AA75" w:rsidR="00603BCD" w:rsidRPr="00205F9F" w:rsidRDefault="0074231F" w:rsidP="00205F9F">
      <w:pPr>
        <w:pStyle w:val="Ttulo1"/>
        <w:rPr>
          <w:rFonts w:ascii="Arial" w:hAnsi="Arial" w:cs="Arial"/>
          <w:b/>
          <w:color w:val="auto"/>
          <w:sz w:val="28"/>
          <w:szCs w:val="28"/>
          <w:lang w:val="es-ES"/>
        </w:rPr>
      </w:pPr>
      <w:bookmarkStart w:id="34" w:name="_Toc87462196"/>
      <w:r w:rsidRPr="00205F9F">
        <w:rPr>
          <w:rFonts w:ascii="Arial" w:hAnsi="Arial" w:cs="Arial"/>
          <w:b/>
          <w:color w:val="auto"/>
          <w:sz w:val="28"/>
          <w:szCs w:val="28"/>
          <w:lang w:val="es-ES"/>
        </w:rPr>
        <w:t xml:space="preserve">8.11 </w:t>
      </w:r>
      <w:r w:rsidR="00603BCD" w:rsidRPr="00205F9F">
        <w:rPr>
          <w:rFonts w:ascii="Arial" w:hAnsi="Arial" w:cs="Arial"/>
          <w:b/>
          <w:color w:val="auto"/>
          <w:sz w:val="28"/>
          <w:szCs w:val="28"/>
          <w:lang w:val="es-ES"/>
        </w:rPr>
        <w:t>Analisis de Datos</w:t>
      </w:r>
      <w:bookmarkEnd w:id="34"/>
      <w:r w:rsidR="00603BCD" w:rsidRPr="00205F9F">
        <w:rPr>
          <w:rFonts w:ascii="Arial" w:hAnsi="Arial" w:cs="Arial"/>
          <w:b/>
          <w:color w:val="auto"/>
          <w:sz w:val="28"/>
          <w:szCs w:val="28"/>
          <w:lang w:val="es-ES"/>
        </w:rPr>
        <w:t xml:space="preserve"> </w:t>
      </w:r>
    </w:p>
    <w:p w14:paraId="7AF26F6E" w14:textId="77777777" w:rsidR="00205F9F" w:rsidRPr="00205F9F" w:rsidRDefault="00205F9F" w:rsidP="00205F9F">
      <w:pPr>
        <w:rPr>
          <w:lang w:val="es-ES"/>
        </w:rPr>
      </w:pPr>
    </w:p>
    <w:p w14:paraId="645FBF8B" w14:textId="16440FA6" w:rsidR="00603BCD" w:rsidRDefault="00301C04" w:rsidP="00301C04">
      <w:pPr>
        <w:pStyle w:val="Sinespaciado"/>
        <w:spacing w:line="480" w:lineRule="auto"/>
        <w:ind w:left="284"/>
        <w:jc w:val="both"/>
        <w:rPr>
          <w:rFonts w:ascii="Arial" w:hAnsi="Arial" w:cs="Arial"/>
          <w:lang w:val="es-ES"/>
        </w:rPr>
      </w:pPr>
      <w:r>
        <w:rPr>
          <w:rFonts w:ascii="Arial" w:hAnsi="Arial" w:cs="Arial"/>
          <w:lang w:val="es-ES"/>
        </w:rPr>
        <w:t>Para el análisis de resultados se creo u</w:t>
      </w:r>
      <w:r w:rsidR="00241D88">
        <w:rPr>
          <w:rFonts w:ascii="Arial" w:hAnsi="Arial" w:cs="Arial"/>
          <w:lang w:val="es-ES"/>
        </w:rPr>
        <w:t>n</w:t>
      </w:r>
      <w:r>
        <w:rPr>
          <w:rFonts w:ascii="Arial" w:hAnsi="Arial" w:cs="Arial"/>
          <w:lang w:val="es-ES"/>
        </w:rPr>
        <w:t xml:space="preserve">a base de datos en el programa Excel, donde se registron el peso inicial, peso semanal y peso final, alimento suministrado y alimento rechazado, consumo total de alimento. </w:t>
      </w:r>
    </w:p>
    <w:p w14:paraId="3ABF9C9E" w14:textId="5EC3BD5A" w:rsidR="00603BCD" w:rsidRDefault="00301C04" w:rsidP="00D2219E">
      <w:pPr>
        <w:pStyle w:val="Sinespaciado"/>
        <w:spacing w:line="480" w:lineRule="auto"/>
        <w:ind w:left="284"/>
        <w:jc w:val="both"/>
        <w:rPr>
          <w:rFonts w:ascii="Arial" w:hAnsi="Arial" w:cs="Arial"/>
          <w:lang w:val="es-ES"/>
        </w:rPr>
      </w:pPr>
      <w:r>
        <w:rPr>
          <w:rFonts w:ascii="Arial" w:hAnsi="Arial" w:cs="Arial"/>
          <w:lang w:val="es-ES"/>
        </w:rPr>
        <w:t>S</w:t>
      </w:r>
      <w:r w:rsidR="007A3C04">
        <w:rPr>
          <w:rFonts w:ascii="Arial" w:hAnsi="Arial" w:cs="Arial"/>
          <w:lang w:val="es-ES"/>
        </w:rPr>
        <w:t>e aplicó la T-student para comp</w:t>
      </w:r>
      <w:r>
        <w:rPr>
          <w:rFonts w:ascii="Arial" w:hAnsi="Arial" w:cs="Arial"/>
          <w:lang w:val="es-ES"/>
        </w:rPr>
        <w:t>ar</w:t>
      </w:r>
      <w:r w:rsidR="00241D88">
        <w:rPr>
          <w:rFonts w:ascii="Arial" w:hAnsi="Arial" w:cs="Arial"/>
          <w:lang w:val="es-ES"/>
        </w:rPr>
        <w:t>ar</w:t>
      </w:r>
      <w:r>
        <w:rPr>
          <w:rFonts w:ascii="Arial" w:hAnsi="Arial" w:cs="Arial"/>
          <w:lang w:val="es-ES"/>
        </w:rPr>
        <w:t xml:space="preserve"> los dos tratamietos T1 y T2</w:t>
      </w:r>
      <w:r w:rsidR="00D2219E">
        <w:rPr>
          <w:rFonts w:ascii="Arial" w:hAnsi="Arial" w:cs="Arial"/>
          <w:lang w:val="es-ES"/>
        </w:rPr>
        <w:t xml:space="preserve"> en condiciones homogeneas</w:t>
      </w:r>
      <w:r>
        <w:rPr>
          <w:rFonts w:ascii="Arial" w:hAnsi="Arial" w:cs="Arial"/>
          <w:lang w:val="es-ES"/>
        </w:rPr>
        <w:t xml:space="preserve">, y encontrar si hay diferencia significativa entre ambos tratamietos. </w:t>
      </w:r>
    </w:p>
    <w:p w14:paraId="41A9D755" w14:textId="77777777" w:rsidR="00205F9F" w:rsidRDefault="00205F9F" w:rsidP="00D2219E">
      <w:pPr>
        <w:pStyle w:val="Sinespaciado"/>
        <w:spacing w:line="480" w:lineRule="auto"/>
        <w:ind w:left="284"/>
        <w:jc w:val="both"/>
        <w:rPr>
          <w:rFonts w:ascii="Arial" w:hAnsi="Arial" w:cs="Arial"/>
          <w:lang w:val="es-ES"/>
        </w:rPr>
      </w:pPr>
    </w:p>
    <w:p w14:paraId="63E827EC" w14:textId="77777777" w:rsidR="00603BCD" w:rsidRDefault="00603BCD" w:rsidP="000D4E01">
      <w:pPr>
        <w:pStyle w:val="Sinespaciado"/>
        <w:spacing w:line="480" w:lineRule="auto"/>
        <w:ind w:left="284"/>
        <w:rPr>
          <w:rFonts w:ascii="Arial" w:hAnsi="Arial" w:cs="Arial"/>
          <w:lang w:val="es-ES"/>
        </w:rPr>
      </w:pPr>
    </w:p>
    <w:p w14:paraId="1EE6A737" w14:textId="50E7B8DF" w:rsidR="00D6486B" w:rsidRPr="00D6486B" w:rsidRDefault="00D6486B" w:rsidP="00D6486B">
      <w:pPr>
        <w:pStyle w:val="Sinespaciado"/>
        <w:numPr>
          <w:ilvl w:val="0"/>
          <w:numId w:val="30"/>
        </w:numPr>
        <w:rPr>
          <w:rFonts w:ascii="Arial" w:hAnsi="Arial" w:cs="Arial"/>
          <w:b/>
          <w:sz w:val="32"/>
          <w:szCs w:val="32"/>
          <w:lang w:val="es-ES"/>
        </w:rPr>
      </w:pPr>
      <w:r w:rsidRPr="00D6486B">
        <w:rPr>
          <w:rFonts w:ascii="Arial" w:hAnsi="Arial" w:cs="Arial"/>
          <w:b/>
          <w:sz w:val="32"/>
          <w:szCs w:val="32"/>
          <w:lang w:val="es-ES"/>
        </w:rPr>
        <w:lastRenderedPageBreak/>
        <w:t xml:space="preserve">RESULTADOS Y DISCUSION </w:t>
      </w:r>
    </w:p>
    <w:p w14:paraId="6F82CB9E" w14:textId="77777777" w:rsidR="00D6486B" w:rsidRDefault="00D6486B" w:rsidP="0053298E">
      <w:pPr>
        <w:pStyle w:val="Sinespaciado"/>
        <w:ind w:left="284"/>
        <w:rPr>
          <w:rFonts w:ascii="Arial" w:hAnsi="Arial" w:cs="Arial"/>
          <w:lang w:val="es-ES"/>
        </w:rPr>
      </w:pPr>
    </w:p>
    <w:p w14:paraId="61950395" w14:textId="77777777" w:rsidR="00D6486B" w:rsidRDefault="00D6486B" w:rsidP="0053298E">
      <w:pPr>
        <w:pStyle w:val="Sinespaciado"/>
        <w:ind w:left="284"/>
        <w:rPr>
          <w:rFonts w:ascii="Arial" w:hAnsi="Arial" w:cs="Arial"/>
          <w:lang w:val="es-ES"/>
        </w:rPr>
      </w:pPr>
    </w:p>
    <w:p w14:paraId="31D9D6A5" w14:textId="58B29793" w:rsidR="00617D45" w:rsidRPr="0042650E" w:rsidRDefault="006B5948" w:rsidP="009A22E6">
      <w:pPr>
        <w:pStyle w:val="Sinespaciado"/>
        <w:spacing w:line="480" w:lineRule="auto"/>
        <w:jc w:val="both"/>
        <w:rPr>
          <w:rFonts w:ascii="Arial" w:hAnsi="Arial" w:cs="Arial"/>
          <w:sz w:val="28"/>
          <w:szCs w:val="28"/>
          <w:lang w:val="es-ES"/>
        </w:rPr>
      </w:pPr>
      <w:r w:rsidRPr="0042650E">
        <w:rPr>
          <w:rFonts w:ascii="Arial" w:hAnsi="Arial" w:cs="Arial"/>
          <w:sz w:val="28"/>
          <w:szCs w:val="28"/>
          <w:lang w:val="es-ES"/>
        </w:rPr>
        <w:t xml:space="preserve"> </w:t>
      </w:r>
      <w:r w:rsidRPr="00590F10">
        <w:rPr>
          <w:rFonts w:ascii="Arial" w:hAnsi="Arial" w:cs="Arial"/>
          <w:b/>
          <w:sz w:val="28"/>
          <w:szCs w:val="28"/>
          <w:lang w:val="es-ES"/>
        </w:rPr>
        <w:t>9.1</w:t>
      </w:r>
      <w:r w:rsidRPr="0042650E">
        <w:rPr>
          <w:rFonts w:ascii="Arial" w:hAnsi="Arial" w:cs="Arial"/>
          <w:b/>
          <w:sz w:val="28"/>
          <w:szCs w:val="28"/>
          <w:lang w:val="es-ES"/>
        </w:rPr>
        <w:t xml:space="preserve"> Ganancia Media Diaria: </w:t>
      </w:r>
      <w:r w:rsidRPr="0042650E">
        <w:rPr>
          <w:rFonts w:ascii="Arial" w:hAnsi="Arial" w:cs="Arial"/>
          <w:sz w:val="28"/>
          <w:szCs w:val="28"/>
          <w:lang w:val="es-ES"/>
        </w:rPr>
        <w:t xml:space="preserve"> </w:t>
      </w:r>
      <w:r w:rsidR="00DB57CF" w:rsidRPr="0042650E">
        <w:rPr>
          <w:rFonts w:ascii="Arial" w:hAnsi="Arial" w:cs="Arial"/>
          <w:sz w:val="28"/>
          <w:szCs w:val="28"/>
          <w:lang w:val="es-ES"/>
        </w:rPr>
        <w:t xml:space="preserve"> </w:t>
      </w:r>
    </w:p>
    <w:p w14:paraId="075F9875" w14:textId="106B96CD" w:rsidR="00D6486B" w:rsidRDefault="00617D45" w:rsidP="00E22AAE">
      <w:pPr>
        <w:pStyle w:val="Sinespaciado"/>
        <w:spacing w:line="480" w:lineRule="auto"/>
        <w:rPr>
          <w:rFonts w:ascii="Arial" w:hAnsi="Arial" w:cs="Arial"/>
          <w:lang w:val="es-ES"/>
        </w:rPr>
      </w:pPr>
      <w:r>
        <w:rPr>
          <w:rFonts w:ascii="Arial" w:hAnsi="Arial" w:cs="Arial"/>
          <w:lang w:val="es-ES"/>
        </w:rPr>
        <w:t xml:space="preserve"> </w:t>
      </w:r>
      <w:r w:rsidR="00C76DE6">
        <w:rPr>
          <w:rFonts w:ascii="Arial" w:hAnsi="Arial" w:cs="Arial"/>
          <w:lang w:val="es-ES"/>
        </w:rPr>
        <w:t xml:space="preserve">Tabla No. </w:t>
      </w:r>
      <w:r w:rsidR="00590F10">
        <w:rPr>
          <w:rFonts w:ascii="Arial" w:hAnsi="Arial" w:cs="Arial"/>
          <w:lang w:val="es-ES"/>
        </w:rPr>
        <w:t>7</w:t>
      </w:r>
      <w:r w:rsidR="00C76DE6">
        <w:rPr>
          <w:rFonts w:ascii="Arial" w:hAnsi="Arial" w:cs="Arial"/>
          <w:lang w:val="es-ES"/>
        </w:rPr>
        <w:t xml:space="preserve"> </w:t>
      </w:r>
      <w:r w:rsidR="00510EC5">
        <w:rPr>
          <w:rFonts w:ascii="Arial" w:hAnsi="Arial" w:cs="Arial"/>
          <w:lang w:val="es-ES"/>
        </w:rPr>
        <w:t xml:space="preserve">Ganancia media diaria  </w:t>
      </w:r>
    </w:p>
    <w:tbl>
      <w:tblPr>
        <w:tblpPr w:leftFromText="141" w:rightFromText="141" w:vertAnchor="text" w:horzAnchor="page" w:tblpXSpec="center" w:tblpY="92"/>
        <w:tblW w:w="4820" w:type="dxa"/>
        <w:tblCellMar>
          <w:left w:w="70" w:type="dxa"/>
          <w:right w:w="70" w:type="dxa"/>
        </w:tblCellMar>
        <w:tblLook w:val="04A0" w:firstRow="1" w:lastRow="0" w:firstColumn="1" w:lastColumn="0" w:noHBand="0" w:noVBand="1"/>
      </w:tblPr>
      <w:tblGrid>
        <w:gridCol w:w="2400"/>
        <w:gridCol w:w="2420"/>
      </w:tblGrid>
      <w:tr w:rsidR="00C76DE6" w:rsidRPr="0042650E" w14:paraId="4BFFD436" w14:textId="77777777" w:rsidTr="000C5F44">
        <w:trPr>
          <w:trHeight w:val="288"/>
        </w:trPr>
        <w:tc>
          <w:tcPr>
            <w:tcW w:w="2400" w:type="dxa"/>
            <w:tcBorders>
              <w:top w:val="single" w:sz="4" w:space="0" w:color="auto"/>
              <w:left w:val="nil"/>
              <w:bottom w:val="nil"/>
              <w:right w:val="nil"/>
            </w:tcBorders>
            <w:shd w:val="clear" w:color="auto" w:fill="auto"/>
            <w:noWrap/>
            <w:vAlign w:val="bottom"/>
            <w:hideMark/>
          </w:tcPr>
          <w:p w14:paraId="471E7EF9" w14:textId="77777777" w:rsidR="00C76DE6" w:rsidRPr="0042650E" w:rsidRDefault="00C76DE6" w:rsidP="00C76D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NI" w:eastAsia="es-NI"/>
              </w:rPr>
            </w:pPr>
            <w:r w:rsidRPr="0042650E">
              <w:rPr>
                <w:rFonts w:ascii="Arial" w:eastAsia="Times New Roman" w:hAnsi="Arial" w:cs="Arial"/>
                <w:color w:val="000000"/>
                <w:bdr w:val="none" w:sz="0" w:space="0" w:color="auto"/>
                <w:lang w:val="es-NI" w:eastAsia="es-NI"/>
              </w:rPr>
              <w:t>TRATAMIENTO</w:t>
            </w:r>
          </w:p>
        </w:tc>
        <w:tc>
          <w:tcPr>
            <w:tcW w:w="2420" w:type="dxa"/>
            <w:tcBorders>
              <w:top w:val="single" w:sz="4" w:space="0" w:color="auto"/>
              <w:left w:val="nil"/>
              <w:bottom w:val="nil"/>
              <w:right w:val="nil"/>
            </w:tcBorders>
            <w:shd w:val="clear" w:color="auto" w:fill="auto"/>
            <w:noWrap/>
            <w:vAlign w:val="bottom"/>
            <w:hideMark/>
          </w:tcPr>
          <w:p w14:paraId="77F9FA2F" w14:textId="77777777" w:rsidR="00C76DE6" w:rsidRPr="0042650E" w:rsidRDefault="00C76DE6" w:rsidP="00C76D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NI" w:eastAsia="es-NI"/>
              </w:rPr>
            </w:pPr>
            <w:r w:rsidRPr="0042650E">
              <w:rPr>
                <w:rFonts w:ascii="Arial" w:eastAsia="Times New Roman" w:hAnsi="Arial" w:cs="Arial"/>
                <w:color w:val="000000"/>
                <w:bdr w:val="none" w:sz="0" w:space="0" w:color="auto"/>
                <w:lang w:val="es-NI" w:eastAsia="es-NI"/>
              </w:rPr>
              <w:t>GMD KG</w:t>
            </w:r>
          </w:p>
        </w:tc>
      </w:tr>
      <w:tr w:rsidR="00C76DE6" w:rsidRPr="0042650E" w14:paraId="3A0BF13C" w14:textId="77777777" w:rsidTr="000C5F44">
        <w:trPr>
          <w:trHeight w:val="288"/>
        </w:trPr>
        <w:tc>
          <w:tcPr>
            <w:tcW w:w="2400" w:type="dxa"/>
            <w:tcBorders>
              <w:top w:val="nil"/>
              <w:left w:val="nil"/>
              <w:bottom w:val="nil"/>
              <w:right w:val="nil"/>
            </w:tcBorders>
            <w:shd w:val="clear" w:color="auto" w:fill="auto"/>
            <w:noWrap/>
            <w:vAlign w:val="bottom"/>
            <w:hideMark/>
          </w:tcPr>
          <w:p w14:paraId="307CEE44" w14:textId="77777777" w:rsidR="00C76DE6" w:rsidRPr="0042650E" w:rsidRDefault="00C76DE6" w:rsidP="00C76D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NI" w:eastAsia="es-NI"/>
              </w:rPr>
            </w:pPr>
            <w:r w:rsidRPr="0042650E">
              <w:rPr>
                <w:rFonts w:ascii="Arial" w:eastAsia="Times New Roman" w:hAnsi="Arial" w:cs="Arial"/>
                <w:color w:val="000000"/>
                <w:bdr w:val="none" w:sz="0" w:space="0" w:color="auto"/>
                <w:lang w:val="es-NI" w:eastAsia="es-NI"/>
              </w:rPr>
              <w:t xml:space="preserve">SUERO + YUCA </w:t>
            </w:r>
          </w:p>
        </w:tc>
        <w:tc>
          <w:tcPr>
            <w:tcW w:w="2420" w:type="dxa"/>
            <w:tcBorders>
              <w:top w:val="nil"/>
              <w:left w:val="nil"/>
              <w:bottom w:val="nil"/>
              <w:right w:val="nil"/>
            </w:tcBorders>
            <w:shd w:val="clear" w:color="auto" w:fill="auto"/>
            <w:noWrap/>
            <w:vAlign w:val="bottom"/>
            <w:hideMark/>
          </w:tcPr>
          <w:p w14:paraId="43CD6797" w14:textId="77777777" w:rsidR="00C76DE6" w:rsidRPr="0042650E" w:rsidRDefault="00C76DE6" w:rsidP="00C76DE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NI" w:eastAsia="es-NI"/>
              </w:rPr>
            </w:pPr>
            <w:r w:rsidRPr="0042650E">
              <w:rPr>
                <w:rFonts w:ascii="Arial" w:eastAsia="Times New Roman" w:hAnsi="Arial" w:cs="Arial"/>
                <w:color w:val="000000"/>
                <w:bdr w:val="none" w:sz="0" w:space="0" w:color="auto"/>
                <w:lang w:val="es-NI" w:eastAsia="es-NI"/>
              </w:rPr>
              <w:t>0.11</w:t>
            </w:r>
          </w:p>
        </w:tc>
      </w:tr>
      <w:tr w:rsidR="00C76DE6" w:rsidRPr="0042650E" w14:paraId="697A0760" w14:textId="77777777" w:rsidTr="000C5F44">
        <w:trPr>
          <w:trHeight w:val="288"/>
        </w:trPr>
        <w:tc>
          <w:tcPr>
            <w:tcW w:w="2400" w:type="dxa"/>
            <w:tcBorders>
              <w:top w:val="nil"/>
              <w:left w:val="nil"/>
              <w:bottom w:val="nil"/>
              <w:right w:val="nil"/>
            </w:tcBorders>
            <w:shd w:val="clear" w:color="auto" w:fill="auto"/>
            <w:noWrap/>
            <w:vAlign w:val="bottom"/>
            <w:hideMark/>
          </w:tcPr>
          <w:p w14:paraId="77325B6B" w14:textId="77777777" w:rsidR="00C76DE6" w:rsidRPr="0042650E" w:rsidRDefault="00C76DE6" w:rsidP="00C76D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NI" w:eastAsia="es-NI"/>
              </w:rPr>
            </w:pPr>
            <w:r w:rsidRPr="0042650E">
              <w:rPr>
                <w:rFonts w:ascii="Arial" w:eastAsia="Times New Roman" w:hAnsi="Arial" w:cs="Arial"/>
                <w:color w:val="000000"/>
                <w:bdr w:val="none" w:sz="0" w:space="0" w:color="auto"/>
                <w:lang w:val="es-NI" w:eastAsia="es-NI"/>
              </w:rPr>
              <w:t>SUERO + YUCA + HARINA</w:t>
            </w:r>
          </w:p>
        </w:tc>
        <w:tc>
          <w:tcPr>
            <w:tcW w:w="2420" w:type="dxa"/>
            <w:tcBorders>
              <w:top w:val="nil"/>
              <w:left w:val="nil"/>
              <w:bottom w:val="nil"/>
              <w:right w:val="nil"/>
            </w:tcBorders>
            <w:shd w:val="clear" w:color="auto" w:fill="auto"/>
            <w:noWrap/>
            <w:vAlign w:val="bottom"/>
            <w:hideMark/>
          </w:tcPr>
          <w:p w14:paraId="61EA02CB" w14:textId="77777777" w:rsidR="00C76DE6" w:rsidRPr="0042650E" w:rsidRDefault="00C76DE6" w:rsidP="00C76DE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NI" w:eastAsia="es-NI"/>
              </w:rPr>
            </w:pPr>
            <w:r w:rsidRPr="0042650E">
              <w:rPr>
                <w:rFonts w:ascii="Arial" w:eastAsia="Times New Roman" w:hAnsi="Arial" w:cs="Arial"/>
                <w:color w:val="000000"/>
                <w:bdr w:val="none" w:sz="0" w:space="0" w:color="auto"/>
                <w:lang w:val="es-NI" w:eastAsia="es-NI"/>
              </w:rPr>
              <w:t>0.08</w:t>
            </w:r>
          </w:p>
        </w:tc>
      </w:tr>
      <w:tr w:rsidR="00C76DE6" w:rsidRPr="0042650E" w14:paraId="3CDEFE9E" w14:textId="77777777" w:rsidTr="000C5F44">
        <w:trPr>
          <w:trHeight w:val="407"/>
        </w:trPr>
        <w:tc>
          <w:tcPr>
            <w:tcW w:w="2400" w:type="dxa"/>
            <w:tcBorders>
              <w:top w:val="nil"/>
              <w:left w:val="nil"/>
              <w:bottom w:val="single" w:sz="4" w:space="0" w:color="auto"/>
              <w:right w:val="nil"/>
            </w:tcBorders>
            <w:shd w:val="clear" w:color="auto" w:fill="auto"/>
            <w:noWrap/>
            <w:vAlign w:val="bottom"/>
            <w:hideMark/>
          </w:tcPr>
          <w:p w14:paraId="0979E1B8" w14:textId="77777777" w:rsidR="00C76DE6" w:rsidRPr="0042650E" w:rsidRDefault="00C76DE6" w:rsidP="00C76D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NI" w:eastAsia="es-NI"/>
              </w:rPr>
            </w:pPr>
            <w:r w:rsidRPr="0042650E">
              <w:rPr>
                <w:rFonts w:ascii="Arial" w:eastAsia="Times New Roman" w:hAnsi="Arial" w:cs="Arial"/>
                <w:color w:val="000000"/>
                <w:bdr w:val="none" w:sz="0" w:space="0" w:color="auto"/>
                <w:lang w:val="es-NI" w:eastAsia="es-NI"/>
              </w:rPr>
              <w:t>p-valor</w:t>
            </w:r>
          </w:p>
        </w:tc>
        <w:tc>
          <w:tcPr>
            <w:tcW w:w="2420" w:type="dxa"/>
            <w:tcBorders>
              <w:top w:val="nil"/>
              <w:left w:val="nil"/>
              <w:bottom w:val="single" w:sz="4" w:space="0" w:color="auto"/>
              <w:right w:val="nil"/>
            </w:tcBorders>
            <w:shd w:val="clear" w:color="auto" w:fill="auto"/>
            <w:noWrap/>
            <w:vAlign w:val="bottom"/>
            <w:hideMark/>
          </w:tcPr>
          <w:p w14:paraId="23D4FC47" w14:textId="77777777" w:rsidR="00C76DE6" w:rsidRPr="0042650E" w:rsidRDefault="00C76DE6" w:rsidP="00C76DE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NI" w:eastAsia="es-NI"/>
              </w:rPr>
            </w:pPr>
            <w:r w:rsidRPr="0042650E">
              <w:rPr>
                <w:rFonts w:ascii="Arial" w:eastAsia="Times New Roman" w:hAnsi="Arial" w:cs="Arial"/>
                <w:color w:val="000000"/>
                <w:bdr w:val="none" w:sz="0" w:space="0" w:color="auto"/>
                <w:lang w:val="es-NI" w:eastAsia="es-NI"/>
              </w:rPr>
              <w:t>0.1413</w:t>
            </w:r>
          </w:p>
        </w:tc>
      </w:tr>
    </w:tbl>
    <w:p w14:paraId="573E5DBA" w14:textId="77777777" w:rsidR="00C76DE6" w:rsidRPr="00E22AAE" w:rsidRDefault="00C76DE6" w:rsidP="00E22AAE">
      <w:pPr>
        <w:pStyle w:val="Sinespaciado"/>
        <w:spacing w:line="480" w:lineRule="auto"/>
        <w:rPr>
          <w:rFonts w:ascii="Arial" w:hAnsi="Arial" w:cs="Arial"/>
          <w:lang w:val="es-ES"/>
        </w:rPr>
      </w:pPr>
    </w:p>
    <w:p w14:paraId="4330469E" w14:textId="621410EA" w:rsidR="00AC7336" w:rsidRDefault="00AC7336" w:rsidP="00AC7336">
      <w:pPr>
        <w:pStyle w:val="Sinespaciado"/>
        <w:spacing w:line="480" w:lineRule="auto"/>
        <w:rPr>
          <w:rFonts w:ascii="Arial" w:hAnsi="Arial" w:cs="Arial"/>
          <w:lang w:val="es-ES"/>
        </w:rPr>
      </w:pPr>
    </w:p>
    <w:p w14:paraId="2E11E761" w14:textId="77777777" w:rsidR="00AC7336" w:rsidRPr="001127C7" w:rsidRDefault="00AC7336" w:rsidP="00AC7336">
      <w:pPr>
        <w:pStyle w:val="Sinespaciado"/>
        <w:spacing w:line="480" w:lineRule="auto"/>
        <w:rPr>
          <w:rFonts w:ascii="Arial" w:hAnsi="Arial" w:cs="Arial"/>
          <w:lang w:val="es-ES"/>
        </w:rPr>
      </w:pPr>
    </w:p>
    <w:p w14:paraId="543FD083" w14:textId="77777777" w:rsidR="001127C7" w:rsidRPr="001127C7" w:rsidRDefault="001127C7" w:rsidP="000B7381">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Arial" w:eastAsia="Times New Roman" w:hAnsi="Arial" w:cs="Arial"/>
          <w:color w:val="000000"/>
          <w:bdr w:val="none" w:sz="0" w:space="0" w:color="auto"/>
          <w:lang w:val="es-NI" w:eastAsia="es-NI"/>
        </w:rPr>
      </w:pPr>
    </w:p>
    <w:p w14:paraId="711B86D7" w14:textId="391E198F" w:rsidR="001127C7" w:rsidRDefault="001127C7" w:rsidP="0042650E">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rFonts w:ascii="Arial" w:eastAsia="Times New Roman" w:hAnsi="Arial" w:cs="Arial"/>
          <w:color w:val="000000"/>
          <w:bdr w:val="none" w:sz="0" w:space="0" w:color="auto"/>
          <w:lang w:val="es-NI" w:eastAsia="es-NI"/>
        </w:rPr>
      </w:pPr>
      <w:r w:rsidRPr="001127C7">
        <w:rPr>
          <w:rFonts w:ascii="Arial" w:eastAsia="Times New Roman" w:hAnsi="Arial" w:cs="Arial"/>
          <w:color w:val="000000"/>
          <w:bdr w:val="none" w:sz="0" w:space="0" w:color="auto"/>
          <w:lang w:val="es-NI" w:eastAsia="es-NI"/>
        </w:rPr>
        <w:t xml:space="preserve">El análisis estadístico muestra que para la variable ganancia media diaria   no hay diferencias entre los </w:t>
      </w:r>
      <w:r>
        <w:rPr>
          <w:rFonts w:ascii="Arial" w:eastAsia="Times New Roman" w:hAnsi="Arial" w:cs="Arial"/>
          <w:color w:val="000000"/>
          <w:bdr w:val="none" w:sz="0" w:space="0" w:color="auto"/>
          <w:lang w:val="es-NI" w:eastAsia="es-NI"/>
        </w:rPr>
        <w:t>tratamientos. E</w:t>
      </w:r>
      <w:r w:rsidRPr="001127C7">
        <w:rPr>
          <w:rFonts w:ascii="Arial" w:eastAsia="Times New Roman" w:hAnsi="Arial" w:cs="Arial"/>
          <w:color w:val="000000"/>
          <w:bdr w:val="none" w:sz="0" w:space="0" w:color="auto"/>
          <w:lang w:val="es-NI" w:eastAsia="es-NI"/>
        </w:rPr>
        <w:t>l análisis presenta un mayor valor del tratamiento suero más</w:t>
      </w:r>
      <w:r w:rsidR="00277D6B">
        <w:rPr>
          <w:rFonts w:ascii="Arial" w:eastAsia="Times New Roman" w:hAnsi="Arial" w:cs="Arial"/>
          <w:color w:val="000000"/>
          <w:bdr w:val="none" w:sz="0" w:space="0" w:color="auto"/>
          <w:lang w:val="es-NI" w:eastAsia="es-NI"/>
        </w:rPr>
        <w:t xml:space="preserve"> yuca,</w:t>
      </w:r>
      <w:r w:rsidR="00BC4B05">
        <w:rPr>
          <w:rFonts w:ascii="Arial" w:eastAsia="Times New Roman" w:hAnsi="Arial" w:cs="Arial"/>
          <w:color w:val="000000"/>
          <w:bdr w:val="none" w:sz="0" w:space="0" w:color="auto"/>
          <w:lang w:val="es-NI" w:eastAsia="es-NI"/>
        </w:rPr>
        <w:t xml:space="preserve"> </w:t>
      </w:r>
      <w:r w:rsidRPr="001127C7">
        <w:rPr>
          <w:rFonts w:ascii="Arial" w:eastAsia="Times New Roman" w:hAnsi="Arial" w:cs="Arial"/>
          <w:color w:val="000000"/>
          <w:bdr w:val="none" w:sz="0" w:space="0" w:color="auto"/>
          <w:lang w:val="es-NI" w:eastAsia="es-NI"/>
        </w:rPr>
        <w:t>esto podría estar asociado a que este tratamiento ligeramente fue más consumido por los cerdos.</w:t>
      </w:r>
    </w:p>
    <w:p w14:paraId="59F25EE4" w14:textId="1DACD620" w:rsidR="00BC4B05" w:rsidRDefault="00BC4B05" w:rsidP="0042650E">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rFonts w:ascii="Arial" w:hAnsi="Arial" w:cs="Arial"/>
          <w:lang w:val="es-ES"/>
        </w:rPr>
      </w:pPr>
      <w:r>
        <w:rPr>
          <w:rFonts w:ascii="Arial" w:eastAsia="Times New Roman" w:hAnsi="Arial" w:cs="Arial"/>
          <w:color w:val="000000"/>
          <w:bdr w:val="none" w:sz="0" w:space="0" w:color="auto"/>
          <w:lang w:val="es-NI" w:eastAsia="es-NI"/>
        </w:rPr>
        <w:t>El resultado coincide con lo planteado por Mejía,2017 que no hubo diferencia significativa en la ganancia de peso diaria se observó que a medida que se incrementaron los niveles de inclusión de FES-MORINGA en la dieta causo una reducción de la ganancia media diaria debido al incremento del contenido de fibra la cual influye sobre la digestibilidad de</w:t>
      </w:r>
      <w:r w:rsidR="00085A0A">
        <w:rPr>
          <w:rFonts w:ascii="Arial" w:eastAsia="Times New Roman" w:hAnsi="Arial" w:cs="Arial"/>
          <w:color w:val="000000"/>
          <w:bdr w:val="none" w:sz="0" w:space="0" w:color="auto"/>
          <w:lang w:val="es-NI" w:eastAsia="es-NI"/>
        </w:rPr>
        <w:t xml:space="preserve"> algunos nutrientes principalmente cua</w:t>
      </w:r>
      <w:r w:rsidR="005F0A64">
        <w:rPr>
          <w:rFonts w:ascii="Arial" w:eastAsia="Times New Roman" w:hAnsi="Arial" w:cs="Arial"/>
          <w:color w:val="000000"/>
          <w:bdr w:val="none" w:sz="0" w:space="0" w:color="auto"/>
          <w:lang w:val="es-NI" w:eastAsia="es-NI"/>
        </w:rPr>
        <w:t xml:space="preserve">ndo estos animales son jóvenes, asimismo </w:t>
      </w:r>
      <w:r w:rsidR="007C6A1A">
        <w:rPr>
          <w:rFonts w:ascii="Arial" w:hAnsi="Arial" w:cs="Arial"/>
          <w:lang w:val="es-ES"/>
        </w:rPr>
        <w:t xml:space="preserve">National Research Council </w:t>
      </w:r>
      <w:sdt>
        <w:sdtPr>
          <w:rPr>
            <w:rFonts w:ascii="Arial" w:hAnsi="Arial" w:cs="Arial"/>
            <w:lang w:val="es-ES"/>
          </w:rPr>
          <w:id w:val="-331839313"/>
          <w:citation/>
        </w:sdtPr>
        <w:sdtEndPr/>
        <w:sdtContent>
          <w:r w:rsidR="007C6A1A">
            <w:rPr>
              <w:rFonts w:ascii="Arial" w:hAnsi="Arial" w:cs="Arial"/>
              <w:lang w:val="es-ES"/>
            </w:rPr>
            <w:fldChar w:fldCharType="begin"/>
          </w:r>
          <w:r w:rsidR="007C6A1A">
            <w:rPr>
              <w:rFonts w:ascii="Arial" w:hAnsi="Arial" w:cs="Arial"/>
              <w:lang w:val="es-ES"/>
            </w:rPr>
            <w:instrText xml:space="preserve"> CITATION Nat85 \l 3082 </w:instrText>
          </w:r>
          <w:r w:rsidR="007C6A1A">
            <w:rPr>
              <w:rFonts w:ascii="Arial" w:hAnsi="Arial" w:cs="Arial"/>
              <w:lang w:val="es-ES"/>
            </w:rPr>
            <w:fldChar w:fldCharType="separate"/>
          </w:r>
          <w:r w:rsidR="0042650E" w:rsidRPr="0042650E">
            <w:rPr>
              <w:rFonts w:ascii="Arial" w:hAnsi="Arial" w:cs="Arial"/>
              <w:noProof/>
              <w:lang w:val="es-ES"/>
            </w:rPr>
            <w:t>(65)</w:t>
          </w:r>
          <w:r w:rsidR="007C6A1A">
            <w:rPr>
              <w:rFonts w:ascii="Arial" w:hAnsi="Arial" w:cs="Arial"/>
              <w:lang w:val="es-ES"/>
            </w:rPr>
            <w:fldChar w:fldCharType="end"/>
          </w:r>
        </w:sdtContent>
      </w:sdt>
      <w:r w:rsidR="007C6A1A">
        <w:rPr>
          <w:rFonts w:ascii="Arial" w:hAnsi="Arial" w:cs="Arial"/>
          <w:lang w:val="es-ES"/>
        </w:rPr>
        <w:t xml:space="preserve"> </w:t>
      </w:r>
      <w:r w:rsidR="005F0A64">
        <w:rPr>
          <w:rFonts w:ascii="Arial" w:hAnsi="Arial" w:cs="Arial"/>
          <w:lang w:val="es-ES"/>
        </w:rPr>
        <w:t>afirma que l</w:t>
      </w:r>
      <w:r w:rsidR="007C6A1A">
        <w:rPr>
          <w:rFonts w:ascii="Arial" w:hAnsi="Arial" w:cs="Arial"/>
          <w:lang w:val="es-ES"/>
        </w:rPr>
        <w:t>a ganancia media diaria va a depender de varios factores, edad de los cerdos, calidad del alimento, sexo y genética</w:t>
      </w:r>
      <w:r w:rsidR="00797432">
        <w:rPr>
          <w:rFonts w:ascii="Arial" w:hAnsi="Arial" w:cs="Arial"/>
          <w:lang w:val="es-ES"/>
        </w:rPr>
        <w:t>.</w:t>
      </w:r>
    </w:p>
    <w:p w14:paraId="6FCDBC39" w14:textId="77777777" w:rsidR="00D2219E" w:rsidRDefault="00D2219E" w:rsidP="0042650E">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rFonts w:ascii="Arial" w:hAnsi="Arial" w:cs="Arial"/>
          <w:lang w:val="es-ES"/>
        </w:rPr>
      </w:pPr>
    </w:p>
    <w:p w14:paraId="42BAC381" w14:textId="77777777" w:rsidR="00D2219E" w:rsidRDefault="00D2219E" w:rsidP="0042650E">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rFonts w:ascii="Arial" w:hAnsi="Arial" w:cs="Arial"/>
          <w:lang w:val="es-ES"/>
        </w:rPr>
      </w:pPr>
    </w:p>
    <w:p w14:paraId="11EAFBD1" w14:textId="77777777" w:rsidR="00D2219E" w:rsidRDefault="00D2219E" w:rsidP="0042650E">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rFonts w:ascii="Arial" w:hAnsi="Arial" w:cs="Arial"/>
          <w:lang w:val="es-ES"/>
        </w:rPr>
      </w:pPr>
    </w:p>
    <w:p w14:paraId="7ECB2D21" w14:textId="77777777" w:rsidR="00D2219E" w:rsidRDefault="00D2219E" w:rsidP="0042650E">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rFonts w:ascii="Arial" w:hAnsi="Arial" w:cs="Arial"/>
          <w:lang w:val="es-ES"/>
        </w:rPr>
      </w:pPr>
    </w:p>
    <w:p w14:paraId="363D48DB" w14:textId="2D8F2706" w:rsidR="005B2268" w:rsidRPr="0035211B" w:rsidRDefault="00A90883" w:rsidP="00A90883">
      <w:pPr>
        <w:pStyle w:val="Sinespaciado"/>
        <w:ind w:left="360"/>
        <w:rPr>
          <w:rFonts w:ascii="Arial" w:hAnsi="Arial" w:cs="Arial"/>
          <w:b/>
          <w:sz w:val="28"/>
          <w:szCs w:val="28"/>
          <w:lang w:val="es-ES"/>
        </w:rPr>
      </w:pPr>
      <w:r>
        <w:rPr>
          <w:rFonts w:ascii="Arial" w:hAnsi="Arial" w:cs="Arial"/>
          <w:b/>
          <w:sz w:val="28"/>
          <w:szCs w:val="28"/>
          <w:lang w:val="es-ES"/>
        </w:rPr>
        <w:lastRenderedPageBreak/>
        <w:t xml:space="preserve">9.2   </w:t>
      </w:r>
      <w:r w:rsidR="00C71D5C" w:rsidRPr="0035211B">
        <w:rPr>
          <w:rFonts w:ascii="Arial" w:hAnsi="Arial" w:cs="Arial"/>
          <w:b/>
          <w:sz w:val="28"/>
          <w:szCs w:val="28"/>
          <w:lang w:val="es-ES"/>
        </w:rPr>
        <w:t xml:space="preserve">Conversión Alimenticia: </w:t>
      </w:r>
    </w:p>
    <w:p w14:paraId="5FCA12BA" w14:textId="615640F2" w:rsidR="006E4E68" w:rsidRDefault="006E4E68" w:rsidP="006E4E68">
      <w:pPr>
        <w:pStyle w:val="Sinespaciado"/>
        <w:ind w:left="720"/>
        <w:rPr>
          <w:rFonts w:ascii="Arial" w:hAnsi="Arial" w:cs="Arial"/>
          <w:b/>
          <w:lang w:val="es-ES"/>
        </w:rPr>
      </w:pPr>
    </w:p>
    <w:p w14:paraId="45065CB4" w14:textId="20DCEE50" w:rsidR="006E4E68" w:rsidRPr="000C5F44" w:rsidRDefault="000C5F44" w:rsidP="006E4E68">
      <w:pPr>
        <w:pStyle w:val="Sinespaciado"/>
        <w:ind w:left="720"/>
        <w:rPr>
          <w:rFonts w:ascii="Arial" w:hAnsi="Arial" w:cs="Arial"/>
          <w:lang w:val="es-ES"/>
        </w:rPr>
      </w:pPr>
      <w:r w:rsidRPr="000C5F44">
        <w:rPr>
          <w:rFonts w:ascii="Arial" w:hAnsi="Arial" w:cs="Arial"/>
          <w:lang w:val="es-ES"/>
        </w:rPr>
        <w:t xml:space="preserve">Tabla No. </w:t>
      </w:r>
      <w:r w:rsidR="00A47933">
        <w:rPr>
          <w:rFonts w:ascii="Arial" w:hAnsi="Arial" w:cs="Arial"/>
          <w:lang w:val="es-ES"/>
        </w:rPr>
        <w:t>8</w:t>
      </w:r>
      <w:r w:rsidRPr="000C5F44">
        <w:rPr>
          <w:rFonts w:ascii="Arial" w:hAnsi="Arial" w:cs="Arial"/>
          <w:lang w:val="es-ES"/>
        </w:rPr>
        <w:t xml:space="preserve"> Conversión alimenticia </w:t>
      </w:r>
    </w:p>
    <w:tbl>
      <w:tblPr>
        <w:tblW w:w="6520" w:type="dxa"/>
        <w:tblInd w:w="549" w:type="dxa"/>
        <w:tblCellMar>
          <w:left w:w="70" w:type="dxa"/>
          <w:right w:w="70" w:type="dxa"/>
        </w:tblCellMar>
        <w:tblLook w:val="04A0" w:firstRow="1" w:lastRow="0" w:firstColumn="1" w:lastColumn="0" w:noHBand="0" w:noVBand="1"/>
      </w:tblPr>
      <w:tblGrid>
        <w:gridCol w:w="2720"/>
        <w:gridCol w:w="3800"/>
      </w:tblGrid>
      <w:tr w:rsidR="006E4E68" w:rsidRPr="0074231F" w14:paraId="5E104E9C" w14:textId="77777777" w:rsidTr="0042650E">
        <w:trPr>
          <w:trHeight w:val="288"/>
        </w:trPr>
        <w:tc>
          <w:tcPr>
            <w:tcW w:w="2720" w:type="dxa"/>
            <w:tcBorders>
              <w:top w:val="nil"/>
              <w:left w:val="nil"/>
              <w:bottom w:val="nil"/>
              <w:right w:val="nil"/>
            </w:tcBorders>
            <w:shd w:val="clear" w:color="auto" w:fill="auto"/>
            <w:noWrap/>
            <w:vAlign w:val="bottom"/>
            <w:hideMark/>
          </w:tcPr>
          <w:p w14:paraId="128AFE3D" w14:textId="77777777" w:rsidR="006E4E68" w:rsidRPr="0042650E" w:rsidRDefault="006E4E68" w:rsidP="006E4E6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s-NI" w:eastAsia="es-NI"/>
              </w:rPr>
            </w:pPr>
          </w:p>
        </w:tc>
        <w:tc>
          <w:tcPr>
            <w:tcW w:w="3800" w:type="dxa"/>
            <w:tcBorders>
              <w:top w:val="nil"/>
              <w:left w:val="nil"/>
              <w:bottom w:val="nil"/>
              <w:right w:val="nil"/>
            </w:tcBorders>
            <w:shd w:val="clear" w:color="auto" w:fill="auto"/>
            <w:noWrap/>
            <w:vAlign w:val="bottom"/>
            <w:hideMark/>
          </w:tcPr>
          <w:p w14:paraId="794819BD" w14:textId="77777777" w:rsidR="006E4E68" w:rsidRPr="0042650E" w:rsidRDefault="006E4E68" w:rsidP="006E4E6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s-NI" w:eastAsia="es-NI"/>
              </w:rPr>
            </w:pPr>
          </w:p>
        </w:tc>
      </w:tr>
      <w:tr w:rsidR="006E4E68" w:rsidRPr="00A90883" w14:paraId="79E22A5D" w14:textId="77777777" w:rsidTr="0042650E">
        <w:trPr>
          <w:trHeight w:val="288"/>
        </w:trPr>
        <w:tc>
          <w:tcPr>
            <w:tcW w:w="2720" w:type="dxa"/>
            <w:tcBorders>
              <w:top w:val="single" w:sz="4" w:space="0" w:color="auto"/>
              <w:left w:val="nil"/>
              <w:bottom w:val="single" w:sz="4" w:space="0" w:color="auto"/>
              <w:right w:val="nil"/>
            </w:tcBorders>
            <w:shd w:val="clear" w:color="auto" w:fill="auto"/>
            <w:noWrap/>
            <w:vAlign w:val="bottom"/>
            <w:hideMark/>
          </w:tcPr>
          <w:p w14:paraId="32A4A6B1" w14:textId="77777777" w:rsidR="006E4E68" w:rsidRPr="0042650E" w:rsidRDefault="006E4E68" w:rsidP="006E4E6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bdr w:val="none" w:sz="0" w:space="0" w:color="auto"/>
                <w:lang w:val="es-NI" w:eastAsia="es-NI"/>
              </w:rPr>
            </w:pPr>
            <w:r w:rsidRPr="0042650E">
              <w:rPr>
                <w:rFonts w:ascii="Arial" w:eastAsia="Times New Roman" w:hAnsi="Arial" w:cs="Arial"/>
                <w:b/>
                <w:bCs/>
                <w:color w:val="000000"/>
                <w:bdr w:val="none" w:sz="0" w:space="0" w:color="auto"/>
                <w:lang w:val="es-NI" w:eastAsia="es-NI"/>
              </w:rPr>
              <w:t>TRATAMIENTO</w:t>
            </w:r>
          </w:p>
        </w:tc>
        <w:tc>
          <w:tcPr>
            <w:tcW w:w="3800" w:type="dxa"/>
            <w:tcBorders>
              <w:top w:val="single" w:sz="4" w:space="0" w:color="auto"/>
              <w:left w:val="nil"/>
              <w:bottom w:val="single" w:sz="4" w:space="0" w:color="auto"/>
              <w:right w:val="nil"/>
            </w:tcBorders>
            <w:shd w:val="clear" w:color="auto" w:fill="auto"/>
            <w:noWrap/>
            <w:vAlign w:val="bottom"/>
            <w:hideMark/>
          </w:tcPr>
          <w:p w14:paraId="719B9CFB" w14:textId="77777777" w:rsidR="006E4E68" w:rsidRPr="0042650E" w:rsidRDefault="006E4E68" w:rsidP="006E4E6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bdr w:val="none" w:sz="0" w:space="0" w:color="auto"/>
                <w:lang w:val="es-NI" w:eastAsia="es-NI"/>
              </w:rPr>
            </w:pPr>
            <w:r w:rsidRPr="0042650E">
              <w:rPr>
                <w:rFonts w:ascii="Arial" w:eastAsia="Times New Roman" w:hAnsi="Arial" w:cs="Arial"/>
                <w:b/>
                <w:bCs/>
                <w:color w:val="000000"/>
                <w:bdr w:val="none" w:sz="0" w:space="0" w:color="auto"/>
                <w:lang w:val="es-NI" w:eastAsia="es-NI"/>
              </w:rPr>
              <w:t>CONVERSION ALIMENTICIA</w:t>
            </w:r>
          </w:p>
        </w:tc>
      </w:tr>
      <w:tr w:rsidR="006E4E68" w:rsidRPr="00A90883" w14:paraId="3A66986D" w14:textId="77777777" w:rsidTr="0042650E">
        <w:trPr>
          <w:trHeight w:val="288"/>
        </w:trPr>
        <w:tc>
          <w:tcPr>
            <w:tcW w:w="2720" w:type="dxa"/>
            <w:tcBorders>
              <w:top w:val="nil"/>
              <w:left w:val="nil"/>
              <w:bottom w:val="nil"/>
              <w:right w:val="nil"/>
            </w:tcBorders>
            <w:shd w:val="clear" w:color="auto" w:fill="auto"/>
            <w:noWrap/>
            <w:vAlign w:val="bottom"/>
            <w:hideMark/>
          </w:tcPr>
          <w:p w14:paraId="74802240" w14:textId="77777777" w:rsidR="006E4E68" w:rsidRPr="0042650E" w:rsidRDefault="006E4E68" w:rsidP="006E4E6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NI" w:eastAsia="es-NI"/>
              </w:rPr>
            </w:pPr>
            <w:r w:rsidRPr="0042650E">
              <w:rPr>
                <w:rFonts w:ascii="Arial" w:eastAsia="Times New Roman" w:hAnsi="Arial" w:cs="Arial"/>
                <w:color w:val="000000"/>
                <w:bdr w:val="none" w:sz="0" w:space="0" w:color="auto"/>
                <w:lang w:val="es-NI" w:eastAsia="es-NI"/>
              </w:rPr>
              <w:t xml:space="preserve">SUERO + YUCA </w:t>
            </w:r>
          </w:p>
        </w:tc>
        <w:tc>
          <w:tcPr>
            <w:tcW w:w="3800" w:type="dxa"/>
            <w:tcBorders>
              <w:top w:val="nil"/>
              <w:left w:val="nil"/>
              <w:bottom w:val="nil"/>
              <w:right w:val="nil"/>
            </w:tcBorders>
            <w:shd w:val="clear" w:color="auto" w:fill="auto"/>
            <w:noWrap/>
            <w:vAlign w:val="bottom"/>
            <w:hideMark/>
          </w:tcPr>
          <w:p w14:paraId="72AEE3D0" w14:textId="77777777" w:rsidR="006E4E68" w:rsidRPr="0042650E" w:rsidRDefault="006E4E68" w:rsidP="006E4E68">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NI" w:eastAsia="es-NI"/>
              </w:rPr>
            </w:pPr>
            <w:r w:rsidRPr="0042650E">
              <w:rPr>
                <w:rFonts w:ascii="Arial" w:eastAsia="Times New Roman" w:hAnsi="Arial" w:cs="Arial"/>
                <w:color w:val="000000"/>
                <w:bdr w:val="none" w:sz="0" w:space="0" w:color="auto"/>
                <w:lang w:val="es-NI" w:eastAsia="es-NI"/>
              </w:rPr>
              <w:t>105.35</w:t>
            </w:r>
          </w:p>
        </w:tc>
      </w:tr>
      <w:tr w:rsidR="006E4E68" w:rsidRPr="00A90883" w14:paraId="2806B757" w14:textId="77777777" w:rsidTr="0042650E">
        <w:trPr>
          <w:trHeight w:val="288"/>
        </w:trPr>
        <w:tc>
          <w:tcPr>
            <w:tcW w:w="2720" w:type="dxa"/>
            <w:tcBorders>
              <w:top w:val="nil"/>
              <w:left w:val="nil"/>
              <w:bottom w:val="nil"/>
              <w:right w:val="nil"/>
            </w:tcBorders>
            <w:shd w:val="clear" w:color="auto" w:fill="auto"/>
            <w:noWrap/>
            <w:vAlign w:val="bottom"/>
            <w:hideMark/>
          </w:tcPr>
          <w:p w14:paraId="0CF25CCD" w14:textId="77777777" w:rsidR="006E4E68" w:rsidRPr="0042650E" w:rsidRDefault="006E4E68" w:rsidP="006E4E6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NI" w:eastAsia="es-NI"/>
              </w:rPr>
            </w:pPr>
            <w:r w:rsidRPr="0042650E">
              <w:rPr>
                <w:rFonts w:ascii="Arial" w:eastAsia="Times New Roman" w:hAnsi="Arial" w:cs="Arial"/>
                <w:color w:val="000000"/>
                <w:bdr w:val="none" w:sz="0" w:space="0" w:color="auto"/>
                <w:lang w:val="es-NI" w:eastAsia="es-NI"/>
              </w:rPr>
              <w:t>SUERO + YUCA + HARINA</w:t>
            </w:r>
          </w:p>
        </w:tc>
        <w:tc>
          <w:tcPr>
            <w:tcW w:w="3800" w:type="dxa"/>
            <w:tcBorders>
              <w:top w:val="nil"/>
              <w:left w:val="nil"/>
              <w:bottom w:val="nil"/>
              <w:right w:val="nil"/>
            </w:tcBorders>
            <w:shd w:val="clear" w:color="auto" w:fill="auto"/>
            <w:noWrap/>
            <w:vAlign w:val="bottom"/>
            <w:hideMark/>
          </w:tcPr>
          <w:p w14:paraId="48DED7B9" w14:textId="77777777" w:rsidR="006E4E68" w:rsidRPr="0042650E" w:rsidRDefault="006E4E68" w:rsidP="006E4E68">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NI" w:eastAsia="es-NI"/>
              </w:rPr>
            </w:pPr>
            <w:r w:rsidRPr="0042650E">
              <w:rPr>
                <w:rFonts w:ascii="Arial" w:eastAsia="Times New Roman" w:hAnsi="Arial" w:cs="Arial"/>
                <w:color w:val="000000"/>
                <w:bdr w:val="none" w:sz="0" w:space="0" w:color="auto"/>
                <w:lang w:val="es-NI" w:eastAsia="es-NI"/>
              </w:rPr>
              <w:t>127.75</w:t>
            </w:r>
          </w:p>
        </w:tc>
      </w:tr>
      <w:tr w:rsidR="006E4E68" w:rsidRPr="000C5F44" w14:paraId="7322DAFA" w14:textId="77777777" w:rsidTr="0042650E">
        <w:trPr>
          <w:trHeight w:val="288"/>
        </w:trPr>
        <w:tc>
          <w:tcPr>
            <w:tcW w:w="2720" w:type="dxa"/>
            <w:tcBorders>
              <w:top w:val="nil"/>
              <w:left w:val="nil"/>
              <w:bottom w:val="single" w:sz="4" w:space="0" w:color="auto"/>
              <w:right w:val="nil"/>
            </w:tcBorders>
            <w:shd w:val="clear" w:color="auto" w:fill="auto"/>
            <w:noWrap/>
            <w:vAlign w:val="bottom"/>
            <w:hideMark/>
          </w:tcPr>
          <w:p w14:paraId="24B443FF" w14:textId="77777777" w:rsidR="006E4E68" w:rsidRPr="0042650E" w:rsidRDefault="006E4E68" w:rsidP="006E4E6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NI" w:eastAsia="es-NI"/>
              </w:rPr>
            </w:pPr>
            <w:r w:rsidRPr="0042650E">
              <w:rPr>
                <w:rFonts w:ascii="Arial" w:eastAsia="Times New Roman" w:hAnsi="Arial" w:cs="Arial"/>
                <w:color w:val="000000"/>
                <w:bdr w:val="none" w:sz="0" w:space="0" w:color="auto"/>
                <w:lang w:val="es-NI" w:eastAsia="es-NI"/>
              </w:rPr>
              <w:t>p-valor</w:t>
            </w:r>
          </w:p>
        </w:tc>
        <w:tc>
          <w:tcPr>
            <w:tcW w:w="3800" w:type="dxa"/>
            <w:tcBorders>
              <w:top w:val="nil"/>
              <w:left w:val="nil"/>
              <w:bottom w:val="single" w:sz="4" w:space="0" w:color="auto"/>
              <w:right w:val="nil"/>
            </w:tcBorders>
            <w:shd w:val="clear" w:color="auto" w:fill="auto"/>
            <w:noWrap/>
            <w:vAlign w:val="bottom"/>
            <w:hideMark/>
          </w:tcPr>
          <w:p w14:paraId="32A15ABD" w14:textId="77777777" w:rsidR="006E4E68" w:rsidRPr="0042650E" w:rsidRDefault="006E4E68" w:rsidP="006E4E68">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NI" w:eastAsia="es-NI"/>
              </w:rPr>
            </w:pPr>
            <w:r w:rsidRPr="0042650E">
              <w:rPr>
                <w:rFonts w:ascii="Arial" w:eastAsia="Times New Roman" w:hAnsi="Arial" w:cs="Arial"/>
                <w:color w:val="000000"/>
                <w:bdr w:val="none" w:sz="0" w:space="0" w:color="auto"/>
                <w:lang w:val="es-NI" w:eastAsia="es-NI"/>
              </w:rPr>
              <w:t>0.1925</w:t>
            </w:r>
          </w:p>
        </w:tc>
      </w:tr>
    </w:tbl>
    <w:p w14:paraId="384E51B7" w14:textId="1EA9C1A3" w:rsidR="006E4E68" w:rsidRDefault="006E4E68" w:rsidP="006E4E68">
      <w:pPr>
        <w:pStyle w:val="Sinespaciado"/>
        <w:ind w:left="720"/>
        <w:rPr>
          <w:rFonts w:ascii="Arial" w:hAnsi="Arial" w:cs="Arial"/>
          <w:b/>
          <w:lang w:val="es-ES"/>
        </w:rPr>
      </w:pPr>
    </w:p>
    <w:p w14:paraId="7176512B" w14:textId="2AE3A206" w:rsidR="006E4E68" w:rsidRDefault="006E4E68" w:rsidP="006E4E68">
      <w:pPr>
        <w:pStyle w:val="Sinespaciado"/>
        <w:ind w:left="720"/>
        <w:rPr>
          <w:rFonts w:ascii="Arial" w:hAnsi="Arial" w:cs="Arial"/>
          <w:b/>
          <w:lang w:val="es-ES"/>
        </w:rPr>
      </w:pPr>
    </w:p>
    <w:p w14:paraId="79CB954C" w14:textId="2F783F6C" w:rsidR="006E4E68" w:rsidRPr="004459FE" w:rsidRDefault="006E4E68" w:rsidP="004459FE">
      <w:pPr>
        <w:pStyle w:val="Sinespaciado"/>
        <w:spacing w:line="480" w:lineRule="auto"/>
        <w:ind w:left="720"/>
        <w:rPr>
          <w:rFonts w:ascii="Arial" w:hAnsi="Arial" w:cs="Arial"/>
          <w:b/>
          <w:lang w:val="es-ES"/>
        </w:rPr>
      </w:pPr>
    </w:p>
    <w:p w14:paraId="6C939123" w14:textId="453F973B" w:rsidR="004459FE" w:rsidRDefault="004459FE" w:rsidP="0035211B">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rFonts w:ascii="Arial" w:eastAsia="Times New Roman" w:hAnsi="Arial" w:cs="Arial"/>
          <w:color w:val="000000"/>
          <w:bdr w:val="none" w:sz="0" w:space="0" w:color="auto"/>
          <w:lang w:val="es-NI" w:eastAsia="es-NI"/>
        </w:rPr>
      </w:pPr>
      <w:r w:rsidRPr="004459FE">
        <w:rPr>
          <w:rFonts w:ascii="Arial" w:eastAsia="Times New Roman" w:hAnsi="Arial" w:cs="Arial"/>
          <w:color w:val="000000"/>
          <w:bdr w:val="none" w:sz="0" w:space="0" w:color="auto"/>
          <w:lang w:val="es-NI" w:eastAsia="es-NI"/>
        </w:rPr>
        <w:t xml:space="preserve">El análisis estadístico muestra que para la variable conversión alimenticia   no hay diferencias entre los </w:t>
      </w:r>
      <w:r>
        <w:rPr>
          <w:rFonts w:ascii="Arial" w:eastAsia="Times New Roman" w:hAnsi="Arial" w:cs="Arial"/>
          <w:color w:val="000000"/>
          <w:bdr w:val="none" w:sz="0" w:space="0" w:color="auto"/>
          <w:lang w:val="es-NI" w:eastAsia="es-NI"/>
        </w:rPr>
        <w:t>tratamientos. E</w:t>
      </w:r>
      <w:r w:rsidRPr="004459FE">
        <w:rPr>
          <w:rFonts w:ascii="Arial" w:eastAsia="Times New Roman" w:hAnsi="Arial" w:cs="Arial"/>
          <w:color w:val="000000"/>
          <w:bdr w:val="none" w:sz="0" w:space="0" w:color="auto"/>
          <w:lang w:val="es-NI" w:eastAsia="es-NI"/>
        </w:rPr>
        <w:t>l análisis presenta una menor eficiencia del tratamiento suero más yuca más harina de hoja de gu</w:t>
      </w:r>
      <w:r w:rsidR="00826011">
        <w:rPr>
          <w:rFonts w:ascii="Arial" w:eastAsia="Times New Roman" w:hAnsi="Arial" w:cs="Arial"/>
          <w:color w:val="000000"/>
          <w:bdr w:val="none" w:sz="0" w:space="0" w:color="auto"/>
          <w:lang w:val="es-NI" w:eastAsia="es-NI"/>
        </w:rPr>
        <w:t>áci</w:t>
      </w:r>
      <w:r w:rsidRPr="004459FE">
        <w:rPr>
          <w:rFonts w:ascii="Arial" w:eastAsia="Times New Roman" w:hAnsi="Arial" w:cs="Arial"/>
          <w:color w:val="000000"/>
          <w:bdr w:val="none" w:sz="0" w:space="0" w:color="auto"/>
          <w:lang w:val="es-NI" w:eastAsia="es-NI"/>
        </w:rPr>
        <w:t xml:space="preserve">mo ya que necesita consumir </w:t>
      </w:r>
      <w:r w:rsidR="000416F7" w:rsidRPr="004459FE">
        <w:rPr>
          <w:rFonts w:ascii="Arial" w:eastAsia="Times New Roman" w:hAnsi="Arial" w:cs="Arial"/>
          <w:color w:val="000000"/>
          <w:bdr w:val="none" w:sz="0" w:space="0" w:color="auto"/>
          <w:lang w:val="es-NI" w:eastAsia="es-NI"/>
        </w:rPr>
        <w:t>más</w:t>
      </w:r>
      <w:r w:rsidRPr="004459FE">
        <w:rPr>
          <w:rFonts w:ascii="Arial" w:eastAsia="Times New Roman" w:hAnsi="Arial" w:cs="Arial"/>
          <w:color w:val="000000"/>
          <w:bdr w:val="none" w:sz="0" w:space="0" w:color="auto"/>
          <w:lang w:val="es-NI" w:eastAsia="es-NI"/>
        </w:rPr>
        <w:t xml:space="preserve"> alimento</w:t>
      </w:r>
      <w:r w:rsidR="000416F7">
        <w:rPr>
          <w:rFonts w:ascii="Arial" w:eastAsia="Times New Roman" w:hAnsi="Arial" w:cs="Arial"/>
          <w:color w:val="000000"/>
          <w:bdr w:val="none" w:sz="0" w:space="0" w:color="auto"/>
          <w:lang w:val="es-NI" w:eastAsia="es-NI"/>
        </w:rPr>
        <w:t xml:space="preserve"> para producir un kilo de peso </w:t>
      </w:r>
      <w:r w:rsidR="000416F7" w:rsidRPr="004459FE">
        <w:rPr>
          <w:rFonts w:ascii="Arial" w:eastAsia="Times New Roman" w:hAnsi="Arial" w:cs="Arial"/>
          <w:color w:val="000000"/>
          <w:bdr w:val="none" w:sz="0" w:space="0" w:color="auto"/>
          <w:lang w:val="es-NI" w:eastAsia="es-NI"/>
        </w:rPr>
        <w:t>esto</w:t>
      </w:r>
      <w:r w:rsidRPr="004459FE">
        <w:rPr>
          <w:rFonts w:ascii="Arial" w:eastAsia="Times New Roman" w:hAnsi="Arial" w:cs="Arial"/>
          <w:color w:val="000000"/>
          <w:bdr w:val="none" w:sz="0" w:space="0" w:color="auto"/>
          <w:lang w:val="es-NI" w:eastAsia="es-NI"/>
        </w:rPr>
        <w:t xml:space="preserve"> podría estar asociado al menor consumo de este tratamiento dado a los altos niveles de fibra</w:t>
      </w:r>
      <w:r>
        <w:rPr>
          <w:rFonts w:ascii="Arial" w:eastAsia="Times New Roman" w:hAnsi="Arial" w:cs="Arial"/>
          <w:color w:val="000000"/>
          <w:bdr w:val="none" w:sz="0" w:space="0" w:color="auto"/>
          <w:lang w:val="es-NI" w:eastAsia="es-NI"/>
        </w:rPr>
        <w:t>.</w:t>
      </w:r>
    </w:p>
    <w:p w14:paraId="46E122E3" w14:textId="39561327" w:rsidR="005A1AD8" w:rsidRPr="003C08E4" w:rsidRDefault="0035211B" w:rsidP="0035211B">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rFonts w:ascii="Arial" w:eastAsia="Times New Roman" w:hAnsi="Arial" w:cs="Arial"/>
          <w:color w:val="000000"/>
          <w:bdr w:val="none" w:sz="0" w:space="0" w:color="auto"/>
          <w:lang w:val="es-NI" w:eastAsia="es-NI"/>
        </w:rPr>
      </w:pPr>
      <w:r>
        <w:rPr>
          <w:rFonts w:ascii="Arial" w:eastAsia="Times New Roman" w:hAnsi="Arial" w:cs="Arial"/>
          <w:color w:val="000000"/>
          <w:bdr w:val="none" w:sz="0" w:space="0" w:color="auto"/>
          <w:lang w:val="es-ES" w:eastAsia="es-NI"/>
        </w:rPr>
        <w:t>López et a</w:t>
      </w:r>
      <w:r w:rsidR="00095C69">
        <w:rPr>
          <w:rFonts w:ascii="Arial" w:eastAsia="Times New Roman" w:hAnsi="Arial" w:cs="Arial"/>
          <w:color w:val="000000"/>
          <w:bdr w:val="none" w:sz="0" w:space="0" w:color="auto"/>
          <w:lang w:val="es-ES" w:eastAsia="es-NI"/>
        </w:rPr>
        <w:t>l</w:t>
      </w:r>
      <w:r>
        <w:rPr>
          <w:rFonts w:ascii="Arial" w:eastAsia="Times New Roman" w:hAnsi="Arial" w:cs="Arial"/>
          <w:color w:val="000000"/>
          <w:bdr w:val="none" w:sz="0" w:space="0" w:color="auto"/>
          <w:lang w:val="es-ES" w:eastAsia="es-NI"/>
        </w:rPr>
        <w:t>l.</w:t>
      </w:r>
      <w:r w:rsidR="003C08E4" w:rsidRPr="003853EF">
        <w:rPr>
          <w:rFonts w:ascii="Arial" w:eastAsia="Times New Roman" w:hAnsi="Arial" w:cs="Arial"/>
          <w:color w:val="000000"/>
          <w:bdr w:val="none" w:sz="0" w:space="0" w:color="auto"/>
          <w:lang w:val="es-ES" w:eastAsia="es-NI"/>
        </w:rPr>
        <w:t xml:space="preserve"> </w:t>
      </w:r>
      <w:sdt>
        <w:sdtPr>
          <w:rPr>
            <w:rFonts w:ascii="Arial" w:eastAsia="Times New Roman" w:hAnsi="Arial" w:cs="Arial"/>
            <w:color w:val="000000"/>
            <w:bdr w:val="none" w:sz="0" w:space="0" w:color="auto"/>
            <w:lang w:val="es-ES" w:eastAsia="es-NI"/>
          </w:rPr>
          <w:id w:val="-562104885"/>
          <w:citation/>
        </w:sdtPr>
        <w:sdtEndPr/>
        <w:sdtContent>
          <w:r>
            <w:rPr>
              <w:rFonts w:ascii="Arial" w:eastAsia="Times New Roman" w:hAnsi="Arial" w:cs="Arial"/>
              <w:color w:val="000000"/>
              <w:bdr w:val="none" w:sz="0" w:space="0" w:color="auto"/>
              <w:lang w:val="es-ES" w:eastAsia="es-NI"/>
            </w:rPr>
            <w:fldChar w:fldCharType="begin"/>
          </w:r>
          <w:r>
            <w:rPr>
              <w:rFonts w:ascii="Arial" w:eastAsia="Times New Roman" w:hAnsi="Arial" w:cs="Arial"/>
              <w:color w:val="000000"/>
              <w:bdr w:val="none" w:sz="0" w:space="0" w:color="auto"/>
              <w:lang w:val="es-ES" w:eastAsia="es-NI"/>
            </w:rPr>
            <w:instrText xml:space="preserve"> CITATION Lóp05 \l 3082 </w:instrText>
          </w:r>
          <w:r>
            <w:rPr>
              <w:rFonts w:ascii="Arial" w:eastAsia="Times New Roman" w:hAnsi="Arial" w:cs="Arial"/>
              <w:color w:val="000000"/>
              <w:bdr w:val="none" w:sz="0" w:space="0" w:color="auto"/>
              <w:lang w:val="es-ES" w:eastAsia="es-NI"/>
            </w:rPr>
            <w:fldChar w:fldCharType="separate"/>
          </w:r>
          <w:r w:rsidRPr="0035211B">
            <w:rPr>
              <w:rFonts w:ascii="Arial" w:eastAsia="Times New Roman" w:hAnsi="Arial" w:cs="Arial"/>
              <w:noProof/>
              <w:color w:val="000000"/>
              <w:bdr w:val="none" w:sz="0" w:space="0" w:color="auto"/>
              <w:lang w:val="es-ES" w:eastAsia="es-NI"/>
            </w:rPr>
            <w:t>(68)</w:t>
          </w:r>
          <w:r>
            <w:rPr>
              <w:rFonts w:ascii="Arial" w:eastAsia="Times New Roman" w:hAnsi="Arial" w:cs="Arial"/>
              <w:color w:val="000000"/>
              <w:bdr w:val="none" w:sz="0" w:space="0" w:color="auto"/>
              <w:lang w:val="es-ES" w:eastAsia="es-NI"/>
            </w:rPr>
            <w:fldChar w:fldCharType="end"/>
          </w:r>
        </w:sdtContent>
      </w:sdt>
      <w:r w:rsidR="00095C69">
        <w:rPr>
          <w:rFonts w:ascii="Arial" w:eastAsia="Times New Roman" w:hAnsi="Arial" w:cs="Arial"/>
          <w:color w:val="000000"/>
          <w:bdr w:val="none" w:sz="0" w:space="0" w:color="auto"/>
          <w:lang w:val="es-ES" w:eastAsia="es-NI"/>
        </w:rPr>
        <w:t xml:space="preserve"> </w:t>
      </w:r>
      <w:r w:rsidR="003C08E4" w:rsidRPr="003853EF">
        <w:rPr>
          <w:rFonts w:ascii="Arial" w:eastAsia="Times New Roman" w:hAnsi="Arial" w:cs="Arial"/>
          <w:color w:val="000000"/>
          <w:bdr w:val="none" w:sz="0" w:space="0" w:color="auto"/>
          <w:lang w:val="es-ES" w:eastAsia="es-NI"/>
        </w:rPr>
        <w:t>Varel y Yen,</w:t>
      </w:r>
      <w:sdt>
        <w:sdtPr>
          <w:rPr>
            <w:rFonts w:ascii="Arial" w:eastAsia="Times New Roman" w:hAnsi="Arial" w:cs="Arial"/>
            <w:color w:val="000000"/>
            <w:bdr w:val="none" w:sz="0" w:space="0" w:color="auto"/>
            <w:lang w:val="es-ES" w:eastAsia="es-NI"/>
          </w:rPr>
          <w:id w:val="-22474798"/>
          <w:citation/>
        </w:sdtPr>
        <w:sdtEndPr/>
        <w:sdtContent>
          <w:r w:rsidR="00095C69">
            <w:rPr>
              <w:rFonts w:ascii="Arial" w:eastAsia="Times New Roman" w:hAnsi="Arial" w:cs="Arial"/>
              <w:color w:val="000000"/>
              <w:bdr w:val="none" w:sz="0" w:space="0" w:color="auto"/>
              <w:lang w:val="es-ES" w:eastAsia="es-NI"/>
            </w:rPr>
            <w:fldChar w:fldCharType="begin"/>
          </w:r>
          <w:r w:rsidR="00095C69">
            <w:rPr>
              <w:rFonts w:ascii="Arial" w:eastAsia="Times New Roman" w:hAnsi="Arial" w:cs="Arial"/>
              <w:color w:val="000000"/>
              <w:bdr w:val="none" w:sz="0" w:space="0" w:color="auto"/>
              <w:lang w:val="es-ES" w:eastAsia="es-NI"/>
            </w:rPr>
            <w:instrText xml:space="preserve"> CITATION Var97 \l 3082 </w:instrText>
          </w:r>
          <w:r w:rsidR="00095C69">
            <w:rPr>
              <w:rFonts w:ascii="Arial" w:eastAsia="Times New Roman" w:hAnsi="Arial" w:cs="Arial"/>
              <w:color w:val="000000"/>
              <w:bdr w:val="none" w:sz="0" w:space="0" w:color="auto"/>
              <w:lang w:val="es-ES" w:eastAsia="es-NI"/>
            </w:rPr>
            <w:fldChar w:fldCharType="separate"/>
          </w:r>
          <w:r w:rsidR="00095C69">
            <w:rPr>
              <w:rFonts w:ascii="Arial" w:eastAsia="Times New Roman" w:hAnsi="Arial" w:cs="Arial"/>
              <w:noProof/>
              <w:color w:val="000000"/>
              <w:bdr w:val="none" w:sz="0" w:space="0" w:color="auto"/>
              <w:lang w:val="es-ES" w:eastAsia="es-NI"/>
            </w:rPr>
            <w:t xml:space="preserve"> </w:t>
          </w:r>
          <w:r w:rsidR="00095C69" w:rsidRPr="00095C69">
            <w:rPr>
              <w:rFonts w:ascii="Arial" w:eastAsia="Times New Roman" w:hAnsi="Arial" w:cs="Arial"/>
              <w:noProof/>
              <w:color w:val="000000"/>
              <w:bdr w:val="none" w:sz="0" w:space="0" w:color="auto"/>
              <w:lang w:val="es-ES" w:eastAsia="es-NI"/>
            </w:rPr>
            <w:t>(69)</w:t>
          </w:r>
          <w:r w:rsidR="00095C69">
            <w:rPr>
              <w:rFonts w:ascii="Arial" w:eastAsia="Times New Roman" w:hAnsi="Arial" w:cs="Arial"/>
              <w:color w:val="000000"/>
              <w:bdr w:val="none" w:sz="0" w:space="0" w:color="auto"/>
              <w:lang w:val="es-ES" w:eastAsia="es-NI"/>
            </w:rPr>
            <w:fldChar w:fldCharType="end"/>
          </w:r>
        </w:sdtContent>
      </w:sdt>
      <w:r w:rsidR="003C08E4" w:rsidRPr="003853EF">
        <w:rPr>
          <w:rFonts w:ascii="Arial" w:eastAsia="Times New Roman" w:hAnsi="Arial" w:cs="Arial"/>
          <w:color w:val="000000"/>
          <w:bdr w:val="none" w:sz="0" w:space="0" w:color="auto"/>
          <w:lang w:val="es-ES" w:eastAsia="es-NI"/>
        </w:rPr>
        <w:t xml:space="preserve"> por su parte, afirma que la población de bacterias celulíticas en el intestino grueso en cerdos de mayor edad, pueden digerir alimentos fibrosos más eficientemente que los cerdos en crecimientos ya que estos poseen 6.7 veces más bacterias celulíticas en el colon que los animales en crecimiento.</w:t>
      </w:r>
    </w:p>
    <w:p w14:paraId="22D04BBB" w14:textId="77777777" w:rsidR="005A1AD8" w:rsidRPr="004459FE" w:rsidRDefault="005A1AD8" w:rsidP="004459FE">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Arial" w:eastAsia="Times New Roman" w:hAnsi="Arial" w:cs="Arial"/>
          <w:color w:val="000000"/>
          <w:bdr w:val="none" w:sz="0" w:space="0" w:color="auto"/>
          <w:lang w:val="es-NI" w:eastAsia="es-NI"/>
        </w:rPr>
      </w:pPr>
    </w:p>
    <w:p w14:paraId="3325DFB6" w14:textId="2ED936E7" w:rsidR="006E4E68" w:rsidRDefault="006E4E68" w:rsidP="00A90883">
      <w:pPr>
        <w:pStyle w:val="Sinespaciado"/>
        <w:rPr>
          <w:rFonts w:ascii="Arial" w:hAnsi="Arial" w:cs="Arial"/>
          <w:b/>
          <w:lang w:val="es-ES"/>
        </w:rPr>
      </w:pPr>
    </w:p>
    <w:p w14:paraId="7A3A2980" w14:textId="77777777" w:rsidR="00A90883" w:rsidRDefault="00A90883" w:rsidP="00A90883">
      <w:pPr>
        <w:pStyle w:val="Sinespaciado"/>
        <w:rPr>
          <w:rFonts w:ascii="Arial" w:hAnsi="Arial" w:cs="Arial"/>
          <w:b/>
          <w:lang w:val="es-ES"/>
        </w:rPr>
      </w:pPr>
    </w:p>
    <w:p w14:paraId="24571F51" w14:textId="77777777" w:rsidR="00A90883" w:rsidRDefault="00A90883" w:rsidP="00A90883">
      <w:pPr>
        <w:pStyle w:val="Sinespaciado"/>
        <w:rPr>
          <w:rFonts w:ascii="Arial" w:hAnsi="Arial" w:cs="Arial"/>
          <w:b/>
          <w:lang w:val="es-ES"/>
        </w:rPr>
      </w:pPr>
    </w:p>
    <w:p w14:paraId="3D593E2B" w14:textId="77777777" w:rsidR="00A90883" w:rsidRDefault="00A90883" w:rsidP="00A90883">
      <w:pPr>
        <w:pStyle w:val="Sinespaciado"/>
        <w:rPr>
          <w:rFonts w:ascii="Arial" w:hAnsi="Arial" w:cs="Arial"/>
          <w:b/>
          <w:lang w:val="es-ES"/>
        </w:rPr>
      </w:pPr>
    </w:p>
    <w:p w14:paraId="23B2C600" w14:textId="77777777" w:rsidR="00A90883" w:rsidRDefault="00A90883" w:rsidP="00A90883">
      <w:pPr>
        <w:pStyle w:val="Sinespaciado"/>
        <w:rPr>
          <w:rFonts w:ascii="Arial" w:hAnsi="Arial" w:cs="Arial"/>
          <w:b/>
          <w:lang w:val="es-ES"/>
        </w:rPr>
      </w:pPr>
    </w:p>
    <w:p w14:paraId="1C62A154" w14:textId="77777777" w:rsidR="00A90883" w:rsidRDefault="00A90883" w:rsidP="00A90883">
      <w:pPr>
        <w:pStyle w:val="Sinespaciado"/>
        <w:rPr>
          <w:rFonts w:ascii="Arial" w:hAnsi="Arial" w:cs="Arial"/>
          <w:b/>
          <w:lang w:val="es-ES"/>
        </w:rPr>
      </w:pPr>
    </w:p>
    <w:p w14:paraId="0ED3D741" w14:textId="77777777" w:rsidR="00A90883" w:rsidRDefault="00A90883" w:rsidP="00A90883">
      <w:pPr>
        <w:pStyle w:val="Sinespaciado"/>
        <w:rPr>
          <w:rFonts w:ascii="Arial" w:hAnsi="Arial" w:cs="Arial"/>
          <w:b/>
          <w:lang w:val="es-ES"/>
        </w:rPr>
      </w:pPr>
    </w:p>
    <w:p w14:paraId="6FF593E1" w14:textId="77777777" w:rsidR="00A90883" w:rsidRDefault="00A90883" w:rsidP="00A90883">
      <w:pPr>
        <w:pStyle w:val="Sinespaciado"/>
        <w:rPr>
          <w:rFonts w:ascii="Arial" w:hAnsi="Arial" w:cs="Arial"/>
          <w:b/>
          <w:lang w:val="es-ES"/>
        </w:rPr>
      </w:pPr>
    </w:p>
    <w:p w14:paraId="3B371294" w14:textId="77777777" w:rsidR="00A90883" w:rsidRDefault="00A90883" w:rsidP="00A90883">
      <w:pPr>
        <w:pStyle w:val="Sinespaciado"/>
        <w:rPr>
          <w:rFonts w:ascii="Arial" w:hAnsi="Arial" w:cs="Arial"/>
          <w:b/>
          <w:lang w:val="es-ES"/>
        </w:rPr>
      </w:pPr>
    </w:p>
    <w:p w14:paraId="1E017F51" w14:textId="77777777" w:rsidR="00EC3A12" w:rsidRDefault="00EC3A12" w:rsidP="00A90883">
      <w:pPr>
        <w:pStyle w:val="Sinespaciado"/>
        <w:rPr>
          <w:rFonts w:ascii="Arial" w:hAnsi="Arial" w:cs="Arial"/>
          <w:b/>
          <w:lang w:val="es-ES"/>
        </w:rPr>
      </w:pPr>
    </w:p>
    <w:p w14:paraId="3A7E158D" w14:textId="77777777" w:rsidR="00EC3A12" w:rsidRDefault="00EC3A12" w:rsidP="00A90883">
      <w:pPr>
        <w:pStyle w:val="Sinespaciado"/>
        <w:rPr>
          <w:rFonts w:ascii="Arial" w:hAnsi="Arial" w:cs="Arial"/>
          <w:b/>
          <w:lang w:val="es-ES"/>
        </w:rPr>
      </w:pPr>
    </w:p>
    <w:p w14:paraId="4AD08AB6" w14:textId="77777777" w:rsidR="00A90883" w:rsidRDefault="00A90883" w:rsidP="00A90883">
      <w:pPr>
        <w:pStyle w:val="Sinespaciado"/>
        <w:rPr>
          <w:rFonts w:ascii="Arial" w:hAnsi="Arial" w:cs="Arial"/>
          <w:b/>
          <w:lang w:val="es-ES"/>
        </w:rPr>
      </w:pPr>
    </w:p>
    <w:p w14:paraId="2254F9A0" w14:textId="04D1921E" w:rsidR="00A90883" w:rsidRPr="0042650E" w:rsidRDefault="00A90883" w:rsidP="00A90883">
      <w:pPr>
        <w:pStyle w:val="Sinespaciado"/>
        <w:ind w:left="-284"/>
        <w:jc w:val="both"/>
        <w:rPr>
          <w:rFonts w:ascii="Arial" w:hAnsi="Arial" w:cs="Arial"/>
          <w:b/>
          <w:sz w:val="28"/>
          <w:szCs w:val="28"/>
          <w:lang w:val="es-ES"/>
        </w:rPr>
      </w:pPr>
      <w:r>
        <w:rPr>
          <w:rFonts w:ascii="Arial" w:hAnsi="Arial" w:cs="Arial"/>
          <w:b/>
          <w:sz w:val="28"/>
          <w:szCs w:val="28"/>
          <w:lang w:val="es-ES"/>
        </w:rPr>
        <w:lastRenderedPageBreak/>
        <w:t xml:space="preserve">9.3   </w:t>
      </w:r>
      <w:r w:rsidRPr="0042650E">
        <w:rPr>
          <w:rFonts w:ascii="Arial" w:hAnsi="Arial" w:cs="Arial"/>
          <w:b/>
          <w:sz w:val="28"/>
          <w:szCs w:val="28"/>
          <w:lang w:val="es-ES"/>
        </w:rPr>
        <w:t>Consumo de Alimento</w:t>
      </w:r>
      <w:r w:rsidRPr="0042650E">
        <w:rPr>
          <w:rFonts w:ascii="Arial" w:hAnsi="Arial" w:cs="Arial"/>
          <w:sz w:val="28"/>
          <w:szCs w:val="28"/>
          <w:lang w:val="es-ES"/>
        </w:rPr>
        <w:t>:</w:t>
      </w:r>
    </w:p>
    <w:p w14:paraId="30F93359" w14:textId="77777777" w:rsidR="00A90883" w:rsidRDefault="00A90883" w:rsidP="00A90883">
      <w:pPr>
        <w:pStyle w:val="Sinespaciado"/>
        <w:spacing w:line="600" w:lineRule="auto"/>
        <w:ind w:left="-284"/>
        <w:jc w:val="both"/>
        <w:rPr>
          <w:rFonts w:ascii="Arial" w:hAnsi="Arial" w:cs="Arial"/>
          <w:b/>
          <w:sz w:val="20"/>
          <w:szCs w:val="20"/>
          <w:lang w:val="es-ES"/>
        </w:rPr>
      </w:pPr>
    </w:p>
    <w:p w14:paraId="6333B2B6" w14:textId="1AC1F2A6" w:rsidR="00A90883" w:rsidRPr="000C5F44" w:rsidRDefault="00A90883" w:rsidP="00A90883">
      <w:pPr>
        <w:pStyle w:val="Sinespaciado"/>
        <w:spacing w:line="600" w:lineRule="auto"/>
        <w:ind w:left="-284"/>
        <w:jc w:val="both"/>
        <w:rPr>
          <w:rFonts w:ascii="Arial" w:hAnsi="Arial" w:cs="Arial"/>
          <w:lang w:val="es-ES"/>
        </w:rPr>
      </w:pPr>
      <w:r w:rsidRPr="000C5F44">
        <w:rPr>
          <w:rFonts w:ascii="Arial" w:hAnsi="Arial" w:cs="Arial"/>
          <w:lang w:val="es-ES"/>
        </w:rPr>
        <w:t xml:space="preserve">Tabla No. </w:t>
      </w:r>
      <w:r w:rsidR="00A47933">
        <w:rPr>
          <w:rFonts w:ascii="Arial" w:hAnsi="Arial" w:cs="Arial"/>
          <w:lang w:val="es-ES"/>
        </w:rPr>
        <w:t>9</w:t>
      </w:r>
      <w:r w:rsidRPr="000C5F44">
        <w:rPr>
          <w:rFonts w:ascii="Arial" w:hAnsi="Arial" w:cs="Arial"/>
          <w:lang w:val="es-ES"/>
        </w:rPr>
        <w:t xml:space="preserve"> Consumo de alimento </w:t>
      </w:r>
    </w:p>
    <w:tbl>
      <w:tblPr>
        <w:tblW w:w="5840" w:type="dxa"/>
        <w:jc w:val="center"/>
        <w:tblCellMar>
          <w:left w:w="70" w:type="dxa"/>
          <w:right w:w="70" w:type="dxa"/>
        </w:tblCellMar>
        <w:tblLook w:val="04A0" w:firstRow="1" w:lastRow="0" w:firstColumn="1" w:lastColumn="0" w:noHBand="0" w:noVBand="1"/>
      </w:tblPr>
      <w:tblGrid>
        <w:gridCol w:w="2700"/>
        <w:gridCol w:w="2460"/>
        <w:gridCol w:w="680"/>
      </w:tblGrid>
      <w:tr w:rsidR="00A90883" w:rsidRPr="0042650E" w14:paraId="3480B41C" w14:textId="77777777" w:rsidTr="00972CD2">
        <w:trPr>
          <w:trHeight w:val="288"/>
          <w:jc w:val="center"/>
        </w:trPr>
        <w:tc>
          <w:tcPr>
            <w:tcW w:w="2700" w:type="dxa"/>
            <w:tcBorders>
              <w:top w:val="single" w:sz="4" w:space="0" w:color="auto"/>
              <w:left w:val="nil"/>
              <w:bottom w:val="nil"/>
              <w:right w:val="nil"/>
            </w:tcBorders>
            <w:shd w:val="clear" w:color="auto" w:fill="auto"/>
            <w:noWrap/>
            <w:vAlign w:val="bottom"/>
            <w:hideMark/>
          </w:tcPr>
          <w:p w14:paraId="515BDC5A" w14:textId="77777777" w:rsidR="00A90883" w:rsidRPr="0042650E" w:rsidRDefault="00A90883" w:rsidP="00972CD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NI" w:eastAsia="es-NI"/>
              </w:rPr>
            </w:pPr>
            <w:r w:rsidRPr="0042650E">
              <w:rPr>
                <w:rFonts w:ascii="Arial" w:eastAsia="Times New Roman" w:hAnsi="Arial" w:cs="Arial"/>
                <w:color w:val="000000"/>
                <w:bdr w:val="none" w:sz="0" w:space="0" w:color="auto"/>
                <w:lang w:val="es-NI" w:eastAsia="es-NI"/>
              </w:rPr>
              <w:t>TRATAMIENTO</w:t>
            </w:r>
          </w:p>
        </w:tc>
        <w:tc>
          <w:tcPr>
            <w:tcW w:w="2460" w:type="dxa"/>
            <w:tcBorders>
              <w:top w:val="single" w:sz="4" w:space="0" w:color="auto"/>
              <w:left w:val="nil"/>
              <w:bottom w:val="nil"/>
              <w:right w:val="nil"/>
            </w:tcBorders>
            <w:shd w:val="clear" w:color="auto" w:fill="auto"/>
            <w:noWrap/>
            <w:vAlign w:val="bottom"/>
            <w:hideMark/>
          </w:tcPr>
          <w:p w14:paraId="4C213DF7" w14:textId="77777777" w:rsidR="00A90883" w:rsidRPr="0042650E" w:rsidRDefault="00A90883" w:rsidP="00972CD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NI" w:eastAsia="es-NI"/>
              </w:rPr>
            </w:pPr>
            <w:r w:rsidRPr="0042650E">
              <w:rPr>
                <w:rFonts w:ascii="Arial" w:eastAsia="Times New Roman" w:hAnsi="Arial" w:cs="Arial"/>
                <w:color w:val="000000"/>
                <w:bdr w:val="none" w:sz="0" w:space="0" w:color="auto"/>
                <w:lang w:val="es-NI" w:eastAsia="es-NI"/>
              </w:rPr>
              <w:t>CONSUMO ALIMENTO TOTAL  KG</w:t>
            </w:r>
          </w:p>
        </w:tc>
        <w:tc>
          <w:tcPr>
            <w:tcW w:w="680" w:type="dxa"/>
            <w:tcBorders>
              <w:top w:val="nil"/>
              <w:left w:val="nil"/>
              <w:bottom w:val="nil"/>
              <w:right w:val="nil"/>
            </w:tcBorders>
            <w:shd w:val="clear" w:color="auto" w:fill="auto"/>
            <w:noWrap/>
            <w:vAlign w:val="bottom"/>
            <w:hideMark/>
          </w:tcPr>
          <w:p w14:paraId="3252FB55" w14:textId="77777777" w:rsidR="00A90883" w:rsidRPr="0042650E" w:rsidRDefault="00A90883" w:rsidP="00972CD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NI" w:eastAsia="es-NI"/>
              </w:rPr>
            </w:pPr>
          </w:p>
        </w:tc>
      </w:tr>
      <w:tr w:rsidR="00A90883" w:rsidRPr="0042650E" w14:paraId="0A5D0E35" w14:textId="77777777" w:rsidTr="00972CD2">
        <w:trPr>
          <w:trHeight w:val="288"/>
          <w:jc w:val="center"/>
        </w:trPr>
        <w:tc>
          <w:tcPr>
            <w:tcW w:w="2700" w:type="dxa"/>
            <w:tcBorders>
              <w:top w:val="nil"/>
              <w:left w:val="nil"/>
              <w:bottom w:val="nil"/>
              <w:right w:val="nil"/>
            </w:tcBorders>
            <w:shd w:val="clear" w:color="auto" w:fill="auto"/>
            <w:noWrap/>
            <w:vAlign w:val="bottom"/>
            <w:hideMark/>
          </w:tcPr>
          <w:p w14:paraId="488A73E8" w14:textId="77777777" w:rsidR="00A90883" w:rsidRPr="0042650E" w:rsidRDefault="00A90883" w:rsidP="00972CD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NI" w:eastAsia="es-NI"/>
              </w:rPr>
            </w:pPr>
            <w:r w:rsidRPr="0042650E">
              <w:rPr>
                <w:rFonts w:ascii="Arial" w:eastAsia="Times New Roman" w:hAnsi="Arial" w:cs="Arial"/>
                <w:color w:val="000000"/>
                <w:bdr w:val="none" w:sz="0" w:space="0" w:color="auto"/>
                <w:lang w:val="es-NI" w:eastAsia="es-NI"/>
              </w:rPr>
              <w:t>SUERO + YUCA</w:t>
            </w:r>
          </w:p>
        </w:tc>
        <w:tc>
          <w:tcPr>
            <w:tcW w:w="2460" w:type="dxa"/>
            <w:tcBorders>
              <w:top w:val="nil"/>
              <w:left w:val="nil"/>
              <w:bottom w:val="nil"/>
              <w:right w:val="nil"/>
            </w:tcBorders>
            <w:shd w:val="clear" w:color="auto" w:fill="auto"/>
            <w:noWrap/>
            <w:vAlign w:val="bottom"/>
            <w:hideMark/>
          </w:tcPr>
          <w:p w14:paraId="028D6E0A" w14:textId="77777777" w:rsidR="00A90883" w:rsidRPr="0042650E" w:rsidRDefault="00A90883" w:rsidP="00972CD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NI" w:eastAsia="es-NI"/>
              </w:rPr>
            </w:pPr>
            <w:r w:rsidRPr="0042650E">
              <w:rPr>
                <w:rFonts w:ascii="Arial" w:eastAsia="Times New Roman" w:hAnsi="Arial" w:cs="Arial"/>
                <w:color w:val="000000"/>
                <w:bdr w:val="none" w:sz="0" w:space="0" w:color="auto"/>
                <w:lang w:val="es-NI" w:eastAsia="es-NI"/>
              </w:rPr>
              <w:t>543.2</w:t>
            </w:r>
          </w:p>
        </w:tc>
        <w:tc>
          <w:tcPr>
            <w:tcW w:w="680" w:type="dxa"/>
            <w:tcBorders>
              <w:top w:val="nil"/>
              <w:left w:val="nil"/>
              <w:bottom w:val="nil"/>
              <w:right w:val="nil"/>
            </w:tcBorders>
            <w:shd w:val="clear" w:color="auto" w:fill="auto"/>
            <w:noWrap/>
            <w:vAlign w:val="bottom"/>
            <w:hideMark/>
          </w:tcPr>
          <w:p w14:paraId="06C3388C" w14:textId="77777777" w:rsidR="00A90883" w:rsidRPr="0042650E" w:rsidRDefault="00A90883" w:rsidP="00972CD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NI" w:eastAsia="es-NI"/>
              </w:rPr>
            </w:pPr>
          </w:p>
        </w:tc>
      </w:tr>
      <w:tr w:rsidR="00A90883" w:rsidRPr="0042650E" w14:paraId="65A66ADC" w14:textId="77777777" w:rsidTr="00972CD2">
        <w:trPr>
          <w:trHeight w:val="288"/>
          <w:jc w:val="center"/>
        </w:trPr>
        <w:tc>
          <w:tcPr>
            <w:tcW w:w="2700" w:type="dxa"/>
            <w:tcBorders>
              <w:top w:val="nil"/>
              <w:left w:val="nil"/>
              <w:bottom w:val="nil"/>
              <w:right w:val="nil"/>
            </w:tcBorders>
            <w:shd w:val="clear" w:color="auto" w:fill="auto"/>
            <w:noWrap/>
            <w:vAlign w:val="bottom"/>
            <w:hideMark/>
          </w:tcPr>
          <w:p w14:paraId="2EF6CC54" w14:textId="77777777" w:rsidR="00A90883" w:rsidRPr="0042650E" w:rsidRDefault="00A90883" w:rsidP="00972CD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NI" w:eastAsia="es-NI"/>
              </w:rPr>
            </w:pPr>
            <w:r w:rsidRPr="0042650E">
              <w:rPr>
                <w:rFonts w:ascii="Arial" w:eastAsia="Times New Roman" w:hAnsi="Arial" w:cs="Arial"/>
                <w:color w:val="000000"/>
                <w:bdr w:val="none" w:sz="0" w:space="0" w:color="auto"/>
                <w:lang w:val="es-NI" w:eastAsia="es-NI"/>
              </w:rPr>
              <w:t>SUERO + YUCA + HARINA</w:t>
            </w:r>
          </w:p>
        </w:tc>
        <w:tc>
          <w:tcPr>
            <w:tcW w:w="2460" w:type="dxa"/>
            <w:tcBorders>
              <w:top w:val="nil"/>
              <w:left w:val="nil"/>
              <w:bottom w:val="nil"/>
              <w:right w:val="nil"/>
            </w:tcBorders>
            <w:shd w:val="clear" w:color="auto" w:fill="auto"/>
            <w:noWrap/>
            <w:vAlign w:val="bottom"/>
            <w:hideMark/>
          </w:tcPr>
          <w:p w14:paraId="4D098F3B" w14:textId="77777777" w:rsidR="00A90883" w:rsidRPr="0042650E" w:rsidRDefault="00A90883" w:rsidP="00972CD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NI" w:eastAsia="es-NI"/>
              </w:rPr>
            </w:pPr>
            <w:r w:rsidRPr="0042650E">
              <w:rPr>
                <w:rFonts w:ascii="Arial" w:eastAsia="Times New Roman" w:hAnsi="Arial" w:cs="Arial"/>
                <w:color w:val="000000"/>
                <w:bdr w:val="none" w:sz="0" w:space="0" w:color="auto"/>
                <w:lang w:val="es-NI" w:eastAsia="es-NI"/>
              </w:rPr>
              <w:t>537.04</w:t>
            </w:r>
          </w:p>
        </w:tc>
        <w:tc>
          <w:tcPr>
            <w:tcW w:w="680" w:type="dxa"/>
            <w:tcBorders>
              <w:top w:val="nil"/>
              <w:left w:val="nil"/>
              <w:bottom w:val="nil"/>
              <w:right w:val="nil"/>
            </w:tcBorders>
            <w:shd w:val="clear" w:color="auto" w:fill="auto"/>
            <w:noWrap/>
            <w:vAlign w:val="bottom"/>
            <w:hideMark/>
          </w:tcPr>
          <w:p w14:paraId="02C89FC8" w14:textId="77777777" w:rsidR="00A90883" w:rsidRPr="0042650E" w:rsidRDefault="00A90883" w:rsidP="00972CD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NI" w:eastAsia="es-NI"/>
              </w:rPr>
            </w:pPr>
          </w:p>
        </w:tc>
      </w:tr>
      <w:tr w:rsidR="00A90883" w:rsidRPr="0042650E" w14:paraId="7DCCBFDA" w14:textId="77777777" w:rsidTr="00972CD2">
        <w:trPr>
          <w:trHeight w:val="288"/>
          <w:jc w:val="center"/>
        </w:trPr>
        <w:tc>
          <w:tcPr>
            <w:tcW w:w="2700" w:type="dxa"/>
            <w:tcBorders>
              <w:top w:val="nil"/>
              <w:left w:val="nil"/>
              <w:bottom w:val="single" w:sz="4" w:space="0" w:color="auto"/>
              <w:right w:val="nil"/>
            </w:tcBorders>
            <w:shd w:val="clear" w:color="auto" w:fill="auto"/>
            <w:noWrap/>
            <w:vAlign w:val="bottom"/>
            <w:hideMark/>
          </w:tcPr>
          <w:p w14:paraId="3C5E6466" w14:textId="77777777" w:rsidR="00A90883" w:rsidRPr="0042650E" w:rsidRDefault="00A90883" w:rsidP="00972CD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NI" w:eastAsia="es-NI"/>
              </w:rPr>
            </w:pPr>
            <w:r w:rsidRPr="0042650E">
              <w:rPr>
                <w:rFonts w:ascii="Arial" w:eastAsia="Times New Roman" w:hAnsi="Arial" w:cs="Arial"/>
                <w:color w:val="000000"/>
                <w:bdr w:val="none" w:sz="0" w:space="0" w:color="auto"/>
                <w:lang w:val="es-NI" w:eastAsia="es-NI"/>
              </w:rPr>
              <w:t>p-valor</w:t>
            </w:r>
          </w:p>
        </w:tc>
        <w:tc>
          <w:tcPr>
            <w:tcW w:w="2460" w:type="dxa"/>
            <w:tcBorders>
              <w:top w:val="nil"/>
              <w:left w:val="nil"/>
              <w:bottom w:val="single" w:sz="4" w:space="0" w:color="auto"/>
              <w:right w:val="nil"/>
            </w:tcBorders>
            <w:shd w:val="clear" w:color="auto" w:fill="auto"/>
            <w:noWrap/>
            <w:vAlign w:val="bottom"/>
            <w:hideMark/>
          </w:tcPr>
          <w:p w14:paraId="0C3E6BCF" w14:textId="77777777" w:rsidR="00A90883" w:rsidRPr="0042650E" w:rsidRDefault="00A90883" w:rsidP="00972CD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NI" w:eastAsia="es-NI"/>
              </w:rPr>
            </w:pPr>
            <w:r w:rsidRPr="0042650E">
              <w:rPr>
                <w:rFonts w:ascii="Arial" w:eastAsia="Times New Roman" w:hAnsi="Arial" w:cs="Arial"/>
                <w:color w:val="000000"/>
                <w:bdr w:val="none" w:sz="0" w:space="0" w:color="auto"/>
                <w:lang w:val="es-NI" w:eastAsia="es-NI"/>
              </w:rPr>
              <w:t>0.5681</w:t>
            </w:r>
          </w:p>
        </w:tc>
        <w:tc>
          <w:tcPr>
            <w:tcW w:w="680" w:type="dxa"/>
            <w:tcBorders>
              <w:top w:val="nil"/>
              <w:left w:val="nil"/>
              <w:bottom w:val="nil"/>
              <w:right w:val="nil"/>
            </w:tcBorders>
            <w:shd w:val="clear" w:color="auto" w:fill="auto"/>
            <w:noWrap/>
            <w:vAlign w:val="bottom"/>
            <w:hideMark/>
          </w:tcPr>
          <w:p w14:paraId="51BA9401" w14:textId="77777777" w:rsidR="00A90883" w:rsidRPr="0042650E" w:rsidRDefault="00A90883" w:rsidP="00972CD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NI" w:eastAsia="es-NI"/>
              </w:rPr>
            </w:pPr>
          </w:p>
        </w:tc>
      </w:tr>
    </w:tbl>
    <w:p w14:paraId="32E91811" w14:textId="77777777" w:rsidR="00A90883" w:rsidRDefault="00A90883" w:rsidP="00A90883">
      <w:pPr>
        <w:pStyle w:val="Sinespaciado"/>
        <w:spacing w:line="480" w:lineRule="auto"/>
        <w:ind w:left="-284"/>
        <w:jc w:val="both"/>
        <w:rPr>
          <w:rFonts w:ascii="Arial" w:hAnsi="Arial" w:cs="Arial"/>
          <w:lang w:val="es-ES"/>
        </w:rPr>
      </w:pPr>
      <w:r>
        <w:rPr>
          <w:rFonts w:ascii="Arial" w:hAnsi="Arial" w:cs="Arial"/>
          <w:lang w:val="es-ES"/>
        </w:rPr>
        <w:br/>
      </w:r>
      <w:r w:rsidRPr="003853EF">
        <w:rPr>
          <w:rFonts w:ascii="Arial" w:hAnsi="Arial" w:cs="Arial"/>
          <w:lang w:val="es-ES"/>
        </w:rPr>
        <w:t>El análisis estadístico muestra que para la variable consumo de Alimentos no hay diferencias entre los tratamientos, el análisis presenta un menor consumo del tratamiento dos, esto podría estar asociado a que el porcentaje de harina de follaje de guácimo aporta cantidades importantes de fibra reduciendo el consumo voluntario</w:t>
      </w:r>
      <w:r>
        <w:rPr>
          <w:rFonts w:ascii="Arial" w:hAnsi="Arial" w:cs="Arial"/>
          <w:lang w:val="es-ES"/>
        </w:rPr>
        <w:t>.</w:t>
      </w:r>
    </w:p>
    <w:p w14:paraId="334D000B" w14:textId="77777777" w:rsidR="00A90883" w:rsidRPr="00676F5A" w:rsidRDefault="00A90883" w:rsidP="00A90883">
      <w:pPr>
        <w:pStyle w:val="Sinespaciado"/>
        <w:spacing w:line="480" w:lineRule="auto"/>
        <w:ind w:left="-284"/>
        <w:jc w:val="both"/>
        <w:rPr>
          <w:rFonts w:ascii="Arial" w:hAnsi="Arial" w:cs="Arial"/>
          <w:lang w:val="es-NI"/>
        </w:rPr>
      </w:pPr>
    </w:p>
    <w:p w14:paraId="5C30A092" w14:textId="4491A083" w:rsidR="00A90883" w:rsidRDefault="00A90883" w:rsidP="0047590A">
      <w:pPr>
        <w:pStyle w:val="Sinespaciado"/>
        <w:spacing w:line="480" w:lineRule="auto"/>
        <w:ind w:left="-284"/>
        <w:jc w:val="both"/>
        <w:rPr>
          <w:rFonts w:ascii="Arial" w:hAnsi="Arial" w:cs="Arial"/>
          <w:lang w:val="es-ES"/>
        </w:rPr>
      </w:pPr>
      <w:r w:rsidRPr="003853EF">
        <w:rPr>
          <w:rFonts w:ascii="Arial" w:hAnsi="Arial" w:cs="Arial"/>
          <w:lang w:val="es-ES"/>
        </w:rPr>
        <w:t xml:space="preserve"> La reducción en el consumo de alimento para el tratamiento 2, podría estar asociada al incremento en el nivel de fibra,</w:t>
      </w:r>
      <w:r w:rsidR="0047590A">
        <w:rPr>
          <w:rFonts w:ascii="Arial" w:hAnsi="Arial" w:cs="Arial"/>
          <w:lang w:val="es-ES"/>
        </w:rPr>
        <w:t xml:space="preserve"> Según estudios de Leiva L y López J (67)</w:t>
      </w:r>
      <w:r w:rsidRPr="003853EF">
        <w:rPr>
          <w:rFonts w:ascii="Arial" w:hAnsi="Arial" w:cs="Arial"/>
          <w:lang w:val="es-ES"/>
        </w:rPr>
        <w:t xml:space="preserve"> </w:t>
      </w:r>
      <w:r w:rsidR="0047590A" w:rsidRPr="003853EF">
        <w:rPr>
          <w:rFonts w:ascii="Arial" w:hAnsi="Arial" w:cs="Arial"/>
          <w:lang w:val="es-ES"/>
        </w:rPr>
        <w:t xml:space="preserve">esto se debe a las propiedades físicas químicas de la fibra insoluble especialmente las que producen efecto de sensación de saciedad y retención de agua las cuales causan los alimentos ricos en fibra afectando de esta forma el consumo voluntario de los cerdos </w:t>
      </w:r>
      <w:sdt>
        <w:sdtPr>
          <w:rPr>
            <w:rFonts w:ascii="Arial" w:hAnsi="Arial" w:cs="Arial"/>
            <w:lang w:val="es-ES"/>
          </w:rPr>
          <w:id w:val="1207369435"/>
          <w:citation/>
        </w:sdtPr>
        <w:sdtEndPr/>
        <w:sdtContent>
          <w:r w:rsidR="0047590A">
            <w:rPr>
              <w:rFonts w:ascii="Arial" w:hAnsi="Arial" w:cs="Arial"/>
              <w:lang w:val="es-ES"/>
            </w:rPr>
            <w:fldChar w:fldCharType="begin"/>
          </w:r>
          <w:r w:rsidR="0047590A">
            <w:rPr>
              <w:rFonts w:ascii="Arial" w:hAnsi="Arial" w:cs="Arial"/>
              <w:lang w:val="es-ES"/>
            </w:rPr>
            <w:instrText xml:space="preserve"> CITATION Sav08 \l 3082 </w:instrText>
          </w:r>
          <w:r w:rsidR="0047590A">
            <w:rPr>
              <w:rFonts w:ascii="Arial" w:hAnsi="Arial" w:cs="Arial"/>
              <w:lang w:val="es-ES"/>
            </w:rPr>
            <w:fldChar w:fldCharType="separate"/>
          </w:r>
          <w:r w:rsidR="0047590A" w:rsidRPr="00A3642C">
            <w:rPr>
              <w:rFonts w:ascii="Arial" w:hAnsi="Arial" w:cs="Arial"/>
              <w:noProof/>
              <w:lang w:val="es-ES"/>
            </w:rPr>
            <w:t>(66)</w:t>
          </w:r>
          <w:r w:rsidR="0047590A">
            <w:rPr>
              <w:rFonts w:ascii="Arial" w:hAnsi="Arial" w:cs="Arial"/>
              <w:lang w:val="es-ES"/>
            </w:rPr>
            <w:fldChar w:fldCharType="end"/>
          </w:r>
        </w:sdtContent>
      </w:sdt>
      <w:r w:rsidR="0047590A">
        <w:rPr>
          <w:rFonts w:ascii="Arial" w:hAnsi="Arial" w:cs="Arial"/>
          <w:lang w:val="es-ES"/>
        </w:rPr>
        <w:t xml:space="preserve"> </w:t>
      </w:r>
      <w:r w:rsidR="0047590A" w:rsidRPr="003853EF">
        <w:rPr>
          <w:rFonts w:ascii="Arial" w:hAnsi="Arial" w:cs="Arial"/>
          <w:lang w:val="es-ES"/>
        </w:rPr>
        <w:t>en tal sentido</w:t>
      </w:r>
      <w:r w:rsidR="0047590A">
        <w:rPr>
          <w:rFonts w:ascii="Arial" w:hAnsi="Arial" w:cs="Arial"/>
          <w:lang w:val="es-ES"/>
        </w:rPr>
        <w:t xml:space="preserve"> Leiva L. y López J. </w:t>
      </w:r>
      <w:sdt>
        <w:sdtPr>
          <w:rPr>
            <w:rFonts w:ascii="Arial" w:hAnsi="Arial" w:cs="Arial"/>
            <w:lang w:val="es-ES"/>
          </w:rPr>
          <w:id w:val="-56399178"/>
          <w:citation/>
        </w:sdtPr>
        <w:sdtEndPr/>
        <w:sdtContent>
          <w:r w:rsidR="0047590A">
            <w:rPr>
              <w:rFonts w:ascii="Arial" w:hAnsi="Arial" w:cs="Arial"/>
              <w:lang w:val="es-ES"/>
            </w:rPr>
            <w:fldChar w:fldCharType="begin"/>
          </w:r>
          <w:r w:rsidR="0047590A">
            <w:rPr>
              <w:rFonts w:ascii="Arial" w:hAnsi="Arial" w:cs="Arial"/>
              <w:lang w:val="es-ES"/>
            </w:rPr>
            <w:instrText xml:space="preserve"> CITATION Lei12 \l 3082 </w:instrText>
          </w:r>
          <w:r w:rsidR="0047590A">
            <w:rPr>
              <w:rFonts w:ascii="Arial" w:hAnsi="Arial" w:cs="Arial"/>
              <w:lang w:val="es-ES"/>
            </w:rPr>
            <w:fldChar w:fldCharType="separate"/>
          </w:r>
          <w:r w:rsidR="0047590A" w:rsidRPr="00A3642C">
            <w:rPr>
              <w:rFonts w:ascii="Arial" w:hAnsi="Arial" w:cs="Arial"/>
              <w:noProof/>
              <w:lang w:val="es-ES"/>
            </w:rPr>
            <w:t>(67)</w:t>
          </w:r>
          <w:r w:rsidR="0047590A">
            <w:rPr>
              <w:rFonts w:ascii="Arial" w:hAnsi="Arial" w:cs="Arial"/>
              <w:lang w:val="es-ES"/>
            </w:rPr>
            <w:fldChar w:fldCharType="end"/>
          </w:r>
        </w:sdtContent>
      </w:sdt>
      <w:r w:rsidR="0047590A" w:rsidRPr="003853EF">
        <w:rPr>
          <w:rFonts w:ascii="Arial" w:hAnsi="Arial" w:cs="Arial"/>
          <w:lang w:val="es-ES"/>
        </w:rPr>
        <w:t xml:space="preserve"> plantea que la utilización de alimentos no convencionales en mayor o menor medida disminuye la digestibilidad por presentar altos contenidos de fibra generando un efecto negativo en la utilización digestiva de los nutrientes</w:t>
      </w:r>
      <w:r w:rsidR="0047590A">
        <w:rPr>
          <w:rFonts w:ascii="Arial" w:hAnsi="Arial" w:cs="Arial"/>
          <w:lang w:val="es-ES"/>
        </w:rPr>
        <w:t>.</w:t>
      </w:r>
      <w:r w:rsidR="0047590A" w:rsidRPr="003853EF">
        <w:rPr>
          <w:rFonts w:ascii="Arial" w:hAnsi="Arial" w:cs="Arial"/>
          <w:lang w:val="es-ES"/>
        </w:rPr>
        <w:t xml:space="preserve"> </w:t>
      </w:r>
    </w:p>
    <w:p w14:paraId="087230F5" w14:textId="77777777" w:rsidR="0047590A" w:rsidRDefault="0047590A" w:rsidP="0047590A">
      <w:pPr>
        <w:pStyle w:val="Sinespaciado"/>
        <w:spacing w:line="480" w:lineRule="auto"/>
        <w:ind w:left="-284"/>
        <w:jc w:val="both"/>
        <w:rPr>
          <w:rFonts w:ascii="Arial" w:hAnsi="Arial" w:cs="Arial"/>
          <w:b/>
          <w:lang w:val="es-ES"/>
        </w:rPr>
      </w:pPr>
    </w:p>
    <w:p w14:paraId="508CE85D" w14:textId="77777777" w:rsidR="00A90883" w:rsidRDefault="00A90883" w:rsidP="00A90883">
      <w:pPr>
        <w:pStyle w:val="Sinespaciado"/>
        <w:ind w:left="-284"/>
        <w:rPr>
          <w:rFonts w:ascii="Arial" w:hAnsi="Arial" w:cs="Arial"/>
          <w:b/>
          <w:lang w:val="es-ES"/>
        </w:rPr>
      </w:pPr>
    </w:p>
    <w:p w14:paraId="48BB2422" w14:textId="77777777" w:rsidR="00A90883" w:rsidRDefault="00A90883" w:rsidP="00A90883">
      <w:pPr>
        <w:pStyle w:val="Sinespaciado"/>
        <w:ind w:left="-284"/>
        <w:rPr>
          <w:rFonts w:ascii="Arial" w:hAnsi="Arial" w:cs="Arial"/>
          <w:b/>
          <w:lang w:val="es-ES"/>
        </w:rPr>
      </w:pPr>
    </w:p>
    <w:p w14:paraId="3D6644E1" w14:textId="77777777" w:rsidR="00A90883" w:rsidRDefault="00A90883" w:rsidP="00A90883">
      <w:pPr>
        <w:pStyle w:val="Sinespaciado"/>
        <w:rPr>
          <w:rFonts w:ascii="Arial" w:hAnsi="Arial" w:cs="Arial"/>
          <w:b/>
          <w:lang w:val="es-ES"/>
        </w:rPr>
      </w:pPr>
    </w:p>
    <w:p w14:paraId="671729E0" w14:textId="4E0C96E0" w:rsidR="00527237" w:rsidRDefault="00950F6C" w:rsidP="00A34675">
      <w:pPr>
        <w:pStyle w:val="Sinespaciado"/>
        <w:spacing w:line="480" w:lineRule="auto"/>
        <w:ind w:left="-284"/>
        <w:jc w:val="both"/>
        <w:rPr>
          <w:rFonts w:ascii="Arial" w:hAnsi="Arial" w:cs="Arial"/>
          <w:lang w:val="es-ES"/>
        </w:rPr>
      </w:pPr>
      <w:r>
        <w:rPr>
          <w:rFonts w:ascii="Arial" w:hAnsi="Arial" w:cs="Arial"/>
          <w:lang w:val="es-ES"/>
        </w:rPr>
        <w:lastRenderedPageBreak/>
        <w:t xml:space="preserve">Tabla No. </w:t>
      </w:r>
      <w:r w:rsidR="00A47933">
        <w:rPr>
          <w:rFonts w:ascii="Arial" w:hAnsi="Arial" w:cs="Arial"/>
          <w:lang w:val="es-ES"/>
        </w:rPr>
        <w:t>10</w:t>
      </w:r>
      <w:r>
        <w:rPr>
          <w:rFonts w:ascii="Arial" w:hAnsi="Arial" w:cs="Arial"/>
          <w:lang w:val="es-ES"/>
        </w:rPr>
        <w:t xml:space="preserve"> Consumo de alimento por tratamiento</w:t>
      </w:r>
    </w:p>
    <w:tbl>
      <w:tblPr>
        <w:tblW w:w="10100" w:type="dxa"/>
        <w:tblInd w:w="-436" w:type="dxa"/>
        <w:tblCellMar>
          <w:left w:w="70" w:type="dxa"/>
          <w:right w:w="70" w:type="dxa"/>
        </w:tblCellMar>
        <w:tblLook w:val="04A0" w:firstRow="1" w:lastRow="0" w:firstColumn="1" w:lastColumn="0" w:noHBand="0" w:noVBand="1"/>
      </w:tblPr>
      <w:tblGrid>
        <w:gridCol w:w="1450"/>
        <w:gridCol w:w="1364"/>
        <w:gridCol w:w="1594"/>
        <w:gridCol w:w="1355"/>
        <w:gridCol w:w="1535"/>
        <w:gridCol w:w="1641"/>
        <w:gridCol w:w="1161"/>
      </w:tblGrid>
      <w:tr w:rsidR="00950F6C" w:rsidRPr="00A90883" w14:paraId="2DADF040" w14:textId="77777777" w:rsidTr="00950F6C">
        <w:trPr>
          <w:trHeight w:val="334"/>
        </w:trPr>
        <w:tc>
          <w:tcPr>
            <w:tcW w:w="14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DD787DB" w14:textId="7D72FE95"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Tratamie</w:t>
            </w:r>
            <w:r w:rsidR="00950F6C">
              <w:rPr>
                <w:rFonts w:ascii="Arial" w:eastAsia="Times New Roman" w:hAnsi="Arial" w:cs="Arial"/>
                <w:color w:val="000000"/>
                <w:bdr w:val="none" w:sz="0" w:space="0" w:color="auto"/>
                <w:lang w:val="es-ES" w:eastAsia="es-ES"/>
              </w:rPr>
              <w:t>n</w:t>
            </w:r>
            <w:r w:rsidRPr="00A90883">
              <w:rPr>
                <w:rFonts w:ascii="Arial" w:eastAsia="Times New Roman" w:hAnsi="Arial" w:cs="Arial"/>
                <w:color w:val="000000"/>
                <w:bdr w:val="none" w:sz="0" w:space="0" w:color="auto"/>
                <w:lang w:val="es-ES" w:eastAsia="es-ES"/>
              </w:rPr>
              <w:t>to</w:t>
            </w:r>
          </w:p>
        </w:tc>
        <w:tc>
          <w:tcPr>
            <w:tcW w:w="1364"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1083C35D"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Dieta</w:t>
            </w:r>
          </w:p>
        </w:tc>
        <w:tc>
          <w:tcPr>
            <w:tcW w:w="1594" w:type="dxa"/>
            <w:tcBorders>
              <w:top w:val="single" w:sz="8" w:space="0" w:color="auto"/>
              <w:left w:val="nil"/>
              <w:bottom w:val="nil"/>
              <w:right w:val="single" w:sz="8" w:space="0" w:color="auto"/>
            </w:tcBorders>
            <w:shd w:val="clear" w:color="auto" w:fill="auto"/>
            <w:noWrap/>
            <w:vAlign w:val="bottom"/>
            <w:hideMark/>
          </w:tcPr>
          <w:p w14:paraId="29EA825B" w14:textId="44DF8BB2" w:rsidR="00A90883" w:rsidRPr="00A90883" w:rsidRDefault="003D63F7"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Pr>
                <w:rFonts w:ascii="Arial" w:eastAsia="Times New Roman" w:hAnsi="Arial" w:cs="Arial"/>
                <w:color w:val="000000"/>
                <w:bdr w:val="none" w:sz="0" w:space="0" w:color="auto"/>
                <w:lang w:val="es-ES" w:eastAsia="es-ES"/>
              </w:rPr>
              <w:t>Rac</w:t>
            </w:r>
            <w:r w:rsidR="00A90883" w:rsidRPr="00A90883">
              <w:rPr>
                <w:rFonts w:ascii="Arial" w:eastAsia="Times New Roman" w:hAnsi="Arial" w:cs="Arial"/>
                <w:color w:val="000000"/>
                <w:bdr w:val="none" w:sz="0" w:space="0" w:color="auto"/>
                <w:lang w:val="es-ES" w:eastAsia="es-ES"/>
              </w:rPr>
              <w:t>ión</w:t>
            </w:r>
          </w:p>
        </w:tc>
        <w:tc>
          <w:tcPr>
            <w:tcW w:w="1355" w:type="dxa"/>
            <w:tcBorders>
              <w:top w:val="single" w:sz="8" w:space="0" w:color="auto"/>
              <w:left w:val="nil"/>
              <w:bottom w:val="nil"/>
              <w:right w:val="single" w:sz="8" w:space="0" w:color="auto"/>
            </w:tcBorders>
            <w:shd w:val="clear" w:color="auto" w:fill="auto"/>
            <w:noWrap/>
            <w:vAlign w:val="bottom"/>
            <w:hideMark/>
          </w:tcPr>
          <w:p w14:paraId="2497A00C"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 xml:space="preserve">Alimento </w:t>
            </w:r>
          </w:p>
        </w:tc>
        <w:tc>
          <w:tcPr>
            <w:tcW w:w="1535" w:type="dxa"/>
            <w:tcBorders>
              <w:top w:val="single" w:sz="8" w:space="0" w:color="auto"/>
              <w:left w:val="nil"/>
              <w:bottom w:val="nil"/>
              <w:right w:val="single" w:sz="8" w:space="0" w:color="auto"/>
            </w:tcBorders>
            <w:shd w:val="clear" w:color="auto" w:fill="auto"/>
            <w:noWrap/>
            <w:vAlign w:val="bottom"/>
            <w:hideMark/>
          </w:tcPr>
          <w:p w14:paraId="67E3AEAB"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 xml:space="preserve">Cosumo </w:t>
            </w:r>
          </w:p>
        </w:tc>
        <w:tc>
          <w:tcPr>
            <w:tcW w:w="2802" w:type="dxa"/>
            <w:gridSpan w:val="2"/>
            <w:tcBorders>
              <w:top w:val="single" w:sz="8" w:space="0" w:color="auto"/>
              <w:left w:val="nil"/>
              <w:bottom w:val="nil"/>
              <w:right w:val="single" w:sz="8" w:space="0" w:color="000000"/>
            </w:tcBorders>
            <w:shd w:val="clear" w:color="auto" w:fill="auto"/>
            <w:noWrap/>
            <w:vAlign w:val="bottom"/>
            <w:hideMark/>
          </w:tcPr>
          <w:p w14:paraId="24B0CCCF"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Cosumo Promedio</w:t>
            </w:r>
          </w:p>
        </w:tc>
      </w:tr>
      <w:tr w:rsidR="00950F6C" w:rsidRPr="00A90883" w14:paraId="2FDC964D" w14:textId="77777777" w:rsidTr="00950F6C">
        <w:trPr>
          <w:trHeight w:val="351"/>
        </w:trPr>
        <w:tc>
          <w:tcPr>
            <w:tcW w:w="1450" w:type="dxa"/>
            <w:vMerge/>
            <w:tcBorders>
              <w:top w:val="single" w:sz="8" w:space="0" w:color="auto"/>
              <w:left w:val="single" w:sz="8" w:space="0" w:color="auto"/>
              <w:bottom w:val="single" w:sz="8" w:space="0" w:color="000000"/>
              <w:right w:val="single" w:sz="8" w:space="0" w:color="auto"/>
            </w:tcBorders>
            <w:vAlign w:val="center"/>
            <w:hideMark/>
          </w:tcPr>
          <w:p w14:paraId="04E692EE"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p>
        </w:tc>
        <w:tc>
          <w:tcPr>
            <w:tcW w:w="1364" w:type="dxa"/>
            <w:vMerge/>
            <w:tcBorders>
              <w:top w:val="single" w:sz="8" w:space="0" w:color="auto"/>
              <w:left w:val="single" w:sz="8" w:space="0" w:color="auto"/>
              <w:bottom w:val="nil"/>
              <w:right w:val="single" w:sz="8" w:space="0" w:color="auto"/>
            </w:tcBorders>
            <w:vAlign w:val="center"/>
            <w:hideMark/>
          </w:tcPr>
          <w:p w14:paraId="1C9F7979"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p>
        </w:tc>
        <w:tc>
          <w:tcPr>
            <w:tcW w:w="1594" w:type="dxa"/>
            <w:tcBorders>
              <w:top w:val="nil"/>
              <w:left w:val="nil"/>
              <w:bottom w:val="nil"/>
              <w:right w:val="single" w:sz="8" w:space="0" w:color="auto"/>
            </w:tcBorders>
            <w:shd w:val="clear" w:color="auto" w:fill="auto"/>
            <w:noWrap/>
            <w:vAlign w:val="bottom"/>
            <w:hideMark/>
          </w:tcPr>
          <w:p w14:paraId="2D03D599" w14:textId="3F9DA559" w:rsidR="00A90883" w:rsidRPr="00A90883" w:rsidRDefault="00A90883" w:rsidP="00950F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Sumistrado Kg</w:t>
            </w:r>
          </w:p>
        </w:tc>
        <w:tc>
          <w:tcPr>
            <w:tcW w:w="1355" w:type="dxa"/>
            <w:tcBorders>
              <w:top w:val="nil"/>
              <w:left w:val="nil"/>
              <w:bottom w:val="nil"/>
              <w:right w:val="single" w:sz="8" w:space="0" w:color="auto"/>
            </w:tcBorders>
            <w:shd w:val="clear" w:color="auto" w:fill="auto"/>
            <w:noWrap/>
            <w:vAlign w:val="bottom"/>
            <w:hideMark/>
          </w:tcPr>
          <w:p w14:paraId="072622BB"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Rechazado Kg</w:t>
            </w:r>
          </w:p>
        </w:tc>
        <w:tc>
          <w:tcPr>
            <w:tcW w:w="1535" w:type="dxa"/>
            <w:tcBorders>
              <w:top w:val="nil"/>
              <w:left w:val="nil"/>
              <w:bottom w:val="nil"/>
              <w:right w:val="single" w:sz="8" w:space="0" w:color="auto"/>
            </w:tcBorders>
            <w:shd w:val="clear" w:color="auto" w:fill="auto"/>
            <w:noWrap/>
            <w:vAlign w:val="bottom"/>
            <w:hideMark/>
          </w:tcPr>
          <w:p w14:paraId="5D0F12BC"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Total Kg</w:t>
            </w:r>
          </w:p>
        </w:tc>
        <w:tc>
          <w:tcPr>
            <w:tcW w:w="2802" w:type="dxa"/>
            <w:gridSpan w:val="2"/>
            <w:tcBorders>
              <w:top w:val="nil"/>
              <w:left w:val="nil"/>
              <w:bottom w:val="single" w:sz="8" w:space="0" w:color="auto"/>
              <w:right w:val="single" w:sz="8" w:space="0" w:color="000000"/>
            </w:tcBorders>
            <w:shd w:val="clear" w:color="auto" w:fill="auto"/>
            <w:noWrap/>
            <w:vAlign w:val="bottom"/>
            <w:hideMark/>
          </w:tcPr>
          <w:p w14:paraId="264E95FB"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Kg</w:t>
            </w:r>
          </w:p>
        </w:tc>
      </w:tr>
      <w:tr w:rsidR="00950F6C" w:rsidRPr="00A90883" w14:paraId="7A0F34BC" w14:textId="77777777" w:rsidTr="00950F6C">
        <w:trPr>
          <w:trHeight w:val="351"/>
        </w:trPr>
        <w:tc>
          <w:tcPr>
            <w:tcW w:w="1450" w:type="dxa"/>
            <w:vMerge/>
            <w:tcBorders>
              <w:top w:val="single" w:sz="8" w:space="0" w:color="auto"/>
              <w:left w:val="single" w:sz="8" w:space="0" w:color="auto"/>
              <w:bottom w:val="single" w:sz="8" w:space="0" w:color="000000"/>
              <w:right w:val="single" w:sz="8" w:space="0" w:color="auto"/>
            </w:tcBorders>
            <w:vAlign w:val="center"/>
            <w:hideMark/>
          </w:tcPr>
          <w:p w14:paraId="3C7ED2D4"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p>
        </w:tc>
        <w:tc>
          <w:tcPr>
            <w:tcW w:w="1364" w:type="dxa"/>
            <w:tcBorders>
              <w:top w:val="nil"/>
              <w:left w:val="nil"/>
              <w:bottom w:val="single" w:sz="8" w:space="0" w:color="auto"/>
              <w:right w:val="single" w:sz="8" w:space="0" w:color="auto"/>
            </w:tcBorders>
            <w:shd w:val="clear" w:color="auto" w:fill="auto"/>
            <w:noWrap/>
            <w:vAlign w:val="bottom"/>
            <w:hideMark/>
          </w:tcPr>
          <w:p w14:paraId="686AD419"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 </w:t>
            </w:r>
          </w:p>
        </w:tc>
        <w:tc>
          <w:tcPr>
            <w:tcW w:w="1594" w:type="dxa"/>
            <w:tcBorders>
              <w:top w:val="nil"/>
              <w:left w:val="nil"/>
              <w:bottom w:val="single" w:sz="8" w:space="0" w:color="auto"/>
              <w:right w:val="single" w:sz="8" w:space="0" w:color="auto"/>
            </w:tcBorders>
            <w:shd w:val="clear" w:color="auto" w:fill="auto"/>
            <w:noWrap/>
            <w:vAlign w:val="bottom"/>
            <w:hideMark/>
          </w:tcPr>
          <w:p w14:paraId="6557AF0D"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 </w:t>
            </w:r>
          </w:p>
        </w:tc>
        <w:tc>
          <w:tcPr>
            <w:tcW w:w="1355" w:type="dxa"/>
            <w:tcBorders>
              <w:top w:val="nil"/>
              <w:left w:val="nil"/>
              <w:bottom w:val="single" w:sz="8" w:space="0" w:color="auto"/>
              <w:right w:val="single" w:sz="8" w:space="0" w:color="auto"/>
            </w:tcBorders>
            <w:shd w:val="clear" w:color="auto" w:fill="auto"/>
            <w:noWrap/>
            <w:vAlign w:val="bottom"/>
            <w:hideMark/>
          </w:tcPr>
          <w:p w14:paraId="6FE37C1B"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 </w:t>
            </w:r>
          </w:p>
        </w:tc>
        <w:tc>
          <w:tcPr>
            <w:tcW w:w="1535" w:type="dxa"/>
            <w:tcBorders>
              <w:top w:val="nil"/>
              <w:left w:val="nil"/>
              <w:bottom w:val="single" w:sz="8" w:space="0" w:color="auto"/>
              <w:right w:val="single" w:sz="8" w:space="0" w:color="auto"/>
            </w:tcBorders>
            <w:shd w:val="clear" w:color="auto" w:fill="auto"/>
            <w:noWrap/>
            <w:vAlign w:val="bottom"/>
            <w:hideMark/>
          </w:tcPr>
          <w:p w14:paraId="051D17B7"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 </w:t>
            </w:r>
          </w:p>
        </w:tc>
        <w:tc>
          <w:tcPr>
            <w:tcW w:w="1641" w:type="dxa"/>
            <w:tcBorders>
              <w:top w:val="nil"/>
              <w:left w:val="nil"/>
              <w:bottom w:val="single" w:sz="8" w:space="0" w:color="auto"/>
              <w:right w:val="single" w:sz="8" w:space="0" w:color="auto"/>
            </w:tcBorders>
            <w:shd w:val="clear" w:color="auto" w:fill="auto"/>
            <w:noWrap/>
            <w:vAlign w:val="bottom"/>
            <w:hideMark/>
          </w:tcPr>
          <w:p w14:paraId="48237D5B"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X cerdo</w:t>
            </w:r>
          </w:p>
        </w:tc>
        <w:tc>
          <w:tcPr>
            <w:tcW w:w="1161" w:type="dxa"/>
            <w:tcBorders>
              <w:top w:val="nil"/>
              <w:left w:val="nil"/>
              <w:bottom w:val="single" w:sz="8" w:space="0" w:color="auto"/>
              <w:right w:val="single" w:sz="8" w:space="0" w:color="auto"/>
            </w:tcBorders>
            <w:shd w:val="clear" w:color="auto" w:fill="auto"/>
            <w:noWrap/>
            <w:vAlign w:val="bottom"/>
            <w:hideMark/>
          </w:tcPr>
          <w:p w14:paraId="148CD68A"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 xml:space="preserve">56 días </w:t>
            </w:r>
          </w:p>
        </w:tc>
      </w:tr>
      <w:tr w:rsidR="00950F6C" w:rsidRPr="00A90883" w14:paraId="390C1743" w14:textId="77777777" w:rsidTr="00950F6C">
        <w:trPr>
          <w:trHeight w:val="351"/>
        </w:trPr>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6710E0" w14:textId="616EB2BE"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T1 (Testigo</w:t>
            </w:r>
            <w:r w:rsidR="00950F6C">
              <w:rPr>
                <w:rFonts w:ascii="Arial" w:eastAsia="Times New Roman" w:hAnsi="Arial" w:cs="Arial"/>
                <w:color w:val="000000"/>
                <w:bdr w:val="none" w:sz="0" w:space="0" w:color="auto"/>
                <w:lang w:val="es-ES" w:eastAsia="es-ES"/>
              </w:rPr>
              <w:t>)</w:t>
            </w:r>
          </w:p>
        </w:tc>
        <w:tc>
          <w:tcPr>
            <w:tcW w:w="1364" w:type="dxa"/>
            <w:tcBorders>
              <w:top w:val="nil"/>
              <w:left w:val="nil"/>
              <w:bottom w:val="single" w:sz="8" w:space="0" w:color="auto"/>
              <w:right w:val="single" w:sz="8" w:space="0" w:color="auto"/>
            </w:tcBorders>
            <w:shd w:val="clear" w:color="auto" w:fill="auto"/>
            <w:noWrap/>
            <w:vAlign w:val="bottom"/>
            <w:hideMark/>
          </w:tcPr>
          <w:p w14:paraId="70FF2F86"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Yuca</w:t>
            </w:r>
          </w:p>
        </w:tc>
        <w:tc>
          <w:tcPr>
            <w:tcW w:w="1594" w:type="dxa"/>
            <w:tcBorders>
              <w:top w:val="nil"/>
              <w:left w:val="nil"/>
              <w:bottom w:val="single" w:sz="8" w:space="0" w:color="auto"/>
              <w:right w:val="single" w:sz="8" w:space="0" w:color="auto"/>
            </w:tcBorders>
            <w:shd w:val="clear" w:color="auto" w:fill="auto"/>
            <w:noWrap/>
            <w:vAlign w:val="bottom"/>
            <w:hideMark/>
          </w:tcPr>
          <w:p w14:paraId="08CF12D5"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 xml:space="preserve"> 968.8</w:t>
            </w:r>
          </w:p>
        </w:tc>
        <w:tc>
          <w:tcPr>
            <w:tcW w:w="1355" w:type="dxa"/>
            <w:tcBorders>
              <w:top w:val="nil"/>
              <w:left w:val="nil"/>
              <w:bottom w:val="single" w:sz="8" w:space="0" w:color="auto"/>
              <w:right w:val="single" w:sz="8" w:space="0" w:color="auto"/>
            </w:tcBorders>
            <w:shd w:val="clear" w:color="auto" w:fill="auto"/>
            <w:noWrap/>
            <w:vAlign w:val="bottom"/>
            <w:hideMark/>
          </w:tcPr>
          <w:p w14:paraId="0B121F44"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23.34</w:t>
            </w:r>
          </w:p>
        </w:tc>
        <w:tc>
          <w:tcPr>
            <w:tcW w:w="1535" w:type="dxa"/>
            <w:tcBorders>
              <w:top w:val="nil"/>
              <w:left w:val="nil"/>
              <w:bottom w:val="single" w:sz="8" w:space="0" w:color="auto"/>
              <w:right w:val="single" w:sz="8" w:space="0" w:color="auto"/>
            </w:tcBorders>
            <w:shd w:val="clear" w:color="auto" w:fill="auto"/>
            <w:noWrap/>
            <w:vAlign w:val="bottom"/>
            <w:hideMark/>
          </w:tcPr>
          <w:p w14:paraId="51463BC9"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 xml:space="preserve"> 945.46</w:t>
            </w:r>
          </w:p>
        </w:tc>
        <w:tc>
          <w:tcPr>
            <w:tcW w:w="1641" w:type="dxa"/>
            <w:tcBorders>
              <w:top w:val="nil"/>
              <w:left w:val="nil"/>
              <w:bottom w:val="single" w:sz="8" w:space="0" w:color="auto"/>
              <w:right w:val="single" w:sz="8" w:space="0" w:color="auto"/>
            </w:tcBorders>
            <w:shd w:val="clear" w:color="auto" w:fill="auto"/>
            <w:noWrap/>
            <w:vAlign w:val="bottom"/>
            <w:hideMark/>
          </w:tcPr>
          <w:p w14:paraId="0E705DD2"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118.18</w:t>
            </w:r>
          </w:p>
        </w:tc>
        <w:tc>
          <w:tcPr>
            <w:tcW w:w="1161" w:type="dxa"/>
            <w:tcBorders>
              <w:top w:val="nil"/>
              <w:left w:val="nil"/>
              <w:bottom w:val="single" w:sz="8" w:space="0" w:color="auto"/>
              <w:right w:val="single" w:sz="8" w:space="0" w:color="auto"/>
            </w:tcBorders>
            <w:shd w:val="clear" w:color="auto" w:fill="auto"/>
            <w:noWrap/>
            <w:vAlign w:val="bottom"/>
            <w:hideMark/>
          </w:tcPr>
          <w:p w14:paraId="07CC05ED"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2.11</w:t>
            </w:r>
          </w:p>
        </w:tc>
      </w:tr>
      <w:tr w:rsidR="00950F6C" w:rsidRPr="00A90883" w14:paraId="6513213F" w14:textId="77777777" w:rsidTr="00950F6C">
        <w:trPr>
          <w:trHeight w:val="351"/>
        </w:trPr>
        <w:tc>
          <w:tcPr>
            <w:tcW w:w="1450" w:type="dxa"/>
            <w:vMerge/>
            <w:tcBorders>
              <w:top w:val="nil"/>
              <w:left w:val="single" w:sz="8" w:space="0" w:color="auto"/>
              <w:bottom w:val="single" w:sz="8" w:space="0" w:color="000000"/>
              <w:right w:val="single" w:sz="8" w:space="0" w:color="auto"/>
            </w:tcBorders>
            <w:vAlign w:val="center"/>
            <w:hideMark/>
          </w:tcPr>
          <w:p w14:paraId="1FE527BB"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p>
        </w:tc>
        <w:tc>
          <w:tcPr>
            <w:tcW w:w="1364" w:type="dxa"/>
            <w:tcBorders>
              <w:top w:val="nil"/>
              <w:left w:val="nil"/>
              <w:bottom w:val="nil"/>
              <w:right w:val="single" w:sz="8" w:space="0" w:color="auto"/>
            </w:tcBorders>
            <w:shd w:val="clear" w:color="auto" w:fill="auto"/>
            <w:noWrap/>
            <w:vAlign w:val="bottom"/>
            <w:hideMark/>
          </w:tcPr>
          <w:p w14:paraId="3531E1DD"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Suero</w:t>
            </w:r>
          </w:p>
        </w:tc>
        <w:tc>
          <w:tcPr>
            <w:tcW w:w="1594" w:type="dxa"/>
            <w:tcBorders>
              <w:top w:val="nil"/>
              <w:left w:val="nil"/>
              <w:bottom w:val="nil"/>
              <w:right w:val="single" w:sz="8" w:space="0" w:color="auto"/>
            </w:tcBorders>
            <w:shd w:val="clear" w:color="auto" w:fill="auto"/>
            <w:noWrap/>
            <w:vAlign w:val="bottom"/>
            <w:hideMark/>
          </w:tcPr>
          <w:p w14:paraId="55B2A636"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 xml:space="preserve"> 3,409.28</w:t>
            </w:r>
          </w:p>
        </w:tc>
        <w:tc>
          <w:tcPr>
            <w:tcW w:w="1355" w:type="dxa"/>
            <w:tcBorders>
              <w:top w:val="nil"/>
              <w:left w:val="nil"/>
              <w:bottom w:val="nil"/>
              <w:right w:val="single" w:sz="8" w:space="0" w:color="auto"/>
            </w:tcBorders>
            <w:shd w:val="clear" w:color="auto" w:fill="auto"/>
            <w:noWrap/>
            <w:vAlign w:val="bottom"/>
            <w:hideMark/>
          </w:tcPr>
          <w:p w14:paraId="419F5808"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Suero: 9.0</w:t>
            </w:r>
          </w:p>
        </w:tc>
        <w:tc>
          <w:tcPr>
            <w:tcW w:w="1535" w:type="dxa"/>
            <w:tcBorders>
              <w:top w:val="nil"/>
              <w:left w:val="nil"/>
              <w:bottom w:val="nil"/>
              <w:right w:val="single" w:sz="8" w:space="0" w:color="auto"/>
            </w:tcBorders>
            <w:shd w:val="clear" w:color="auto" w:fill="auto"/>
            <w:noWrap/>
            <w:vAlign w:val="bottom"/>
            <w:hideMark/>
          </w:tcPr>
          <w:p w14:paraId="190112C2"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3,400.28</w:t>
            </w:r>
          </w:p>
        </w:tc>
        <w:tc>
          <w:tcPr>
            <w:tcW w:w="1641" w:type="dxa"/>
            <w:tcBorders>
              <w:top w:val="nil"/>
              <w:left w:val="nil"/>
              <w:bottom w:val="nil"/>
              <w:right w:val="single" w:sz="8" w:space="0" w:color="auto"/>
            </w:tcBorders>
            <w:shd w:val="clear" w:color="auto" w:fill="auto"/>
            <w:noWrap/>
            <w:vAlign w:val="bottom"/>
            <w:hideMark/>
          </w:tcPr>
          <w:p w14:paraId="59396CE0"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425.03</w:t>
            </w:r>
          </w:p>
        </w:tc>
        <w:tc>
          <w:tcPr>
            <w:tcW w:w="1161" w:type="dxa"/>
            <w:tcBorders>
              <w:top w:val="nil"/>
              <w:left w:val="nil"/>
              <w:bottom w:val="nil"/>
              <w:right w:val="single" w:sz="8" w:space="0" w:color="auto"/>
            </w:tcBorders>
            <w:shd w:val="clear" w:color="auto" w:fill="auto"/>
            <w:noWrap/>
            <w:vAlign w:val="bottom"/>
            <w:hideMark/>
          </w:tcPr>
          <w:p w14:paraId="0B12A365"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7.58</w:t>
            </w:r>
          </w:p>
        </w:tc>
      </w:tr>
      <w:tr w:rsidR="00950F6C" w:rsidRPr="00A90883" w14:paraId="5FC85EA8" w14:textId="77777777" w:rsidTr="00950F6C">
        <w:trPr>
          <w:trHeight w:val="351"/>
        </w:trPr>
        <w:tc>
          <w:tcPr>
            <w:tcW w:w="1450" w:type="dxa"/>
            <w:vMerge/>
            <w:tcBorders>
              <w:top w:val="nil"/>
              <w:left w:val="single" w:sz="8" w:space="0" w:color="auto"/>
              <w:bottom w:val="single" w:sz="8" w:space="0" w:color="000000"/>
              <w:right w:val="single" w:sz="8" w:space="0" w:color="auto"/>
            </w:tcBorders>
            <w:vAlign w:val="center"/>
            <w:hideMark/>
          </w:tcPr>
          <w:p w14:paraId="29EF59A3"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p>
        </w:tc>
        <w:tc>
          <w:tcPr>
            <w:tcW w:w="1364" w:type="dxa"/>
            <w:tcBorders>
              <w:top w:val="single" w:sz="8" w:space="0" w:color="auto"/>
              <w:left w:val="nil"/>
              <w:bottom w:val="single" w:sz="8" w:space="0" w:color="auto"/>
              <w:right w:val="single" w:sz="8" w:space="0" w:color="auto"/>
            </w:tcBorders>
            <w:shd w:val="clear" w:color="auto" w:fill="auto"/>
            <w:noWrap/>
            <w:vAlign w:val="bottom"/>
            <w:hideMark/>
          </w:tcPr>
          <w:p w14:paraId="5E4E7D55"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 </w:t>
            </w:r>
          </w:p>
        </w:tc>
        <w:tc>
          <w:tcPr>
            <w:tcW w:w="1594" w:type="dxa"/>
            <w:tcBorders>
              <w:top w:val="single" w:sz="8" w:space="0" w:color="auto"/>
              <w:left w:val="nil"/>
              <w:bottom w:val="single" w:sz="8" w:space="0" w:color="auto"/>
              <w:right w:val="single" w:sz="8" w:space="0" w:color="auto"/>
            </w:tcBorders>
            <w:shd w:val="clear" w:color="auto" w:fill="auto"/>
            <w:noWrap/>
            <w:vAlign w:val="bottom"/>
            <w:hideMark/>
          </w:tcPr>
          <w:p w14:paraId="042B0BC9"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RTS= 4,378.08</w:t>
            </w:r>
          </w:p>
        </w:tc>
        <w:tc>
          <w:tcPr>
            <w:tcW w:w="1355" w:type="dxa"/>
            <w:tcBorders>
              <w:top w:val="single" w:sz="8" w:space="0" w:color="auto"/>
              <w:left w:val="nil"/>
              <w:bottom w:val="single" w:sz="8" w:space="0" w:color="auto"/>
              <w:right w:val="single" w:sz="8" w:space="0" w:color="auto"/>
            </w:tcBorders>
            <w:shd w:val="clear" w:color="auto" w:fill="auto"/>
            <w:noWrap/>
            <w:vAlign w:val="bottom"/>
            <w:hideMark/>
          </w:tcPr>
          <w:p w14:paraId="026FD2B3" w14:textId="784F0D2C"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A</w:t>
            </w:r>
            <w:r w:rsidR="00C3587E">
              <w:rPr>
                <w:rFonts w:ascii="Arial" w:eastAsia="Times New Roman" w:hAnsi="Arial" w:cs="Arial"/>
                <w:color w:val="000000"/>
                <w:bdr w:val="none" w:sz="0" w:space="0" w:color="auto"/>
                <w:lang w:val="es-ES" w:eastAsia="es-ES"/>
              </w:rPr>
              <w:t>T</w:t>
            </w:r>
            <w:r w:rsidRPr="00A90883">
              <w:rPr>
                <w:rFonts w:ascii="Arial" w:eastAsia="Times New Roman" w:hAnsi="Arial" w:cs="Arial"/>
                <w:color w:val="000000"/>
                <w:bdr w:val="none" w:sz="0" w:space="0" w:color="auto"/>
                <w:lang w:val="es-ES" w:eastAsia="es-ES"/>
              </w:rPr>
              <w:t>R= 32.34</w:t>
            </w:r>
          </w:p>
        </w:tc>
        <w:tc>
          <w:tcPr>
            <w:tcW w:w="1535" w:type="dxa"/>
            <w:tcBorders>
              <w:top w:val="single" w:sz="8" w:space="0" w:color="auto"/>
              <w:left w:val="nil"/>
              <w:bottom w:val="single" w:sz="8" w:space="0" w:color="auto"/>
              <w:right w:val="single" w:sz="8" w:space="0" w:color="auto"/>
            </w:tcBorders>
            <w:shd w:val="clear" w:color="auto" w:fill="auto"/>
            <w:noWrap/>
            <w:vAlign w:val="bottom"/>
            <w:hideMark/>
          </w:tcPr>
          <w:p w14:paraId="16F2C4BE"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CT=4,345.74</w:t>
            </w:r>
          </w:p>
        </w:tc>
        <w:tc>
          <w:tcPr>
            <w:tcW w:w="1641" w:type="dxa"/>
            <w:tcBorders>
              <w:top w:val="single" w:sz="8" w:space="0" w:color="auto"/>
              <w:left w:val="nil"/>
              <w:bottom w:val="single" w:sz="8" w:space="0" w:color="auto"/>
              <w:right w:val="single" w:sz="8" w:space="0" w:color="auto"/>
            </w:tcBorders>
            <w:shd w:val="clear" w:color="auto" w:fill="auto"/>
            <w:noWrap/>
            <w:vAlign w:val="bottom"/>
            <w:hideMark/>
          </w:tcPr>
          <w:p w14:paraId="7A726AD7"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CPxC=543.21</w:t>
            </w:r>
          </w:p>
        </w:tc>
        <w:tc>
          <w:tcPr>
            <w:tcW w:w="1161" w:type="dxa"/>
            <w:tcBorders>
              <w:top w:val="single" w:sz="8" w:space="0" w:color="auto"/>
              <w:left w:val="nil"/>
              <w:bottom w:val="single" w:sz="8" w:space="0" w:color="auto"/>
              <w:right w:val="single" w:sz="8" w:space="0" w:color="auto"/>
            </w:tcBorders>
            <w:shd w:val="clear" w:color="auto" w:fill="auto"/>
            <w:noWrap/>
            <w:vAlign w:val="bottom"/>
            <w:hideMark/>
          </w:tcPr>
          <w:p w14:paraId="1279A555"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T=9.69</w:t>
            </w:r>
          </w:p>
        </w:tc>
      </w:tr>
      <w:tr w:rsidR="00950F6C" w:rsidRPr="00A90883" w14:paraId="2DC775EF" w14:textId="77777777" w:rsidTr="00950F6C">
        <w:trPr>
          <w:trHeight w:val="351"/>
        </w:trPr>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E43663"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T2</w:t>
            </w:r>
          </w:p>
        </w:tc>
        <w:tc>
          <w:tcPr>
            <w:tcW w:w="1364" w:type="dxa"/>
            <w:tcBorders>
              <w:top w:val="nil"/>
              <w:left w:val="nil"/>
              <w:bottom w:val="single" w:sz="8" w:space="0" w:color="auto"/>
              <w:right w:val="nil"/>
            </w:tcBorders>
            <w:shd w:val="clear" w:color="auto" w:fill="auto"/>
            <w:noWrap/>
            <w:vAlign w:val="bottom"/>
            <w:hideMark/>
          </w:tcPr>
          <w:p w14:paraId="62074842"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Yuca</w:t>
            </w:r>
          </w:p>
        </w:tc>
        <w:tc>
          <w:tcPr>
            <w:tcW w:w="1594" w:type="dxa"/>
            <w:tcBorders>
              <w:top w:val="nil"/>
              <w:left w:val="single" w:sz="8" w:space="0" w:color="auto"/>
              <w:bottom w:val="single" w:sz="8" w:space="0" w:color="auto"/>
              <w:right w:val="single" w:sz="8" w:space="0" w:color="auto"/>
            </w:tcBorders>
            <w:shd w:val="clear" w:color="auto" w:fill="auto"/>
            <w:noWrap/>
            <w:vAlign w:val="bottom"/>
            <w:hideMark/>
          </w:tcPr>
          <w:p w14:paraId="4C6BF314"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870.24</w:t>
            </w:r>
          </w:p>
        </w:tc>
        <w:tc>
          <w:tcPr>
            <w:tcW w:w="1355" w:type="dxa"/>
            <w:tcBorders>
              <w:top w:val="nil"/>
              <w:left w:val="nil"/>
              <w:bottom w:val="single" w:sz="8" w:space="0" w:color="auto"/>
              <w:right w:val="single" w:sz="8" w:space="0" w:color="auto"/>
            </w:tcBorders>
            <w:shd w:val="clear" w:color="auto" w:fill="auto"/>
            <w:noWrap/>
            <w:vAlign w:val="bottom"/>
            <w:hideMark/>
          </w:tcPr>
          <w:p w14:paraId="64591DB4"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33.13</w:t>
            </w:r>
          </w:p>
        </w:tc>
        <w:tc>
          <w:tcPr>
            <w:tcW w:w="1535" w:type="dxa"/>
            <w:tcBorders>
              <w:top w:val="nil"/>
              <w:left w:val="nil"/>
              <w:bottom w:val="single" w:sz="8" w:space="0" w:color="auto"/>
              <w:right w:val="single" w:sz="8" w:space="0" w:color="auto"/>
            </w:tcBorders>
            <w:shd w:val="clear" w:color="auto" w:fill="auto"/>
            <w:noWrap/>
            <w:vAlign w:val="bottom"/>
            <w:hideMark/>
          </w:tcPr>
          <w:p w14:paraId="49D5819E"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837.11</w:t>
            </w:r>
          </w:p>
        </w:tc>
        <w:tc>
          <w:tcPr>
            <w:tcW w:w="1641" w:type="dxa"/>
            <w:tcBorders>
              <w:top w:val="nil"/>
              <w:left w:val="nil"/>
              <w:bottom w:val="single" w:sz="8" w:space="0" w:color="auto"/>
              <w:right w:val="single" w:sz="8" w:space="0" w:color="auto"/>
            </w:tcBorders>
            <w:shd w:val="clear" w:color="auto" w:fill="auto"/>
            <w:noWrap/>
            <w:vAlign w:val="bottom"/>
            <w:hideMark/>
          </w:tcPr>
          <w:p w14:paraId="1EDA7493"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104.63</w:t>
            </w:r>
          </w:p>
        </w:tc>
        <w:tc>
          <w:tcPr>
            <w:tcW w:w="1161" w:type="dxa"/>
            <w:tcBorders>
              <w:top w:val="nil"/>
              <w:left w:val="nil"/>
              <w:bottom w:val="single" w:sz="8" w:space="0" w:color="auto"/>
              <w:right w:val="single" w:sz="8" w:space="0" w:color="auto"/>
            </w:tcBorders>
            <w:shd w:val="clear" w:color="auto" w:fill="auto"/>
            <w:noWrap/>
            <w:vAlign w:val="bottom"/>
            <w:hideMark/>
          </w:tcPr>
          <w:p w14:paraId="3DB6EDA4"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1.86</w:t>
            </w:r>
          </w:p>
        </w:tc>
      </w:tr>
      <w:tr w:rsidR="00950F6C" w:rsidRPr="00A90883" w14:paraId="524E1A32" w14:textId="77777777" w:rsidTr="00950F6C">
        <w:trPr>
          <w:trHeight w:val="351"/>
        </w:trPr>
        <w:tc>
          <w:tcPr>
            <w:tcW w:w="1450" w:type="dxa"/>
            <w:vMerge/>
            <w:tcBorders>
              <w:top w:val="nil"/>
              <w:left w:val="single" w:sz="8" w:space="0" w:color="auto"/>
              <w:bottom w:val="single" w:sz="8" w:space="0" w:color="000000"/>
              <w:right w:val="single" w:sz="8" w:space="0" w:color="auto"/>
            </w:tcBorders>
            <w:vAlign w:val="center"/>
            <w:hideMark/>
          </w:tcPr>
          <w:p w14:paraId="580424FE"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p>
        </w:tc>
        <w:tc>
          <w:tcPr>
            <w:tcW w:w="1364" w:type="dxa"/>
            <w:tcBorders>
              <w:top w:val="nil"/>
              <w:left w:val="nil"/>
              <w:bottom w:val="single" w:sz="8" w:space="0" w:color="auto"/>
              <w:right w:val="nil"/>
            </w:tcBorders>
            <w:shd w:val="clear" w:color="auto" w:fill="auto"/>
            <w:noWrap/>
            <w:vAlign w:val="bottom"/>
            <w:hideMark/>
          </w:tcPr>
          <w:p w14:paraId="320C15F1"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Suero</w:t>
            </w:r>
          </w:p>
        </w:tc>
        <w:tc>
          <w:tcPr>
            <w:tcW w:w="1594" w:type="dxa"/>
            <w:tcBorders>
              <w:top w:val="nil"/>
              <w:left w:val="single" w:sz="8" w:space="0" w:color="auto"/>
              <w:bottom w:val="single" w:sz="8" w:space="0" w:color="auto"/>
              <w:right w:val="single" w:sz="8" w:space="0" w:color="auto"/>
            </w:tcBorders>
            <w:shd w:val="clear" w:color="auto" w:fill="auto"/>
            <w:noWrap/>
            <w:vAlign w:val="bottom"/>
            <w:hideMark/>
          </w:tcPr>
          <w:p w14:paraId="14B28716"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3,409.28</w:t>
            </w:r>
          </w:p>
        </w:tc>
        <w:tc>
          <w:tcPr>
            <w:tcW w:w="1355" w:type="dxa"/>
            <w:tcBorders>
              <w:top w:val="nil"/>
              <w:left w:val="nil"/>
              <w:bottom w:val="single" w:sz="8" w:space="0" w:color="auto"/>
              <w:right w:val="single" w:sz="8" w:space="0" w:color="auto"/>
            </w:tcBorders>
            <w:shd w:val="clear" w:color="auto" w:fill="auto"/>
            <w:noWrap/>
            <w:vAlign w:val="bottom"/>
            <w:hideMark/>
          </w:tcPr>
          <w:p w14:paraId="1FF503E0"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8.5</w:t>
            </w:r>
          </w:p>
        </w:tc>
        <w:tc>
          <w:tcPr>
            <w:tcW w:w="1535" w:type="dxa"/>
            <w:tcBorders>
              <w:top w:val="nil"/>
              <w:left w:val="nil"/>
              <w:bottom w:val="single" w:sz="8" w:space="0" w:color="auto"/>
              <w:right w:val="single" w:sz="8" w:space="0" w:color="auto"/>
            </w:tcBorders>
            <w:shd w:val="clear" w:color="auto" w:fill="auto"/>
            <w:noWrap/>
            <w:vAlign w:val="bottom"/>
            <w:hideMark/>
          </w:tcPr>
          <w:p w14:paraId="15A27AA6"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3400.78</w:t>
            </w:r>
          </w:p>
        </w:tc>
        <w:tc>
          <w:tcPr>
            <w:tcW w:w="1641" w:type="dxa"/>
            <w:tcBorders>
              <w:top w:val="nil"/>
              <w:left w:val="nil"/>
              <w:bottom w:val="single" w:sz="8" w:space="0" w:color="auto"/>
              <w:right w:val="single" w:sz="8" w:space="0" w:color="auto"/>
            </w:tcBorders>
            <w:shd w:val="clear" w:color="auto" w:fill="auto"/>
            <w:noWrap/>
            <w:vAlign w:val="bottom"/>
            <w:hideMark/>
          </w:tcPr>
          <w:p w14:paraId="1547F6B8"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425.09</w:t>
            </w:r>
          </w:p>
        </w:tc>
        <w:tc>
          <w:tcPr>
            <w:tcW w:w="1161" w:type="dxa"/>
            <w:tcBorders>
              <w:top w:val="nil"/>
              <w:left w:val="nil"/>
              <w:bottom w:val="single" w:sz="8" w:space="0" w:color="auto"/>
              <w:right w:val="single" w:sz="8" w:space="0" w:color="auto"/>
            </w:tcBorders>
            <w:shd w:val="clear" w:color="auto" w:fill="auto"/>
            <w:noWrap/>
            <w:vAlign w:val="bottom"/>
            <w:hideMark/>
          </w:tcPr>
          <w:p w14:paraId="04D09E1B"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7.59</w:t>
            </w:r>
          </w:p>
        </w:tc>
      </w:tr>
      <w:tr w:rsidR="00950F6C" w:rsidRPr="00A90883" w14:paraId="5854D520" w14:textId="77777777" w:rsidTr="00950F6C">
        <w:trPr>
          <w:trHeight w:val="351"/>
        </w:trPr>
        <w:tc>
          <w:tcPr>
            <w:tcW w:w="1450" w:type="dxa"/>
            <w:vMerge/>
            <w:tcBorders>
              <w:top w:val="nil"/>
              <w:left w:val="single" w:sz="8" w:space="0" w:color="auto"/>
              <w:bottom w:val="single" w:sz="8" w:space="0" w:color="000000"/>
              <w:right w:val="single" w:sz="8" w:space="0" w:color="auto"/>
            </w:tcBorders>
            <w:vAlign w:val="center"/>
            <w:hideMark/>
          </w:tcPr>
          <w:p w14:paraId="194FC656"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p>
        </w:tc>
        <w:tc>
          <w:tcPr>
            <w:tcW w:w="1364" w:type="dxa"/>
            <w:tcBorders>
              <w:top w:val="nil"/>
              <w:left w:val="nil"/>
              <w:bottom w:val="single" w:sz="8" w:space="0" w:color="auto"/>
              <w:right w:val="nil"/>
            </w:tcBorders>
            <w:shd w:val="clear" w:color="auto" w:fill="auto"/>
            <w:noWrap/>
            <w:vAlign w:val="bottom"/>
            <w:hideMark/>
          </w:tcPr>
          <w:p w14:paraId="24788060"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Harina</w:t>
            </w:r>
          </w:p>
        </w:tc>
        <w:tc>
          <w:tcPr>
            <w:tcW w:w="1594" w:type="dxa"/>
            <w:tcBorders>
              <w:top w:val="nil"/>
              <w:left w:val="single" w:sz="8" w:space="0" w:color="auto"/>
              <w:bottom w:val="single" w:sz="8" w:space="0" w:color="auto"/>
              <w:right w:val="single" w:sz="8" w:space="0" w:color="auto"/>
            </w:tcBorders>
            <w:shd w:val="clear" w:color="auto" w:fill="auto"/>
            <w:noWrap/>
            <w:vAlign w:val="bottom"/>
            <w:hideMark/>
          </w:tcPr>
          <w:p w14:paraId="3DE1A004"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98.56</w:t>
            </w:r>
          </w:p>
        </w:tc>
        <w:tc>
          <w:tcPr>
            <w:tcW w:w="1355" w:type="dxa"/>
            <w:tcBorders>
              <w:top w:val="nil"/>
              <w:left w:val="nil"/>
              <w:bottom w:val="single" w:sz="8" w:space="0" w:color="auto"/>
              <w:right w:val="single" w:sz="8" w:space="0" w:color="auto"/>
            </w:tcBorders>
            <w:shd w:val="clear" w:color="auto" w:fill="auto"/>
            <w:noWrap/>
            <w:vAlign w:val="bottom"/>
            <w:hideMark/>
          </w:tcPr>
          <w:p w14:paraId="13C49BB0"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37.07</w:t>
            </w:r>
          </w:p>
        </w:tc>
        <w:tc>
          <w:tcPr>
            <w:tcW w:w="1535" w:type="dxa"/>
            <w:tcBorders>
              <w:top w:val="nil"/>
              <w:left w:val="nil"/>
              <w:bottom w:val="single" w:sz="8" w:space="0" w:color="auto"/>
              <w:right w:val="single" w:sz="8" w:space="0" w:color="auto"/>
            </w:tcBorders>
            <w:shd w:val="clear" w:color="auto" w:fill="auto"/>
            <w:noWrap/>
            <w:vAlign w:val="bottom"/>
            <w:hideMark/>
          </w:tcPr>
          <w:p w14:paraId="7895676E"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61.49</w:t>
            </w:r>
          </w:p>
        </w:tc>
        <w:tc>
          <w:tcPr>
            <w:tcW w:w="1641" w:type="dxa"/>
            <w:tcBorders>
              <w:top w:val="nil"/>
              <w:left w:val="nil"/>
              <w:bottom w:val="single" w:sz="8" w:space="0" w:color="auto"/>
              <w:right w:val="single" w:sz="8" w:space="0" w:color="auto"/>
            </w:tcBorders>
            <w:shd w:val="clear" w:color="auto" w:fill="auto"/>
            <w:noWrap/>
            <w:vAlign w:val="bottom"/>
            <w:hideMark/>
          </w:tcPr>
          <w:p w14:paraId="16ADE585"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7.68</w:t>
            </w:r>
          </w:p>
        </w:tc>
        <w:tc>
          <w:tcPr>
            <w:tcW w:w="1161" w:type="dxa"/>
            <w:tcBorders>
              <w:top w:val="nil"/>
              <w:left w:val="nil"/>
              <w:bottom w:val="single" w:sz="8" w:space="0" w:color="auto"/>
              <w:right w:val="single" w:sz="8" w:space="0" w:color="auto"/>
            </w:tcBorders>
            <w:shd w:val="clear" w:color="auto" w:fill="auto"/>
            <w:noWrap/>
            <w:vAlign w:val="bottom"/>
            <w:hideMark/>
          </w:tcPr>
          <w:p w14:paraId="284ACADA"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0.13</w:t>
            </w:r>
          </w:p>
        </w:tc>
      </w:tr>
      <w:tr w:rsidR="00950F6C" w:rsidRPr="00A90883" w14:paraId="4F66F6C6" w14:textId="77777777" w:rsidTr="00950F6C">
        <w:trPr>
          <w:trHeight w:val="351"/>
        </w:trPr>
        <w:tc>
          <w:tcPr>
            <w:tcW w:w="1450" w:type="dxa"/>
            <w:vMerge/>
            <w:tcBorders>
              <w:top w:val="nil"/>
              <w:left w:val="single" w:sz="8" w:space="0" w:color="auto"/>
              <w:bottom w:val="single" w:sz="8" w:space="0" w:color="000000"/>
              <w:right w:val="single" w:sz="8" w:space="0" w:color="auto"/>
            </w:tcBorders>
            <w:vAlign w:val="center"/>
            <w:hideMark/>
          </w:tcPr>
          <w:p w14:paraId="498114DA"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p>
        </w:tc>
        <w:tc>
          <w:tcPr>
            <w:tcW w:w="1364" w:type="dxa"/>
            <w:tcBorders>
              <w:top w:val="nil"/>
              <w:left w:val="nil"/>
              <w:bottom w:val="single" w:sz="8" w:space="0" w:color="auto"/>
              <w:right w:val="nil"/>
            </w:tcBorders>
            <w:shd w:val="clear" w:color="auto" w:fill="auto"/>
            <w:noWrap/>
            <w:vAlign w:val="bottom"/>
            <w:hideMark/>
          </w:tcPr>
          <w:p w14:paraId="7809BC12"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 </w:t>
            </w:r>
          </w:p>
        </w:tc>
        <w:tc>
          <w:tcPr>
            <w:tcW w:w="1594" w:type="dxa"/>
            <w:tcBorders>
              <w:top w:val="nil"/>
              <w:left w:val="single" w:sz="8" w:space="0" w:color="auto"/>
              <w:bottom w:val="single" w:sz="8" w:space="0" w:color="auto"/>
              <w:right w:val="single" w:sz="8" w:space="0" w:color="auto"/>
            </w:tcBorders>
            <w:shd w:val="clear" w:color="auto" w:fill="auto"/>
            <w:noWrap/>
            <w:vAlign w:val="bottom"/>
            <w:hideMark/>
          </w:tcPr>
          <w:p w14:paraId="2880E651"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RTS= 4,378.08</w:t>
            </w:r>
          </w:p>
        </w:tc>
        <w:tc>
          <w:tcPr>
            <w:tcW w:w="1355" w:type="dxa"/>
            <w:tcBorders>
              <w:top w:val="nil"/>
              <w:left w:val="nil"/>
              <w:bottom w:val="single" w:sz="8" w:space="0" w:color="auto"/>
              <w:right w:val="single" w:sz="8" w:space="0" w:color="auto"/>
            </w:tcBorders>
            <w:shd w:val="clear" w:color="auto" w:fill="auto"/>
            <w:noWrap/>
            <w:vAlign w:val="bottom"/>
            <w:hideMark/>
          </w:tcPr>
          <w:p w14:paraId="74107AED" w14:textId="2D5532C5"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A</w:t>
            </w:r>
            <w:r w:rsidR="00C3587E">
              <w:rPr>
                <w:rFonts w:ascii="Arial" w:eastAsia="Times New Roman" w:hAnsi="Arial" w:cs="Arial"/>
                <w:color w:val="000000"/>
                <w:bdr w:val="none" w:sz="0" w:space="0" w:color="auto"/>
                <w:lang w:val="es-ES" w:eastAsia="es-ES"/>
              </w:rPr>
              <w:t>T</w:t>
            </w:r>
            <w:r w:rsidRPr="00A90883">
              <w:rPr>
                <w:rFonts w:ascii="Arial" w:eastAsia="Times New Roman" w:hAnsi="Arial" w:cs="Arial"/>
                <w:color w:val="000000"/>
                <w:bdr w:val="none" w:sz="0" w:space="0" w:color="auto"/>
                <w:lang w:val="es-ES" w:eastAsia="es-ES"/>
              </w:rPr>
              <w:t>R= 78.7</w:t>
            </w:r>
          </w:p>
        </w:tc>
        <w:tc>
          <w:tcPr>
            <w:tcW w:w="1535" w:type="dxa"/>
            <w:tcBorders>
              <w:top w:val="nil"/>
              <w:left w:val="nil"/>
              <w:bottom w:val="single" w:sz="8" w:space="0" w:color="auto"/>
              <w:right w:val="single" w:sz="8" w:space="0" w:color="auto"/>
            </w:tcBorders>
            <w:shd w:val="clear" w:color="auto" w:fill="auto"/>
            <w:noWrap/>
            <w:vAlign w:val="bottom"/>
            <w:hideMark/>
          </w:tcPr>
          <w:p w14:paraId="3748DD92"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CT=4,299.38</w:t>
            </w:r>
          </w:p>
        </w:tc>
        <w:tc>
          <w:tcPr>
            <w:tcW w:w="1641" w:type="dxa"/>
            <w:tcBorders>
              <w:top w:val="nil"/>
              <w:left w:val="nil"/>
              <w:bottom w:val="single" w:sz="8" w:space="0" w:color="auto"/>
              <w:right w:val="single" w:sz="8" w:space="0" w:color="auto"/>
            </w:tcBorders>
            <w:shd w:val="clear" w:color="auto" w:fill="auto"/>
            <w:noWrap/>
            <w:vAlign w:val="bottom"/>
            <w:hideMark/>
          </w:tcPr>
          <w:p w14:paraId="0168ED1B" w14:textId="77777777" w:rsidR="00A90883" w:rsidRPr="00A90883" w:rsidRDefault="00A90883" w:rsidP="00A908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CPxC=537.4</w:t>
            </w:r>
          </w:p>
        </w:tc>
        <w:tc>
          <w:tcPr>
            <w:tcW w:w="1161" w:type="dxa"/>
            <w:tcBorders>
              <w:top w:val="nil"/>
              <w:left w:val="nil"/>
              <w:bottom w:val="single" w:sz="8" w:space="0" w:color="auto"/>
              <w:right w:val="single" w:sz="8" w:space="0" w:color="auto"/>
            </w:tcBorders>
            <w:shd w:val="clear" w:color="auto" w:fill="auto"/>
            <w:noWrap/>
            <w:vAlign w:val="bottom"/>
            <w:hideMark/>
          </w:tcPr>
          <w:p w14:paraId="315CC7BA" w14:textId="03DDF144" w:rsidR="00A90883" w:rsidRPr="00A90883" w:rsidRDefault="00A90883" w:rsidP="00FE000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A90883">
              <w:rPr>
                <w:rFonts w:ascii="Arial" w:eastAsia="Times New Roman" w:hAnsi="Arial" w:cs="Arial"/>
                <w:color w:val="000000"/>
                <w:bdr w:val="none" w:sz="0" w:space="0" w:color="auto"/>
                <w:lang w:val="es-ES" w:eastAsia="es-ES"/>
              </w:rPr>
              <w:t>T=</w:t>
            </w:r>
            <w:r w:rsidR="00FE0005">
              <w:rPr>
                <w:rFonts w:ascii="Arial" w:eastAsia="Times New Roman" w:hAnsi="Arial" w:cs="Arial"/>
                <w:color w:val="000000"/>
                <w:bdr w:val="none" w:sz="0" w:space="0" w:color="auto"/>
                <w:lang w:val="es-ES" w:eastAsia="es-ES"/>
              </w:rPr>
              <w:t xml:space="preserve">9.58 </w:t>
            </w:r>
          </w:p>
        </w:tc>
      </w:tr>
    </w:tbl>
    <w:p w14:paraId="75F787B8" w14:textId="392417FA" w:rsidR="00C3587E" w:rsidRPr="004F7F91" w:rsidRDefault="00C3587E" w:rsidP="004F7F91">
      <w:pPr>
        <w:pStyle w:val="Sinespaciado"/>
        <w:spacing w:line="480" w:lineRule="auto"/>
        <w:ind w:left="-567" w:right="-376"/>
        <w:jc w:val="both"/>
        <w:rPr>
          <w:rFonts w:ascii="Arial" w:hAnsi="Arial" w:cs="Arial"/>
          <w:sz w:val="20"/>
          <w:szCs w:val="20"/>
          <w:lang w:val="es-ES"/>
        </w:rPr>
      </w:pPr>
      <w:r w:rsidRPr="004F7F91">
        <w:rPr>
          <w:rFonts w:ascii="Arial" w:hAnsi="Arial" w:cs="Arial"/>
          <w:sz w:val="20"/>
          <w:szCs w:val="20"/>
          <w:lang w:val="es-ES"/>
        </w:rPr>
        <w:t xml:space="preserve">RTS: raciòn total suministrada </w:t>
      </w:r>
      <w:r w:rsidR="004F7F91">
        <w:rPr>
          <w:rFonts w:ascii="Arial" w:hAnsi="Arial" w:cs="Arial"/>
          <w:sz w:val="20"/>
          <w:szCs w:val="20"/>
          <w:lang w:val="es-ES"/>
        </w:rPr>
        <w:t xml:space="preserve"> </w:t>
      </w:r>
      <w:r w:rsidRPr="004F7F91">
        <w:rPr>
          <w:rFonts w:ascii="Arial" w:hAnsi="Arial" w:cs="Arial"/>
          <w:sz w:val="20"/>
          <w:szCs w:val="20"/>
          <w:lang w:val="es-ES"/>
        </w:rPr>
        <w:t xml:space="preserve">ATR: alimento total rechazado </w:t>
      </w:r>
      <w:r w:rsidR="004F7F91">
        <w:rPr>
          <w:rFonts w:ascii="Arial" w:hAnsi="Arial" w:cs="Arial"/>
          <w:sz w:val="20"/>
          <w:szCs w:val="20"/>
          <w:lang w:val="es-ES"/>
        </w:rPr>
        <w:t xml:space="preserve"> </w:t>
      </w:r>
      <w:r w:rsidRPr="004F7F91">
        <w:rPr>
          <w:rFonts w:ascii="Arial" w:hAnsi="Arial" w:cs="Arial"/>
          <w:sz w:val="20"/>
          <w:szCs w:val="20"/>
          <w:lang w:val="es-ES"/>
        </w:rPr>
        <w:t>CT: consumo total CPxC: consumo promedio por cerdo T: total</w:t>
      </w:r>
    </w:p>
    <w:p w14:paraId="00EEDF35" w14:textId="77777777" w:rsidR="00C3587E" w:rsidRDefault="00C3587E" w:rsidP="00A34675">
      <w:pPr>
        <w:pStyle w:val="Sinespaciado"/>
        <w:spacing w:line="480" w:lineRule="auto"/>
        <w:ind w:left="-284"/>
        <w:jc w:val="both"/>
        <w:rPr>
          <w:rFonts w:ascii="Arial" w:hAnsi="Arial" w:cs="Arial"/>
          <w:lang w:val="es-ES"/>
        </w:rPr>
      </w:pPr>
    </w:p>
    <w:p w14:paraId="3F4DD55E" w14:textId="485CECF4" w:rsidR="00CE5F0F" w:rsidRDefault="00950F6C" w:rsidP="00A34675">
      <w:pPr>
        <w:pStyle w:val="Sinespaciado"/>
        <w:spacing w:line="480" w:lineRule="auto"/>
        <w:ind w:left="-284"/>
        <w:jc w:val="both"/>
        <w:rPr>
          <w:rFonts w:ascii="Arial" w:hAnsi="Arial" w:cs="Arial"/>
          <w:lang w:val="es-ES"/>
        </w:rPr>
      </w:pPr>
      <w:r>
        <w:rPr>
          <w:rFonts w:ascii="Arial" w:hAnsi="Arial" w:cs="Arial"/>
          <w:lang w:val="es-ES"/>
        </w:rPr>
        <w:t xml:space="preserve">Como se observa en la tabla No. </w:t>
      </w:r>
      <w:r w:rsidR="007A3C04">
        <w:rPr>
          <w:rFonts w:ascii="Arial" w:hAnsi="Arial" w:cs="Arial"/>
          <w:lang w:val="es-ES"/>
        </w:rPr>
        <w:t>10</w:t>
      </w:r>
      <w:r>
        <w:rPr>
          <w:rFonts w:ascii="Arial" w:hAnsi="Arial" w:cs="Arial"/>
          <w:lang w:val="es-ES"/>
        </w:rPr>
        <w:t xml:space="preserve"> el consumo promedio por cerdo</w:t>
      </w:r>
      <w:r w:rsidR="00821EB2">
        <w:rPr>
          <w:rFonts w:ascii="Arial" w:hAnsi="Arial" w:cs="Arial"/>
          <w:lang w:val="es-ES"/>
        </w:rPr>
        <w:t xml:space="preserve"> en los 56 di</w:t>
      </w:r>
      <w:r w:rsidR="00C3587E">
        <w:rPr>
          <w:rFonts w:ascii="Arial" w:hAnsi="Arial" w:cs="Arial"/>
          <w:lang w:val="es-ES"/>
        </w:rPr>
        <w:t xml:space="preserve">as </w:t>
      </w:r>
      <w:r>
        <w:rPr>
          <w:rFonts w:ascii="Arial" w:hAnsi="Arial" w:cs="Arial"/>
          <w:lang w:val="es-ES"/>
        </w:rPr>
        <w:t xml:space="preserve"> en el tratamietno T1 fue de 2,11 kg de yuca y 7.5</w:t>
      </w:r>
      <w:r w:rsidR="007A3C04">
        <w:rPr>
          <w:rFonts w:ascii="Arial" w:hAnsi="Arial" w:cs="Arial"/>
          <w:lang w:val="es-ES"/>
        </w:rPr>
        <w:t>9</w:t>
      </w:r>
      <w:r>
        <w:rPr>
          <w:rFonts w:ascii="Arial" w:hAnsi="Arial" w:cs="Arial"/>
          <w:lang w:val="es-ES"/>
        </w:rPr>
        <w:t xml:space="preserve"> kg de suero, para un total de 9.69 kg de alimento cosumido. Mientras que en el tratamiento T2 </w:t>
      </w:r>
      <w:r w:rsidR="00FE0005">
        <w:rPr>
          <w:rFonts w:ascii="Arial" w:hAnsi="Arial" w:cs="Arial"/>
          <w:lang w:val="es-ES"/>
        </w:rPr>
        <w:t xml:space="preserve">el consumo de yuca </w:t>
      </w:r>
      <w:r w:rsidR="00C3587E">
        <w:rPr>
          <w:rFonts w:ascii="Arial" w:hAnsi="Arial" w:cs="Arial"/>
          <w:lang w:val="es-ES"/>
        </w:rPr>
        <w:t>promedio en los 56 dias fue de 1.86 kg, 7.59</w:t>
      </w:r>
      <w:r w:rsidR="00FE0005">
        <w:rPr>
          <w:rFonts w:ascii="Arial" w:hAnsi="Arial" w:cs="Arial"/>
          <w:lang w:val="es-ES"/>
        </w:rPr>
        <w:t xml:space="preserve"> kg de suero y 0.13 kg de harina de guácimo de ternero para un total de 9.58 kg de alimento cosumido. </w:t>
      </w:r>
    </w:p>
    <w:p w14:paraId="573C2F87" w14:textId="77777777" w:rsidR="009016DA" w:rsidRDefault="009016DA" w:rsidP="00A34675">
      <w:pPr>
        <w:pStyle w:val="Sinespaciado"/>
        <w:spacing w:line="480" w:lineRule="auto"/>
        <w:ind w:left="-284"/>
        <w:jc w:val="both"/>
        <w:rPr>
          <w:rFonts w:ascii="Arial" w:hAnsi="Arial" w:cs="Arial"/>
          <w:lang w:val="es-ES"/>
        </w:rPr>
      </w:pPr>
    </w:p>
    <w:p w14:paraId="63D4FA2F" w14:textId="77777777" w:rsidR="004F7F91" w:rsidRDefault="004F7F91" w:rsidP="00A34675">
      <w:pPr>
        <w:pStyle w:val="Sinespaciado"/>
        <w:spacing w:line="480" w:lineRule="auto"/>
        <w:ind w:left="-284"/>
        <w:jc w:val="both"/>
        <w:rPr>
          <w:rFonts w:ascii="Arial" w:hAnsi="Arial" w:cs="Arial"/>
          <w:lang w:val="es-ES"/>
        </w:rPr>
      </w:pPr>
    </w:p>
    <w:p w14:paraId="7C8EB689" w14:textId="77777777" w:rsidR="004F7F91" w:rsidRDefault="004F7F91" w:rsidP="00A34675">
      <w:pPr>
        <w:pStyle w:val="Sinespaciado"/>
        <w:spacing w:line="480" w:lineRule="auto"/>
        <w:ind w:left="-284"/>
        <w:jc w:val="both"/>
        <w:rPr>
          <w:rFonts w:ascii="Arial" w:hAnsi="Arial" w:cs="Arial"/>
          <w:lang w:val="es-ES"/>
        </w:rPr>
      </w:pPr>
    </w:p>
    <w:p w14:paraId="09FDA154" w14:textId="77777777" w:rsidR="004F7F91" w:rsidRDefault="004F7F91" w:rsidP="00A34675">
      <w:pPr>
        <w:pStyle w:val="Sinespaciado"/>
        <w:spacing w:line="480" w:lineRule="auto"/>
        <w:ind w:left="-284"/>
        <w:jc w:val="both"/>
        <w:rPr>
          <w:rFonts w:ascii="Arial" w:hAnsi="Arial" w:cs="Arial"/>
          <w:lang w:val="es-ES"/>
        </w:rPr>
      </w:pPr>
    </w:p>
    <w:p w14:paraId="21C7A998" w14:textId="77777777" w:rsidR="0047590A" w:rsidRDefault="0047590A" w:rsidP="00A34675">
      <w:pPr>
        <w:pStyle w:val="Sinespaciado"/>
        <w:spacing w:line="480" w:lineRule="auto"/>
        <w:ind w:left="-284"/>
        <w:jc w:val="both"/>
        <w:rPr>
          <w:rFonts w:ascii="Arial" w:hAnsi="Arial" w:cs="Arial"/>
          <w:lang w:val="es-ES"/>
        </w:rPr>
      </w:pPr>
    </w:p>
    <w:p w14:paraId="6222DB38" w14:textId="77777777" w:rsidR="004F7F91" w:rsidRDefault="004F7F91" w:rsidP="00A34675">
      <w:pPr>
        <w:pStyle w:val="Sinespaciado"/>
        <w:spacing w:line="480" w:lineRule="auto"/>
        <w:ind w:left="-284"/>
        <w:jc w:val="both"/>
        <w:rPr>
          <w:rFonts w:ascii="Arial" w:hAnsi="Arial" w:cs="Arial"/>
          <w:lang w:val="es-ES"/>
        </w:rPr>
      </w:pPr>
    </w:p>
    <w:p w14:paraId="6E40ED06" w14:textId="77777777" w:rsidR="004F7F91" w:rsidRDefault="004F7F91" w:rsidP="00A34675">
      <w:pPr>
        <w:pStyle w:val="Sinespaciado"/>
        <w:spacing w:line="480" w:lineRule="auto"/>
        <w:ind w:left="-284"/>
        <w:jc w:val="both"/>
        <w:rPr>
          <w:rFonts w:ascii="Arial" w:hAnsi="Arial" w:cs="Arial"/>
          <w:lang w:val="es-ES"/>
        </w:rPr>
      </w:pPr>
    </w:p>
    <w:p w14:paraId="206B37EB" w14:textId="0E826B1D" w:rsidR="00527237" w:rsidRPr="00095C69" w:rsidRDefault="00527237" w:rsidP="00A34675">
      <w:pPr>
        <w:pStyle w:val="Sinespaciado"/>
        <w:spacing w:line="480" w:lineRule="auto"/>
        <w:ind w:left="-284"/>
        <w:jc w:val="both"/>
        <w:rPr>
          <w:rFonts w:ascii="Arial" w:hAnsi="Arial" w:cs="Arial"/>
          <w:b/>
          <w:sz w:val="28"/>
          <w:szCs w:val="28"/>
          <w:lang w:val="es-ES"/>
        </w:rPr>
      </w:pPr>
      <w:r w:rsidRPr="00095C69">
        <w:rPr>
          <w:rFonts w:ascii="Arial" w:hAnsi="Arial" w:cs="Arial"/>
          <w:b/>
          <w:sz w:val="28"/>
          <w:szCs w:val="28"/>
          <w:lang w:val="es-ES"/>
        </w:rPr>
        <w:lastRenderedPageBreak/>
        <w:t xml:space="preserve">Análisis de </w:t>
      </w:r>
      <w:r w:rsidR="00890318">
        <w:rPr>
          <w:rFonts w:ascii="Arial" w:hAnsi="Arial" w:cs="Arial"/>
          <w:b/>
          <w:sz w:val="28"/>
          <w:szCs w:val="28"/>
          <w:lang w:val="es-ES"/>
        </w:rPr>
        <w:t xml:space="preserve">costo de producción </w:t>
      </w:r>
      <w:r w:rsidRPr="00095C69">
        <w:rPr>
          <w:rFonts w:ascii="Arial" w:hAnsi="Arial" w:cs="Arial"/>
          <w:b/>
          <w:sz w:val="28"/>
          <w:szCs w:val="28"/>
          <w:lang w:val="es-ES"/>
        </w:rPr>
        <w:t xml:space="preserve"> </w:t>
      </w:r>
    </w:p>
    <w:p w14:paraId="6820D39F" w14:textId="52F717B9" w:rsidR="005B2268" w:rsidRPr="00323CB4" w:rsidRDefault="00527237" w:rsidP="00A34675">
      <w:pPr>
        <w:pStyle w:val="Sinespaciado"/>
        <w:spacing w:line="480" w:lineRule="auto"/>
        <w:ind w:left="284"/>
        <w:rPr>
          <w:rFonts w:ascii="Arial" w:hAnsi="Arial" w:cs="Arial"/>
          <w:color w:val="FF0000"/>
          <w:lang w:val="es-ES"/>
        </w:rPr>
      </w:pPr>
      <w:r>
        <w:rPr>
          <w:rFonts w:ascii="Arial" w:hAnsi="Arial" w:cs="Arial"/>
          <w:lang w:val="es-ES"/>
        </w:rPr>
        <w:t xml:space="preserve">El análisis de rentabilidad se realizó mediante presupuesto de costo </w:t>
      </w:r>
      <w:r w:rsidR="003A315B">
        <w:rPr>
          <w:rFonts w:ascii="Arial" w:hAnsi="Arial" w:cs="Arial"/>
          <w:lang w:val="es-ES"/>
        </w:rPr>
        <w:t xml:space="preserve">parcial </w:t>
      </w:r>
      <w:r>
        <w:rPr>
          <w:rFonts w:ascii="Arial" w:hAnsi="Arial" w:cs="Arial"/>
          <w:lang w:val="es-ES"/>
        </w:rPr>
        <w:t>en el per</w:t>
      </w:r>
      <w:r w:rsidR="007A3C04">
        <w:rPr>
          <w:rFonts w:ascii="Arial" w:hAnsi="Arial" w:cs="Arial"/>
          <w:lang w:val="es-ES"/>
        </w:rPr>
        <w:t>í</w:t>
      </w:r>
      <w:r>
        <w:rPr>
          <w:rFonts w:ascii="Arial" w:hAnsi="Arial" w:cs="Arial"/>
          <w:lang w:val="es-ES"/>
        </w:rPr>
        <w:t>odo en que se llevó a cabo el experimento.</w:t>
      </w:r>
      <w:r w:rsidR="00323CB4">
        <w:rPr>
          <w:rFonts w:ascii="Arial" w:hAnsi="Arial" w:cs="Arial"/>
          <w:lang w:val="es-ES"/>
        </w:rPr>
        <w:t xml:space="preserve"> </w:t>
      </w:r>
    </w:p>
    <w:p w14:paraId="05A62CD4" w14:textId="77777777" w:rsidR="00604126" w:rsidRDefault="00604126" w:rsidP="00A34675">
      <w:pPr>
        <w:pStyle w:val="Sinespaciado"/>
        <w:spacing w:line="480" w:lineRule="auto"/>
        <w:ind w:left="284"/>
        <w:rPr>
          <w:rFonts w:ascii="Arial" w:hAnsi="Arial" w:cs="Arial"/>
          <w:lang w:val="es-ES"/>
        </w:rPr>
      </w:pPr>
    </w:p>
    <w:p w14:paraId="6112F50F" w14:textId="5D7EDD1D" w:rsidR="00323CB4" w:rsidRPr="00323CB4" w:rsidRDefault="00F564CE" w:rsidP="00A34675">
      <w:pPr>
        <w:pStyle w:val="Sinespaciado"/>
        <w:spacing w:line="480" w:lineRule="auto"/>
        <w:ind w:left="284"/>
        <w:rPr>
          <w:rFonts w:ascii="Arial" w:hAnsi="Arial" w:cs="Arial"/>
          <w:color w:val="FF0000"/>
          <w:lang w:val="es-ES"/>
        </w:rPr>
      </w:pPr>
      <w:r>
        <w:rPr>
          <w:rFonts w:ascii="Arial" w:hAnsi="Arial" w:cs="Arial"/>
          <w:lang w:val="es-ES"/>
        </w:rPr>
        <w:t xml:space="preserve">Tabla No. </w:t>
      </w:r>
      <w:r w:rsidR="00590F10">
        <w:rPr>
          <w:rFonts w:ascii="Arial" w:hAnsi="Arial" w:cs="Arial"/>
          <w:lang w:val="es-ES"/>
        </w:rPr>
        <w:t>1</w:t>
      </w:r>
      <w:r w:rsidR="00A47933">
        <w:rPr>
          <w:rFonts w:ascii="Arial" w:hAnsi="Arial" w:cs="Arial"/>
          <w:lang w:val="es-ES"/>
        </w:rPr>
        <w:t>1</w:t>
      </w:r>
      <w:r>
        <w:rPr>
          <w:rFonts w:ascii="Arial" w:hAnsi="Arial" w:cs="Arial"/>
          <w:lang w:val="es-ES"/>
        </w:rPr>
        <w:t xml:space="preserve"> Análisis de </w:t>
      </w:r>
      <w:r w:rsidR="009016DA">
        <w:rPr>
          <w:rFonts w:ascii="Arial" w:hAnsi="Arial" w:cs="Arial"/>
          <w:lang w:val="es-ES"/>
        </w:rPr>
        <w:t xml:space="preserve">costos de producción </w:t>
      </w:r>
      <w:r w:rsidR="00323CB4" w:rsidRPr="003A315B">
        <w:rPr>
          <w:rFonts w:ascii="Arial" w:hAnsi="Arial" w:cs="Arial"/>
          <w:lang w:val="es-ES"/>
        </w:rPr>
        <w:t xml:space="preserve">de las </w:t>
      </w:r>
      <w:r w:rsidR="00920EED">
        <w:rPr>
          <w:rFonts w:ascii="Arial" w:hAnsi="Arial" w:cs="Arial"/>
          <w:lang w:val="es-ES"/>
        </w:rPr>
        <w:t>die</w:t>
      </w:r>
      <w:r w:rsidR="00323CB4" w:rsidRPr="003A315B">
        <w:rPr>
          <w:rFonts w:ascii="Arial" w:hAnsi="Arial" w:cs="Arial"/>
          <w:lang w:val="es-ES"/>
        </w:rPr>
        <w:t xml:space="preserve">tas </w:t>
      </w:r>
      <w:r w:rsidR="00323CB4">
        <w:rPr>
          <w:rFonts w:ascii="Arial" w:hAnsi="Arial" w:cs="Arial"/>
          <w:color w:val="FF0000"/>
          <w:lang w:val="es-ES"/>
        </w:rPr>
        <w:t xml:space="preserve"> </w:t>
      </w:r>
    </w:p>
    <w:tbl>
      <w:tblPr>
        <w:tblpPr w:leftFromText="141" w:rightFromText="141" w:vertAnchor="text" w:horzAnchor="page" w:tblpX="2116" w:tblpY="7"/>
        <w:tblW w:w="68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3399"/>
        <w:gridCol w:w="1714"/>
        <w:gridCol w:w="1714"/>
      </w:tblGrid>
      <w:tr w:rsidR="00604126" w:rsidRPr="00527237" w14:paraId="04C75E29" w14:textId="77777777" w:rsidTr="008A3513">
        <w:trPr>
          <w:trHeight w:val="297"/>
        </w:trPr>
        <w:tc>
          <w:tcPr>
            <w:tcW w:w="3399" w:type="dxa"/>
            <w:shd w:val="clear" w:color="auto" w:fill="auto"/>
            <w:noWrap/>
            <w:vAlign w:val="bottom"/>
            <w:hideMark/>
          </w:tcPr>
          <w:p w14:paraId="17970823" w14:textId="77777777" w:rsidR="00604126" w:rsidRPr="00527237" w:rsidRDefault="00604126" w:rsidP="0060412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ES" w:eastAsia="es-ES"/>
              </w:rPr>
            </w:pPr>
            <w:r w:rsidRPr="00527237">
              <w:rPr>
                <w:rFonts w:ascii="Calibri" w:eastAsia="Times New Roman" w:hAnsi="Calibri" w:cs="Calibri"/>
                <w:color w:val="000000"/>
                <w:sz w:val="22"/>
                <w:szCs w:val="22"/>
                <w:bdr w:val="none" w:sz="0" w:space="0" w:color="auto"/>
                <w:lang w:val="es-ES" w:eastAsia="es-ES"/>
              </w:rPr>
              <w:t> </w:t>
            </w:r>
          </w:p>
        </w:tc>
        <w:tc>
          <w:tcPr>
            <w:tcW w:w="1714" w:type="dxa"/>
            <w:shd w:val="clear" w:color="auto" w:fill="auto"/>
            <w:noWrap/>
            <w:vAlign w:val="bottom"/>
            <w:hideMark/>
          </w:tcPr>
          <w:p w14:paraId="181FD21A" w14:textId="77777777" w:rsidR="00604126" w:rsidRPr="00527237" w:rsidRDefault="00604126" w:rsidP="0060412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color w:val="000000"/>
                <w:bdr w:val="none" w:sz="0" w:space="0" w:color="auto"/>
                <w:lang w:val="es-ES" w:eastAsia="es-ES"/>
              </w:rPr>
            </w:pPr>
            <w:r w:rsidRPr="00527237">
              <w:rPr>
                <w:rFonts w:ascii="Arial" w:eastAsia="Times New Roman" w:hAnsi="Arial" w:cs="Arial"/>
                <w:b/>
                <w:color w:val="000000"/>
                <w:bdr w:val="none" w:sz="0" w:space="0" w:color="auto"/>
                <w:lang w:val="es-ES" w:eastAsia="es-ES"/>
              </w:rPr>
              <w:t>T1</w:t>
            </w:r>
          </w:p>
        </w:tc>
        <w:tc>
          <w:tcPr>
            <w:tcW w:w="1714" w:type="dxa"/>
            <w:shd w:val="clear" w:color="auto" w:fill="auto"/>
            <w:noWrap/>
            <w:vAlign w:val="bottom"/>
            <w:hideMark/>
          </w:tcPr>
          <w:p w14:paraId="17CBE971" w14:textId="77777777" w:rsidR="00604126" w:rsidRPr="00527237" w:rsidRDefault="00604126" w:rsidP="0060412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color w:val="000000"/>
                <w:bdr w:val="none" w:sz="0" w:space="0" w:color="auto"/>
                <w:lang w:val="es-ES" w:eastAsia="es-ES"/>
              </w:rPr>
            </w:pPr>
            <w:r w:rsidRPr="00527237">
              <w:rPr>
                <w:rFonts w:ascii="Arial" w:eastAsia="Times New Roman" w:hAnsi="Arial" w:cs="Arial"/>
                <w:b/>
                <w:color w:val="000000"/>
                <w:bdr w:val="none" w:sz="0" w:space="0" w:color="auto"/>
                <w:lang w:val="es-ES" w:eastAsia="es-ES"/>
              </w:rPr>
              <w:t>T2</w:t>
            </w:r>
          </w:p>
        </w:tc>
      </w:tr>
      <w:tr w:rsidR="00604126" w:rsidRPr="00527237" w14:paraId="62EDF638" w14:textId="77777777" w:rsidTr="008A3513">
        <w:trPr>
          <w:trHeight w:val="283"/>
        </w:trPr>
        <w:tc>
          <w:tcPr>
            <w:tcW w:w="3399" w:type="dxa"/>
            <w:shd w:val="clear" w:color="auto" w:fill="auto"/>
            <w:noWrap/>
            <w:vAlign w:val="bottom"/>
            <w:hideMark/>
          </w:tcPr>
          <w:p w14:paraId="6F73F0A8" w14:textId="77777777" w:rsidR="00604126" w:rsidRPr="00527237" w:rsidRDefault="00604126" w:rsidP="0060412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527237">
              <w:rPr>
                <w:rFonts w:ascii="Arial" w:eastAsia="Times New Roman" w:hAnsi="Arial" w:cs="Arial"/>
                <w:color w:val="000000"/>
                <w:bdr w:val="none" w:sz="0" w:space="0" w:color="auto"/>
                <w:lang w:val="es-ES" w:eastAsia="es-ES"/>
              </w:rPr>
              <w:t>Yuca</w:t>
            </w:r>
          </w:p>
        </w:tc>
        <w:tc>
          <w:tcPr>
            <w:tcW w:w="1714" w:type="dxa"/>
            <w:shd w:val="clear" w:color="auto" w:fill="auto"/>
            <w:noWrap/>
            <w:vAlign w:val="bottom"/>
            <w:hideMark/>
          </w:tcPr>
          <w:p w14:paraId="4DE44BDA" w14:textId="77777777" w:rsidR="00604126" w:rsidRPr="00527237" w:rsidRDefault="00604126" w:rsidP="0060412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ES" w:eastAsia="es-ES"/>
              </w:rPr>
            </w:pPr>
            <w:r w:rsidRPr="00527237">
              <w:rPr>
                <w:rFonts w:ascii="Arial" w:eastAsia="Times New Roman" w:hAnsi="Arial" w:cs="Arial"/>
                <w:color w:val="000000"/>
                <w:bdr w:val="none" w:sz="0" w:space="0" w:color="auto"/>
                <w:lang w:val="es-ES" w:eastAsia="es-ES"/>
              </w:rPr>
              <w:t>358,45</w:t>
            </w:r>
          </w:p>
        </w:tc>
        <w:tc>
          <w:tcPr>
            <w:tcW w:w="1714" w:type="dxa"/>
            <w:shd w:val="clear" w:color="auto" w:fill="auto"/>
            <w:noWrap/>
            <w:vAlign w:val="bottom"/>
            <w:hideMark/>
          </w:tcPr>
          <w:p w14:paraId="4A3EB68C" w14:textId="77777777" w:rsidR="00604126" w:rsidRPr="00527237" w:rsidRDefault="00604126" w:rsidP="0060412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ES" w:eastAsia="es-ES"/>
              </w:rPr>
            </w:pPr>
            <w:r w:rsidRPr="00527237">
              <w:rPr>
                <w:rFonts w:ascii="Arial" w:eastAsia="Times New Roman" w:hAnsi="Arial" w:cs="Arial"/>
                <w:color w:val="000000"/>
                <w:bdr w:val="none" w:sz="0" w:space="0" w:color="auto"/>
                <w:lang w:val="es-ES" w:eastAsia="es-ES"/>
              </w:rPr>
              <w:t>321</w:t>
            </w:r>
          </w:p>
        </w:tc>
      </w:tr>
      <w:tr w:rsidR="00604126" w:rsidRPr="00527237" w14:paraId="50A5022E" w14:textId="77777777" w:rsidTr="008A3513">
        <w:trPr>
          <w:trHeight w:val="283"/>
        </w:trPr>
        <w:tc>
          <w:tcPr>
            <w:tcW w:w="3399" w:type="dxa"/>
            <w:shd w:val="clear" w:color="auto" w:fill="auto"/>
            <w:noWrap/>
            <w:vAlign w:val="bottom"/>
            <w:hideMark/>
          </w:tcPr>
          <w:p w14:paraId="5E0BA89F" w14:textId="77777777" w:rsidR="00604126" w:rsidRPr="00527237" w:rsidRDefault="00604126" w:rsidP="0060412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527237">
              <w:rPr>
                <w:rFonts w:ascii="Arial" w:eastAsia="Times New Roman" w:hAnsi="Arial" w:cs="Arial"/>
                <w:color w:val="000000"/>
                <w:bdr w:val="none" w:sz="0" w:space="0" w:color="auto"/>
                <w:lang w:val="es-ES" w:eastAsia="es-ES"/>
              </w:rPr>
              <w:t>Suero</w:t>
            </w:r>
          </w:p>
        </w:tc>
        <w:tc>
          <w:tcPr>
            <w:tcW w:w="1714" w:type="dxa"/>
            <w:shd w:val="clear" w:color="auto" w:fill="auto"/>
            <w:noWrap/>
            <w:vAlign w:val="bottom"/>
            <w:hideMark/>
          </w:tcPr>
          <w:p w14:paraId="0050B348" w14:textId="77777777" w:rsidR="00604126" w:rsidRPr="00527237" w:rsidRDefault="00604126" w:rsidP="0060412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ES" w:eastAsia="es-ES"/>
              </w:rPr>
            </w:pPr>
            <w:r w:rsidRPr="00527237">
              <w:rPr>
                <w:rFonts w:ascii="Arial" w:eastAsia="Times New Roman" w:hAnsi="Arial" w:cs="Arial"/>
                <w:color w:val="000000"/>
                <w:bdr w:val="none" w:sz="0" w:space="0" w:color="auto"/>
                <w:lang w:val="es-ES" w:eastAsia="es-ES"/>
              </w:rPr>
              <w:t>380.19</w:t>
            </w:r>
          </w:p>
        </w:tc>
        <w:tc>
          <w:tcPr>
            <w:tcW w:w="1714" w:type="dxa"/>
            <w:shd w:val="clear" w:color="auto" w:fill="auto"/>
            <w:noWrap/>
            <w:vAlign w:val="bottom"/>
            <w:hideMark/>
          </w:tcPr>
          <w:p w14:paraId="32FA8AA1" w14:textId="77777777" w:rsidR="00604126" w:rsidRPr="00527237" w:rsidRDefault="00604126" w:rsidP="0060412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ES" w:eastAsia="es-ES"/>
              </w:rPr>
            </w:pPr>
            <w:r w:rsidRPr="00527237">
              <w:rPr>
                <w:rFonts w:ascii="Arial" w:eastAsia="Times New Roman" w:hAnsi="Arial" w:cs="Arial"/>
                <w:color w:val="000000"/>
                <w:bdr w:val="none" w:sz="0" w:space="0" w:color="auto"/>
                <w:lang w:val="es-ES" w:eastAsia="es-ES"/>
              </w:rPr>
              <w:t>380.19</w:t>
            </w:r>
          </w:p>
        </w:tc>
      </w:tr>
      <w:tr w:rsidR="00604126" w:rsidRPr="00527237" w14:paraId="69FCC66D" w14:textId="77777777" w:rsidTr="008A3513">
        <w:trPr>
          <w:trHeight w:val="297"/>
        </w:trPr>
        <w:tc>
          <w:tcPr>
            <w:tcW w:w="3399" w:type="dxa"/>
            <w:shd w:val="clear" w:color="auto" w:fill="auto"/>
            <w:noWrap/>
            <w:vAlign w:val="bottom"/>
            <w:hideMark/>
          </w:tcPr>
          <w:p w14:paraId="65516FB5" w14:textId="77777777" w:rsidR="00604126" w:rsidRPr="00527237" w:rsidRDefault="00604126" w:rsidP="0060412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527237">
              <w:rPr>
                <w:rFonts w:ascii="Arial" w:eastAsia="Times New Roman" w:hAnsi="Arial" w:cs="Arial"/>
                <w:color w:val="000000"/>
                <w:bdr w:val="none" w:sz="0" w:space="0" w:color="auto"/>
                <w:lang w:val="es-ES" w:eastAsia="es-ES"/>
              </w:rPr>
              <w:t>Harina de Guácimo</w:t>
            </w:r>
          </w:p>
        </w:tc>
        <w:tc>
          <w:tcPr>
            <w:tcW w:w="1714" w:type="dxa"/>
            <w:shd w:val="clear" w:color="auto" w:fill="auto"/>
            <w:noWrap/>
            <w:vAlign w:val="bottom"/>
            <w:hideMark/>
          </w:tcPr>
          <w:p w14:paraId="00375A29" w14:textId="77777777" w:rsidR="00604126" w:rsidRPr="00527237" w:rsidRDefault="00604126" w:rsidP="0060412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527237">
              <w:rPr>
                <w:rFonts w:ascii="Arial" w:eastAsia="Times New Roman" w:hAnsi="Arial" w:cs="Arial"/>
                <w:color w:val="000000"/>
                <w:bdr w:val="none" w:sz="0" w:space="0" w:color="auto"/>
                <w:lang w:val="es-ES" w:eastAsia="es-ES"/>
              </w:rPr>
              <w:t> </w:t>
            </w:r>
          </w:p>
        </w:tc>
        <w:tc>
          <w:tcPr>
            <w:tcW w:w="1714" w:type="dxa"/>
            <w:shd w:val="clear" w:color="auto" w:fill="auto"/>
            <w:noWrap/>
            <w:vAlign w:val="bottom"/>
            <w:hideMark/>
          </w:tcPr>
          <w:p w14:paraId="668A7D7B" w14:textId="77777777" w:rsidR="00604126" w:rsidRPr="00527237" w:rsidRDefault="00604126" w:rsidP="0060412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ES" w:eastAsia="es-ES"/>
              </w:rPr>
            </w:pPr>
            <w:r w:rsidRPr="00527237">
              <w:rPr>
                <w:rFonts w:ascii="Arial" w:eastAsia="Times New Roman" w:hAnsi="Arial" w:cs="Arial"/>
                <w:color w:val="000000"/>
                <w:bdr w:val="none" w:sz="0" w:space="0" w:color="auto"/>
                <w:lang w:val="es-ES" w:eastAsia="es-ES"/>
              </w:rPr>
              <w:t>8,48</w:t>
            </w:r>
          </w:p>
        </w:tc>
      </w:tr>
      <w:tr w:rsidR="008A3513" w:rsidRPr="00527237" w14:paraId="200F865E" w14:textId="77777777" w:rsidTr="008A3513">
        <w:trPr>
          <w:trHeight w:val="297"/>
        </w:trPr>
        <w:tc>
          <w:tcPr>
            <w:tcW w:w="3399" w:type="dxa"/>
            <w:shd w:val="clear" w:color="auto" w:fill="auto"/>
            <w:noWrap/>
            <w:vAlign w:val="bottom"/>
          </w:tcPr>
          <w:p w14:paraId="0AA2AFAE" w14:textId="0EA292AD" w:rsidR="008A3513" w:rsidRPr="00527237" w:rsidRDefault="008A3513" w:rsidP="0060412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Pr>
                <w:rFonts w:ascii="Arial" w:eastAsia="Times New Roman" w:hAnsi="Arial" w:cs="Arial"/>
                <w:color w:val="000000"/>
                <w:bdr w:val="none" w:sz="0" w:space="0" w:color="auto"/>
                <w:lang w:val="es-ES" w:eastAsia="es-ES"/>
              </w:rPr>
              <w:t>Mano de obra</w:t>
            </w:r>
          </w:p>
        </w:tc>
        <w:tc>
          <w:tcPr>
            <w:tcW w:w="1714" w:type="dxa"/>
            <w:shd w:val="clear" w:color="auto" w:fill="auto"/>
            <w:noWrap/>
            <w:vAlign w:val="bottom"/>
          </w:tcPr>
          <w:p w14:paraId="1E3A4A67" w14:textId="0DE1B81D" w:rsidR="008A3513" w:rsidRDefault="008A3513" w:rsidP="0060412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ES" w:eastAsia="es-ES"/>
              </w:rPr>
            </w:pPr>
            <w:r>
              <w:rPr>
                <w:rFonts w:ascii="Arial" w:eastAsia="Times New Roman" w:hAnsi="Arial" w:cs="Arial"/>
                <w:color w:val="000000"/>
                <w:bdr w:val="none" w:sz="0" w:space="0" w:color="auto"/>
                <w:lang w:val="es-ES" w:eastAsia="es-ES"/>
              </w:rPr>
              <w:t>30.00</w:t>
            </w:r>
          </w:p>
        </w:tc>
        <w:tc>
          <w:tcPr>
            <w:tcW w:w="1714" w:type="dxa"/>
            <w:shd w:val="clear" w:color="auto" w:fill="auto"/>
            <w:noWrap/>
            <w:vAlign w:val="bottom"/>
          </w:tcPr>
          <w:p w14:paraId="3D4520FE" w14:textId="2760EC08" w:rsidR="008A3513" w:rsidRDefault="008A3513" w:rsidP="0060412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ES" w:eastAsia="es-ES"/>
              </w:rPr>
            </w:pPr>
            <w:r>
              <w:rPr>
                <w:rFonts w:ascii="Arial" w:eastAsia="Times New Roman" w:hAnsi="Arial" w:cs="Arial"/>
                <w:color w:val="000000"/>
                <w:bdr w:val="none" w:sz="0" w:space="0" w:color="auto"/>
                <w:lang w:val="es-ES" w:eastAsia="es-ES"/>
              </w:rPr>
              <w:t>30.00</w:t>
            </w:r>
          </w:p>
        </w:tc>
      </w:tr>
      <w:tr w:rsidR="008A3513" w:rsidRPr="00527237" w14:paraId="574D156C" w14:textId="77777777" w:rsidTr="008A3513">
        <w:trPr>
          <w:trHeight w:val="297"/>
        </w:trPr>
        <w:tc>
          <w:tcPr>
            <w:tcW w:w="3399" w:type="dxa"/>
            <w:shd w:val="clear" w:color="auto" w:fill="auto"/>
            <w:noWrap/>
            <w:vAlign w:val="bottom"/>
          </w:tcPr>
          <w:p w14:paraId="5145AEA1" w14:textId="433BBEAE" w:rsidR="008A3513" w:rsidRDefault="008A3513" w:rsidP="0060412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Pr>
                <w:rFonts w:ascii="Arial" w:eastAsia="Times New Roman" w:hAnsi="Arial" w:cs="Arial"/>
                <w:color w:val="000000"/>
                <w:bdr w:val="none" w:sz="0" w:space="0" w:color="auto"/>
                <w:lang w:val="es-ES" w:eastAsia="es-ES"/>
              </w:rPr>
              <w:t>Materiales varios</w:t>
            </w:r>
          </w:p>
        </w:tc>
        <w:tc>
          <w:tcPr>
            <w:tcW w:w="1714" w:type="dxa"/>
            <w:shd w:val="clear" w:color="auto" w:fill="auto"/>
            <w:noWrap/>
            <w:vAlign w:val="bottom"/>
          </w:tcPr>
          <w:p w14:paraId="794936C5" w14:textId="70E47570" w:rsidR="008A3513" w:rsidRDefault="008A3513" w:rsidP="0060412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ES" w:eastAsia="es-ES"/>
              </w:rPr>
            </w:pPr>
            <w:r>
              <w:rPr>
                <w:rFonts w:ascii="Arial" w:eastAsia="Times New Roman" w:hAnsi="Arial" w:cs="Arial"/>
                <w:color w:val="000000"/>
                <w:bdr w:val="none" w:sz="0" w:space="0" w:color="auto"/>
                <w:lang w:val="es-ES" w:eastAsia="es-ES"/>
              </w:rPr>
              <w:t>5.00</w:t>
            </w:r>
          </w:p>
        </w:tc>
        <w:tc>
          <w:tcPr>
            <w:tcW w:w="1714" w:type="dxa"/>
            <w:shd w:val="clear" w:color="auto" w:fill="auto"/>
            <w:noWrap/>
            <w:vAlign w:val="bottom"/>
          </w:tcPr>
          <w:p w14:paraId="08C70D12" w14:textId="75E80A3C" w:rsidR="008A3513" w:rsidRDefault="008A3513" w:rsidP="0060412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ES" w:eastAsia="es-ES"/>
              </w:rPr>
            </w:pPr>
            <w:r>
              <w:rPr>
                <w:rFonts w:ascii="Arial" w:eastAsia="Times New Roman" w:hAnsi="Arial" w:cs="Arial"/>
                <w:color w:val="000000"/>
                <w:bdr w:val="none" w:sz="0" w:space="0" w:color="auto"/>
                <w:lang w:val="es-ES" w:eastAsia="es-ES"/>
              </w:rPr>
              <w:t>5.00</w:t>
            </w:r>
          </w:p>
        </w:tc>
      </w:tr>
      <w:tr w:rsidR="003A315B" w:rsidRPr="00527237" w14:paraId="2EEA98DB" w14:textId="77777777" w:rsidTr="008A3513">
        <w:trPr>
          <w:trHeight w:val="297"/>
        </w:trPr>
        <w:tc>
          <w:tcPr>
            <w:tcW w:w="3399" w:type="dxa"/>
            <w:shd w:val="clear" w:color="auto" w:fill="auto"/>
            <w:noWrap/>
            <w:vAlign w:val="bottom"/>
          </w:tcPr>
          <w:p w14:paraId="55CA393E" w14:textId="79D49BA3" w:rsidR="003A315B" w:rsidRDefault="003A315B" w:rsidP="0060412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Pr>
                <w:rFonts w:ascii="Arial" w:eastAsia="Times New Roman" w:hAnsi="Arial" w:cs="Arial"/>
                <w:color w:val="000000"/>
                <w:bdr w:val="none" w:sz="0" w:space="0" w:color="auto"/>
                <w:lang w:val="es-ES" w:eastAsia="es-ES"/>
              </w:rPr>
              <w:t xml:space="preserve">Corte de hoja de guácimo </w:t>
            </w:r>
          </w:p>
        </w:tc>
        <w:tc>
          <w:tcPr>
            <w:tcW w:w="1714" w:type="dxa"/>
            <w:shd w:val="clear" w:color="auto" w:fill="auto"/>
            <w:noWrap/>
            <w:vAlign w:val="bottom"/>
          </w:tcPr>
          <w:p w14:paraId="4A02EA85" w14:textId="77777777" w:rsidR="003A315B" w:rsidRDefault="003A315B" w:rsidP="0060412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ES" w:eastAsia="es-ES"/>
              </w:rPr>
            </w:pPr>
          </w:p>
        </w:tc>
        <w:tc>
          <w:tcPr>
            <w:tcW w:w="1714" w:type="dxa"/>
            <w:shd w:val="clear" w:color="auto" w:fill="auto"/>
            <w:noWrap/>
            <w:vAlign w:val="bottom"/>
          </w:tcPr>
          <w:p w14:paraId="6CEBD8D7" w14:textId="52AD2F12" w:rsidR="003A315B" w:rsidRDefault="003A315B" w:rsidP="0060412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ES" w:eastAsia="es-ES"/>
              </w:rPr>
            </w:pPr>
            <w:r>
              <w:rPr>
                <w:rFonts w:ascii="Arial" w:eastAsia="Times New Roman" w:hAnsi="Arial" w:cs="Arial"/>
                <w:color w:val="000000"/>
                <w:bdr w:val="none" w:sz="0" w:space="0" w:color="auto"/>
                <w:lang w:val="es-ES" w:eastAsia="es-ES"/>
              </w:rPr>
              <w:t>10</w:t>
            </w:r>
          </w:p>
        </w:tc>
      </w:tr>
      <w:tr w:rsidR="003A315B" w:rsidRPr="00527237" w14:paraId="603515D8" w14:textId="77777777" w:rsidTr="008A3513">
        <w:trPr>
          <w:trHeight w:val="297"/>
        </w:trPr>
        <w:tc>
          <w:tcPr>
            <w:tcW w:w="3399" w:type="dxa"/>
            <w:shd w:val="clear" w:color="auto" w:fill="auto"/>
            <w:noWrap/>
            <w:vAlign w:val="bottom"/>
          </w:tcPr>
          <w:p w14:paraId="78F6E0FF" w14:textId="7091722F" w:rsidR="003A315B" w:rsidRDefault="003A315B" w:rsidP="00AF402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Pr>
                <w:rFonts w:ascii="Arial" w:eastAsia="Times New Roman" w:hAnsi="Arial" w:cs="Arial"/>
                <w:color w:val="000000"/>
                <w:bdr w:val="none" w:sz="0" w:space="0" w:color="auto"/>
                <w:lang w:val="es-ES" w:eastAsia="es-ES"/>
              </w:rPr>
              <w:t>Deshidrataciòn de la</w:t>
            </w:r>
            <w:r w:rsidR="00AF4023">
              <w:rPr>
                <w:rFonts w:ascii="Arial" w:eastAsia="Times New Roman" w:hAnsi="Arial" w:cs="Arial"/>
                <w:color w:val="000000"/>
                <w:bdr w:val="none" w:sz="0" w:space="0" w:color="auto"/>
                <w:lang w:val="es-ES" w:eastAsia="es-ES"/>
              </w:rPr>
              <w:t xml:space="preserve"> </w:t>
            </w:r>
            <w:r>
              <w:rPr>
                <w:rFonts w:ascii="Arial" w:eastAsia="Times New Roman" w:hAnsi="Arial" w:cs="Arial"/>
                <w:color w:val="000000"/>
                <w:bdr w:val="none" w:sz="0" w:space="0" w:color="auto"/>
                <w:lang w:val="es-ES" w:eastAsia="es-ES"/>
              </w:rPr>
              <w:t xml:space="preserve">hoja </w:t>
            </w:r>
          </w:p>
        </w:tc>
        <w:tc>
          <w:tcPr>
            <w:tcW w:w="1714" w:type="dxa"/>
            <w:shd w:val="clear" w:color="auto" w:fill="auto"/>
            <w:noWrap/>
            <w:vAlign w:val="bottom"/>
          </w:tcPr>
          <w:p w14:paraId="322295DE" w14:textId="77777777" w:rsidR="003A315B" w:rsidRDefault="003A315B" w:rsidP="0060412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ES" w:eastAsia="es-ES"/>
              </w:rPr>
            </w:pPr>
          </w:p>
        </w:tc>
        <w:tc>
          <w:tcPr>
            <w:tcW w:w="1714" w:type="dxa"/>
            <w:shd w:val="clear" w:color="auto" w:fill="auto"/>
            <w:noWrap/>
            <w:vAlign w:val="bottom"/>
          </w:tcPr>
          <w:p w14:paraId="73DC299B" w14:textId="01E0B9AE" w:rsidR="003A315B" w:rsidRDefault="003A315B" w:rsidP="0060412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ES" w:eastAsia="es-ES"/>
              </w:rPr>
            </w:pPr>
            <w:r>
              <w:rPr>
                <w:rFonts w:ascii="Arial" w:eastAsia="Times New Roman" w:hAnsi="Arial" w:cs="Arial"/>
                <w:color w:val="000000"/>
                <w:bdr w:val="none" w:sz="0" w:space="0" w:color="auto"/>
                <w:lang w:val="es-ES" w:eastAsia="es-ES"/>
              </w:rPr>
              <w:t>5.7</w:t>
            </w:r>
          </w:p>
        </w:tc>
      </w:tr>
      <w:tr w:rsidR="003A315B" w:rsidRPr="00527237" w14:paraId="34D29732" w14:textId="77777777" w:rsidTr="008A3513">
        <w:trPr>
          <w:trHeight w:val="297"/>
        </w:trPr>
        <w:tc>
          <w:tcPr>
            <w:tcW w:w="3399" w:type="dxa"/>
            <w:shd w:val="clear" w:color="auto" w:fill="auto"/>
            <w:noWrap/>
            <w:vAlign w:val="bottom"/>
          </w:tcPr>
          <w:p w14:paraId="6F93E718" w14:textId="39AEF560" w:rsidR="003A315B" w:rsidRDefault="00AF4023" w:rsidP="0060412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Pr>
                <w:rFonts w:ascii="Arial" w:eastAsia="Times New Roman" w:hAnsi="Arial" w:cs="Arial"/>
                <w:color w:val="000000"/>
                <w:bdr w:val="none" w:sz="0" w:space="0" w:color="auto"/>
                <w:lang w:val="es-ES" w:eastAsia="es-ES"/>
              </w:rPr>
              <w:t>Molino</w:t>
            </w:r>
            <w:r w:rsidR="003A315B">
              <w:rPr>
                <w:rFonts w:ascii="Arial" w:eastAsia="Times New Roman" w:hAnsi="Arial" w:cs="Arial"/>
                <w:color w:val="000000"/>
                <w:bdr w:val="none" w:sz="0" w:space="0" w:color="auto"/>
                <w:lang w:val="es-ES" w:eastAsia="es-ES"/>
              </w:rPr>
              <w:t xml:space="preserve"> </w:t>
            </w:r>
          </w:p>
        </w:tc>
        <w:tc>
          <w:tcPr>
            <w:tcW w:w="1714" w:type="dxa"/>
            <w:shd w:val="clear" w:color="auto" w:fill="auto"/>
            <w:noWrap/>
            <w:vAlign w:val="bottom"/>
          </w:tcPr>
          <w:p w14:paraId="18156594" w14:textId="77777777" w:rsidR="003A315B" w:rsidRDefault="003A315B" w:rsidP="0060412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ES" w:eastAsia="es-ES"/>
              </w:rPr>
            </w:pPr>
          </w:p>
        </w:tc>
        <w:tc>
          <w:tcPr>
            <w:tcW w:w="1714" w:type="dxa"/>
            <w:shd w:val="clear" w:color="auto" w:fill="auto"/>
            <w:noWrap/>
            <w:vAlign w:val="bottom"/>
          </w:tcPr>
          <w:p w14:paraId="07E69AF0" w14:textId="6EA601A7" w:rsidR="003A315B" w:rsidRDefault="003A315B" w:rsidP="0060412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ES" w:eastAsia="es-ES"/>
              </w:rPr>
            </w:pPr>
            <w:r>
              <w:rPr>
                <w:rFonts w:ascii="Arial" w:eastAsia="Times New Roman" w:hAnsi="Arial" w:cs="Arial"/>
                <w:color w:val="000000"/>
                <w:bdr w:val="none" w:sz="0" w:space="0" w:color="auto"/>
                <w:lang w:val="es-ES" w:eastAsia="es-ES"/>
              </w:rPr>
              <w:t>11.4</w:t>
            </w:r>
          </w:p>
        </w:tc>
      </w:tr>
      <w:tr w:rsidR="008A3513" w:rsidRPr="00527237" w14:paraId="0C6C2EA4" w14:textId="77777777" w:rsidTr="008A3513">
        <w:trPr>
          <w:trHeight w:val="297"/>
        </w:trPr>
        <w:tc>
          <w:tcPr>
            <w:tcW w:w="3399" w:type="dxa"/>
            <w:shd w:val="clear" w:color="auto" w:fill="auto"/>
            <w:noWrap/>
            <w:vAlign w:val="bottom"/>
          </w:tcPr>
          <w:p w14:paraId="6DFF7E93" w14:textId="61DD9954" w:rsidR="008A3513" w:rsidRDefault="008A3513" w:rsidP="0060412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Pr>
                <w:rFonts w:ascii="Arial" w:eastAsia="Times New Roman" w:hAnsi="Arial" w:cs="Arial"/>
                <w:color w:val="000000"/>
                <w:bdr w:val="none" w:sz="0" w:space="0" w:color="auto"/>
                <w:lang w:val="es-ES" w:eastAsia="es-ES"/>
              </w:rPr>
              <w:t>Subtotal</w:t>
            </w:r>
          </w:p>
        </w:tc>
        <w:tc>
          <w:tcPr>
            <w:tcW w:w="1714" w:type="dxa"/>
            <w:shd w:val="clear" w:color="auto" w:fill="auto"/>
            <w:noWrap/>
            <w:vAlign w:val="bottom"/>
          </w:tcPr>
          <w:p w14:paraId="7DA7BFD0" w14:textId="7B864D55" w:rsidR="008A3513" w:rsidRDefault="008A3513" w:rsidP="0060412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ES" w:eastAsia="es-ES"/>
              </w:rPr>
            </w:pPr>
            <w:r>
              <w:rPr>
                <w:rFonts w:ascii="Arial" w:eastAsia="Times New Roman" w:hAnsi="Arial" w:cs="Arial"/>
                <w:color w:val="000000"/>
                <w:bdr w:val="none" w:sz="0" w:space="0" w:color="auto"/>
                <w:lang w:val="es-ES" w:eastAsia="es-ES"/>
              </w:rPr>
              <w:t>773.64</w:t>
            </w:r>
          </w:p>
        </w:tc>
        <w:tc>
          <w:tcPr>
            <w:tcW w:w="1714" w:type="dxa"/>
            <w:shd w:val="clear" w:color="auto" w:fill="auto"/>
            <w:noWrap/>
            <w:vAlign w:val="bottom"/>
          </w:tcPr>
          <w:p w14:paraId="27769CDA" w14:textId="045C28CD" w:rsidR="008A3513" w:rsidRDefault="003A315B" w:rsidP="0060412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ES" w:eastAsia="es-ES"/>
              </w:rPr>
            </w:pPr>
            <w:r>
              <w:rPr>
                <w:rFonts w:ascii="Arial" w:eastAsia="Times New Roman" w:hAnsi="Arial" w:cs="Arial"/>
                <w:color w:val="000000"/>
                <w:bdr w:val="none" w:sz="0" w:space="0" w:color="auto"/>
                <w:lang w:val="es-ES" w:eastAsia="es-ES"/>
              </w:rPr>
              <w:t>771.7</w:t>
            </w:r>
            <w:r w:rsidR="008A3513">
              <w:rPr>
                <w:rFonts w:ascii="Arial" w:eastAsia="Times New Roman" w:hAnsi="Arial" w:cs="Arial"/>
                <w:color w:val="000000"/>
                <w:bdr w:val="none" w:sz="0" w:space="0" w:color="auto"/>
                <w:lang w:val="es-ES" w:eastAsia="es-ES"/>
              </w:rPr>
              <w:t>7</w:t>
            </w:r>
          </w:p>
        </w:tc>
      </w:tr>
      <w:tr w:rsidR="00604126" w:rsidRPr="00527237" w14:paraId="16559C88" w14:textId="77777777" w:rsidTr="008A3513">
        <w:trPr>
          <w:trHeight w:val="297"/>
        </w:trPr>
        <w:tc>
          <w:tcPr>
            <w:tcW w:w="3399" w:type="dxa"/>
            <w:shd w:val="clear" w:color="auto" w:fill="auto"/>
            <w:noWrap/>
            <w:vAlign w:val="bottom"/>
            <w:hideMark/>
          </w:tcPr>
          <w:p w14:paraId="1DD327CE" w14:textId="77777777" w:rsidR="00604126" w:rsidRPr="00527237" w:rsidRDefault="00604126" w:rsidP="0060412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527237">
              <w:rPr>
                <w:rFonts w:ascii="Arial" w:eastAsia="Times New Roman" w:hAnsi="Arial" w:cs="Arial"/>
                <w:color w:val="000000"/>
                <w:bdr w:val="none" w:sz="0" w:space="0" w:color="auto"/>
                <w:lang w:val="es-ES" w:eastAsia="es-ES"/>
              </w:rPr>
              <w:t>Total T1+T2</w:t>
            </w:r>
          </w:p>
        </w:tc>
        <w:tc>
          <w:tcPr>
            <w:tcW w:w="1714" w:type="dxa"/>
            <w:shd w:val="clear" w:color="auto" w:fill="auto"/>
            <w:noWrap/>
            <w:vAlign w:val="bottom"/>
            <w:hideMark/>
          </w:tcPr>
          <w:p w14:paraId="48AAD776" w14:textId="77777777" w:rsidR="00604126" w:rsidRPr="00527237" w:rsidRDefault="00604126" w:rsidP="0060412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s-ES" w:eastAsia="es-ES"/>
              </w:rPr>
            </w:pPr>
            <w:r w:rsidRPr="00527237">
              <w:rPr>
                <w:rFonts w:ascii="Arial" w:eastAsia="Times New Roman" w:hAnsi="Arial" w:cs="Arial"/>
                <w:color w:val="000000"/>
                <w:bdr w:val="none" w:sz="0" w:space="0" w:color="auto"/>
                <w:lang w:val="es-ES" w:eastAsia="es-ES"/>
              </w:rPr>
              <w:t> </w:t>
            </w:r>
          </w:p>
        </w:tc>
        <w:tc>
          <w:tcPr>
            <w:tcW w:w="1714" w:type="dxa"/>
            <w:shd w:val="clear" w:color="auto" w:fill="auto"/>
            <w:noWrap/>
            <w:vAlign w:val="bottom"/>
            <w:hideMark/>
          </w:tcPr>
          <w:p w14:paraId="5D18AA99" w14:textId="306C1D10" w:rsidR="00604126" w:rsidRPr="00527237" w:rsidRDefault="00604126" w:rsidP="008A351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s-ES" w:eastAsia="es-ES"/>
              </w:rPr>
            </w:pPr>
            <w:r>
              <w:rPr>
                <w:rFonts w:ascii="Arial" w:eastAsia="Times New Roman" w:hAnsi="Arial" w:cs="Arial"/>
                <w:color w:val="000000"/>
                <w:bdr w:val="none" w:sz="0" w:space="0" w:color="auto"/>
                <w:lang w:val="es-ES" w:eastAsia="es-ES"/>
              </w:rPr>
              <w:t>1</w:t>
            </w:r>
            <w:r w:rsidR="003A315B">
              <w:rPr>
                <w:rFonts w:ascii="Arial" w:eastAsia="Times New Roman" w:hAnsi="Arial" w:cs="Arial"/>
                <w:color w:val="000000"/>
                <w:bdr w:val="none" w:sz="0" w:space="0" w:color="auto"/>
                <w:lang w:val="es-ES" w:eastAsia="es-ES"/>
              </w:rPr>
              <w:t>545.4</w:t>
            </w:r>
            <w:r w:rsidR="008A3513">
              <w:rPr>
                <w:rFonts w:ascii="Arial" w:eastAsia="Times New Roman" w:hAnsi="Arial" w:cs="Arial"/>
                <w:color w:val="000000"/>
                <w:bdr w:val="none" w:sz="0" w:space="0" w:color="auto"/>
                <w:lang w:val="es-ES" w:eastAsia="es-ES"/>
              </w:rPr>
              <w:t>1</w:t>
            </w:r>
          </w:p>
        </w:tc>
      </w:tr>
    </w:tbl>
    <w:p w14:paraId="511701E1" w14:textId="77777777" w:rsidR="002544BD" w:rsidRDefault="002544BD" w:rsidP="00A34675">
      <w:pPr>
        <w:pStyle w:val="Sinespaciado"/>
        <w:spacing w:line="480" w:lineRule="auto"/>
        <w:ind w:left="284"/>
        <w:rPr>
          <w:rFonts w:ascii="Arial" w:hAnsi="Arial" w:cs="Arial"/>
          <w:lang w:val="es-ES"/>
        </w:rPr>
      </w:pPr>
    </w:p>
    <w:p w14:paraId="0F019E7B" w14:textId="77777777" w:rsidR="00527237" w:rsidRDefault="00527237" w:rsidP="00A34675">
      <w:pPr>
        <w:pStyle w:val="Sinespaciado"/>
        <w:spacing w:line="480" w:lineRule="auto"/>
        <w:ind w:left="284"/>
        <w:rPr>
          <w:rFonts w:ascii="Arial" w:hAnsi="Arial" w:cs="Arial"/>
          <w:lang w:val="es-ES"/>
        </w:rPr>
      </w:pPr>
    </w:p>
    <w:p w14:paraId="7058079E" w14:textId="77777777" w:rsidR="00527237" w:rsidRDefault="00527237" w:rsidP="00A34675">
      <w:pPr>
        <w:pStyle w:val="Sinespaciado"/>
        <w:spacing w:line="480" w:lineRule="auto"/>
        <w:ind w:left="284"/>
        <w:rPr>
          <w:rFonts w:ascii="Arial" w:hAnsi="Arial" w:cs="Arial"/>
          <w:lang w:val="es-ES"/>
        </w:rPr>
      </w:pPr>
    </w:p>
    <w:p w14:paraId="7C291CCD" w14:textId="77777777" w:rsidR="00527237" w:rsidRDefault="00527237" w:rsidP="00A34675">
      <w:pPr>
        <w:pStyle w:val="Sinespaciado"/>
        <w:spacing w:line="480" w:lineRule="auto"/>
        <w:ind w:left="284"/>
        <w:rPr>
          <w:rFonts w:ascii="Arial" w:hAnsi="Arial" w:cs="Arial"/>
          <w:lang w:val="es-ES"/>
        </w:rPr>
      </w:pPr>
    </w:p>
    <w:p w14:paraId="085C3EB2" w14:textId="77777777" w:rsidR="00527237" w:rsidRDefault="00527237" w:rsidP="00A34675">
      <w:pPr>
        <w:pStyle w:val="Sinespaciado"/>
        <w:spacing w:line="480" w:lineRule="auto"/>
        <w:ind w:left="284"/>
        <w:rPr>
          <w:rFonts w:ascii="Arial" w:hAnsi="Arial" w:cs="Arial"/>
          <w:sz w:val="20"/>
          <w:szCs w:val="20"/>
          <w:lang w:val="es-ES"/>
        </w:rPr>
      </w:pPr>
    </w:p>
    <w:p w14:paraId="1DF2A0E3" w14:textId="6904C77C" w:rsidR="00C94EFC" w:rsidRDefault="00C94EFC" w:rsidP="00A34675">
      <w:pPr>
        <w:pStyle w:val="Sinespaciado"/>
        <w:spacing w:line="480" w:lineRule="auto"/>
        <w:ind w:left="284"/>
        <w:rPr>
          <w:rFonts w:ascii="Arial" w:hAnsi="Arial" w:cs="Arial"/>
          <w:lang w:val="es-ES"/>
        </w:rPr>
      </w:pPr>
    </w:p>
    <w:p w14:paraId="3EA3B7B8" w14:textId="77777777" w:rsidR="003A315B" w:rsidRDefault="003A315B" w:rsidP="006854A0">
      <w:pPr>
        <w:pStyle w:val="Sinespaciado"/>
        <w:spacing w:line="480" w:lineRule="auto"/>
        <w:ind w:left="284"/>
        <w:jc w:val="both"/>
        <w:rPr>
          <w:rFonts w:ascii="Arial" w:hAnsi="Arial" w:cs="Arial"/>
          <w:lang w:val="es-ES"/>
        </w:rPr>
      </w:pPr>
    </w:p>
    <w:p w14:paraId="1DBFCBD1" w14:textId="074AADA7" w:rsidR="00095C69" w:rsidRDefault="00355AE9" w:rsidP="006854A0">
      <w:pPr>
        <w:pStyle w:val="Sinespaciado"/>
        <w:spacing w:line="480" w:lineRule="auto"/>
        <w:ind w:left="284"/>
        <w:jc w:val="both"/>
        <w:rPr>
          <w:rFonts w:ascii="Arial" w:hAnsi="Arial" w:cs="Arial"/>
          <w:lang w:val="es-ES"/>
        </w:rPr>
      </w:pPr>
      <w:r>
        <w:rPr>
          <w:rFonts w:ascii="Arial" w:hAnsi="Arial" w:cs="Arial"/>
          <w:lang w:val="es-ES"/>
        </w:rPr>
        <w:t>El análisis de costo de producción muestra que para el tratamiento T1 fue de $773.64 dólares, y para tratamieto</w:t>
      </w:r>
      <w:r w:rsidR="003A315B">
        <w:rPr>
          <w:rFonts w:ascii="Arial" w:hAnsi="Arial" w:cs="Arial"/>
          <w:lang w:val="es-ES"/>
        </w:rPr>
        <w:t xml:space="preserve"> T2 fue de </w:t>
      </w:r>
      <w:r w:rsidR="003A315B">
        <w:rPr>
          <w:rFonts w:ascii="Arial" w:eastAsia="Times New Roman" w:hAnsi="Arial" w:cs="Arial"/>
          <w:color w:val="000000"/>
          <w:bdr w:val="none" w:sz="0" w:space="0" w:color="auto"/>
          <w:lang w:val="es-ES" w:eastAsia="es-ES"/>
        </w:rPr>
        <w:t>771.77</w:t>
      </w:r>
      <w:r>
        <w:rPr>
          <w:rFonts w:ascii="Arial" w:hAnsi="Arial" w:cs="Arial"/>
          <w:lang w:val="es-ES"/>
        </w:rPr>
        <w:t xml:space="preserve"> dólares. </w:t>
      </w:r>
    </w:p>
    <w:p w14:paraId="61FACD17" w14:textId="77777777" w:rsidR="00095C69" w:rsidRDefault="00095C69" w:rsidP="00A34675">
      <w:pPr>
        <w:pStyle w:val="Sinespaciado"/>
        <w:spacing w:line="480" w:lineRule="auto"/>
        <w:ind w:left="284"/>
        <w:rPr>
          <w:rFonts w:ascii="Arial" w:hAnsi="Arial" w:cs="Arial"/>
          <w:lang w:val="es-ES"/>
        </w:rPr>
      </w:pPr>
    </w:p>
    <w:p w14:paraId="0E2E665D" w14:textId="77777777" w:rsidR="00527237" w:rsidRDefault="00527237" w:rsidP="00A34675">
      <w:pPr>
        <w:pStyle w:val="Sinespaciado"/>
        <w:spacing w:line="480" w:lineRule="auto"/>
        <w:ind w:left="284"/>
        <w:rPr>
          <w:rFonts w:ascii="Arial" w:hAnsi="Arial" w:cs="Arial"/>
          <w:lang w:val="es-ES"/>
        </w:rPr>
      </w:pPr>
    </w:p>
    <w:p w14:paraId="372FC66B" w14:textId="77777777" w:rsidR="00527237" w:rsidRDefault="00527237" w:rsidP="00A34675">
      <w:pPr>
        <w:pStyle w:val="Sinespaciado"/>
        <w:spacing w:line="480" w:lineRule="auto"/>
        <w:ind w:left="284"/>
        <w:rPr>
          <w:rFonts w:ascii="Arial" w:hAnsi="Arial" w:cs="Arial"/>
          <w:lang w:val="es-ES"/>
        </w:rPr>
      </w:pPr>
    </w:p>
    <w:p w14:paraId="3EDBCD7D" w14:textId="77777777" w:rsidR="00527237" w:rsidRDefault="00527237" w:rsidP="00A34675">
      <w:pPr>
        <w:pStyle w:val="Sinespaciado"/>
        <w:spacing w:line="480" w:lineRule="auto"/>
        <w:ind w:left="284"/>
        <w:rPr>
          <w:rFonts w:ascii="Arial" w:hAnsi="Arial" w:cs="Arial"/>
          <w:lang w:val="es-ES"/>
        </w:rPr>
      </w:pPr>
    </w:p>
    <w:p w14:paraId="11670D5A" w14:textId="77777777" w:rsidR="00527237" w:rsidRDefault="00527237" w:rsidP="00A34675">
      <w:pPr>
        <w:pStyle w:val="Sinespaciado"/>
        <w:spacing w:line="480" w:lineRule="auto"/>
        <w:ind w:left="284"/>
        <w:rPr>
          <w:rFonts w:ascii="Arial" w:hAnsi="Arial" w:cs="Arial"/>
          <w:lang w:val="es-ES"/>
        </w:rPr>
      </w:pPr>
    </w:p>
    <w:p w14:paraId="39780079" w14:textId="77777777" w:rsidR="00527237" w:rsidRDefault="00527237" w:rsidP="00A34675">
      <w:pPr>
        <w:pStyle w:val="Sinespaciado"/>
        <w:spacing w:line="480" w:lineRule="auto"/>
        <w:ind w:left="284"/>
        <w:rPr>
          <w:rFonts w:ascii="Arial" w:hAnsi="Arial" w:cs="Arial"/>
          <w:lang w:val="es-ES"/>
        </w:rPr>
      </w:pPr>
    </w:p>
    <w:p w14:paraId="794AFACE" w14:textId="77777777" w:rsidR="00527237" w:rsidRDefault="00527237" w:rsidP="00A34675">
      <w:pPr>
        <w:pStyle w:val="Sinespaciado"/>
        <w:spacing w:line="480" w:lineRule="auto"/>
        <w:ind w:left="284"/>
        <w:rPr>
          <w:rFonts w:ascii="Arial" w:hAnsi="Arial" w:cs="Arial"/>
          <w:lang w:val="es-ES"/>
        </w:rPr>
      </w:pPr>
    </w:p>
    <w:p w14:paraId="4E636157" w14:textId="77777777" w:rsidR="005B2268" w:rsidRDefault="005B2268" w:rsidP="00E3673C">
      <w:pPr>
        <w:pStyle w:val="Sinespaciado"/>
        <w:ind w:left="284"/>
        <w:rPr>
          <w:rFonts w:ascii="Arial" w:hAnsi="Arial" w:cs="Arial"/>
          <w:lang w:val="es-ES"/>
        </w:rPr>
      </w:pPr>
    </w:p>
    <w:p w14:paraId="47F1C4C6" w14:textId="77777777" w:rsidR="00220A5E" w:rsidRDefault="00220A5E" w:rsidP="00E3673C">
      <w:pPr>
        <w:pStyle w:val="Sinespaciado"/>
        <w:ind w:left="284"/>
        <w:rPr>
          <w:rFonts w:ascii="Arial" w:hAnsi="Arial" w:cs="Arial"/>
          <w:lang w:val="es-ES"/>
        </w:rPr>
      </w:pPr>
    </w:p>
    <w:p w14:paraId="2116A8B0" w14:textId="77777777" w:rsidR="00220A5E" w:rsidRDefault="00220A5E" w:rsidP="00E3673C">
      <w:pPr>
        <w:pStyle w:val="Sinespaciado"/>
        <w:ind w:left="284"/>
        <w:rPr>
          <w:rFonts w:ascii="Arial" w:hAnsi="Arial" w:cs="Arial"/>
          <w:lang w:val="es-ES"/>
        </w:rPr>
      </w:pPr>
    </w:p>
    <w:p w14:paraId="7D5229B9" w14:textId="77777777" w:rsidR="00220A5E" w:rsidRDefault="00220A5E" w:rsidP="00E3673C">
      <w:pPr>
        <w:pStyle w:val="Sinespaciado"/>
        <w:ind w:left="284"/>
        <w:rPr>
          <w:rFonts w:ascii="Arial" w:hAnsi="Arial" w:cs="Arial"/>
          <w:lang w:val="es-ES"/>
        </w:rPr>
      </w:pPr>
    </w:p>
    <w:p w14:paraId="0AF782F8" w14:textId="3651E540" w:rsidR="00392DBE" w:rsidRPr="00355AE9" w:rsidRDefault="00392DBE" w:rsidP="00EF29C6">
      <w:pPr>
        <w:pStyle w:val="Ttulo1"/>
        <w:numPr>
          <w:ilvl w:val="0"/>
          <w:numId w:val="30"/>
        </w:numPr>
        <w:rPr>
          <w:rFonts w:ascii="Arial" w:hAnsi="Arial" w:cs="Arial"/>
          <w:b/>
          <w:color w:val="000000" w:themeColor="text1"/>
          <w:lang w:val="es-ES"/>
        </w:rPr>
      </w:pPr>
      <w:bookmarkStart w:id="35" w:name="_Toc87462197"/>
      <w:r w:rsidRPr="00355AE9">
        <w:rPr>
          <w:rFonts w:ascii="Arial" w:hAnsi="Arial" w:cs="Arial"/>
          <w:b/>
          <w:color w:val="000000" w:themeColor="text1"/>
          <w:lang w:val="es-ES"/>
        </w:rPr>
        <w:lastRenderedPageBreak/>
        <w:t>CONCLUSIONES</w:t>
      </w:r>
      <w:bookmarkEnd w:id="35"/>
    </w:p>
    <w:p w14:paraId="7ED49067" w14:textId="77777777" w:rsidR="00392DBE" w:rsidRPr="00355AE9" w:rsidRDefault="00392DBE" w:rsidP="00392DBE">
      <w:pPr>
        <w:rPr>
          <w:lang w:val="es-ES"/>
        </w:rPr>
      </w:pPr>
    </w:p>
    <w:p w14:paraId="546809EE" w14:textId="70D44377" w:rsidR="00392DBE" w:rsidRDefault="00C87578" w:rsidP="00C87578">
      <w:pPr>
        <w:spacing w:line="360" w:lineRule="auto"/>
        <w:rPr>
          <w:rFonts w:ascii="Arial" w:hAnsi="Arial" w:cs="Arial"/>
          <w:lang w:val="es-ES"/>
        </w:rPr>
      </w:pPr>
      <w:r>
        <w:rPr>
          <w:rFonts w:ascii="Arial" w:hAnsi="Arial" w:cs="Arial"/>
          <w:lang w:val="es-ES"/>
        </w:rPr>
        <w:t xml:space="preserve">Después de evaluar los dos tipos de tratamiento suministrados T1 y T2 podemos concluir: </w:t>
      </w:r>
    </w:p>
    <w:p w14:paraId="5AE07E0A" w14:textId="77777777" w:rsidR="00C87578" w:rsidRDefault="00C87578" w:rsidP="00C87578">
      <w:pPr>
        <w:spacing w:line="360" w:lineRule="auto"/>
        <w:rPr>
          <w:rFonts w:ascii="Arial" w:hAnsi="Arial" w:cs="Arial"/>
          <w:lang w:val="es-ES"/>
        </w:rPr>
      </w:pPr>
    </w:p>
    <w:p w14:paraId="25CC75BB" w14:textId="6125F053" w:rsidR="00C87578" w:rsidRPr="00CE5F0F" w:rsidRDefault="00CE5F0F" w:rsidP="00CE5F0F">
      <w:pPr>
        <w:pStyle w:val="Prrafodelista"/>
        <w:numPr>
          <w:ilvl w:val="0"/>
          <w:numId w:val="34"/>
        </w:numPr>
        <w:spacing w:line="360" w:lineRule="auto"/>
        <w:jc w:val="both"/>
        <w:rPr>
          <w:rFonts w:ascii="Arial" w:hAnsi="Arial" w:cs="Arial"/>
          <w:sz w:val="24"/>
          <w:szCs w:val="24"/>
        </w:rPr>
      </w:pPr>
      <w:r>
        <w:rPr>
          <w:rFonts w:ascii="Arial" w:hAnsi="Arial" w:cs="Arial"/>
          <w:sz w:val="24"/>
          <w:szCs w:val="24"/>
        </w:rPr>
        <w:t>Concluimos que no hubo diferencia significativa entre los tratamientos y sus variables Ganancia media,</w:t>
      </w:r>
      <w:r w:rsidRPr="00CE5F0F">
        <w:rPr>
          <w:rFonts w:ascii="Arial" w:hAnsi="Arial" w:cs="Arial"/>
          <w:sz w:val="24"/>
          <w:szCs w:val="24"/>
        </w:rPr>
        <w:t xml:space="preserve"> consumo de alimentos</w:t>
      </w:r>
      <w:r>
        <w:rPr>
          <w:rFonts w:ascii="Arial" w:hAnsi="Arial" w:cs="Arial"/>
          <w:sz w:val="24"/>
          <w:szCs w:val="24"/>
        </w:rPr>
        <w:t xml:space="preserve"> y conversión alimenticia. </w:t>
      </w:r>
    </w:p>
    <w:p w14:paraId="1638565B" w14:textId="77777777" w:rsidR="00CE5F0F" w:rsidRDefault="00CE5F0F" w:rsidP="00C87578">
      <w:pPr>
        <w:pStyle w:val="Prrafodelista"/>
        <w:spacing w:line="360" w:lineRule="auto"/>
        <w:jc w:val="both"/>
        <w:rPr>
          <w:rFonts w:ascii="Arial" w:hAnsi="Arial" w:cs="Arial"/>
          <w:sz w:val="24"/>
          <w:szCs w:val="24"/>
        </w:rPr>
      </w:pPr>
    </w:p>
    <w:p w14:paraId="5529ABDA" w14:textId="436124E3" w:rsidR="00C87578" w:rsidRDefault="00CE5F0F" w:rsidP="00C87578">
      <w:pPr>
        <w:pStyle w:val="Prrafodelista"/>
        <w:numPr>
          <w:ilvl w:val="0"/>
          <w:numId w:val="34"/>
        </w:numPr>
        <w:spacing w:line="360" w:lineRule="auto"/>
        <w:jc w:val="both"/>
        <w:rPr>
          <w:rFonts w:ascii="Arial" w:hAnsi="Arial" w:cs="Arial"/>
          <w:sz w:val="24"/>
          <w:szCs w:val="24"/>
        </w:rPr>
      </w:pPr>
      <w:r>
        <w:rPr>
          <w:rFonts w:ascii="Arial" w:hAnsi="Arial" w:cs="Arial"/>
          <w:sz w:val="24"/>
          <w:szCs w:val="24"/>
        </w:rPr>
        <w:t>Se encontró una ligera ventaja del tratamiento uno sobre el tratamiento dos en las tres variables evaluadas,</w:t>
      </w:r>
      <w:r w:rsidR="008B1C55">
        <w:rPr>
          <w:rFonts w:ascii="Arial" w:hAnsi="Arial" w:cs="Arial"/>
          <w:sz w:val="24"/>
          <w:szCs w:val="24"/>
        </w:rPr>
        <w:t xml:space="preserve"> pero al someter los datos al sistema estadístico no refleja diferencia significativa. </w:t>
      </w:r>
      <w:r>
        <w:rPr>
          <w:rFonts w:ascii="Arial" w:hAnsi="Arial" w:cs="Arial"/>
          <w:sz w:val="24"/>
          <w:szCs w:val="24"/>
        </w:rPr>
        <w:t xml:space="preserve"> lo que pudo a ver sido favorecido por el mayor consumo de alimento y menor cantidad de fibra en el alimento. </w:t>
      </w:r>
    </w:p>
    <w:p w14:paraId="6FFE9789" w14:textId="77777777" w:rsidR="00C87578" w:rsidRPr="00C87578" w:rsidRDefault="00C87578" w:rsidP="00C87578">
      <w:pPr>
        <w:pStyle w:val="Prrafodelista"/>
        <w:rPr>
          <w:rFonts w:ascii="Arial" w:hAnsi="Arial" w:cs="Arial"/>
          <w:sz w:val="24"/>
          <w:szCs w:val="24"/>
        </w:rPr>
      </w:pPr>
    </w:p>
    <w:p w14:paraId="7CA0E661" w14:textId="77777777" w:rsidR="00D44535" w:rsidRPr="00D44535" w:rsidRDefault="00D44535" w:rsidP="00D44535">
      <w:pPr>
        <w:pStyle w:val="Prrafodelista"/>
        <w:rPr>
          <w:rFonts w:ascii="Arial" w:hAnsi="Arial" w:cs="Arial"/>
          <w:sz w:val="24"/>
          <w:szCs w:val="24"/>
        </w:rPr>
      </w:pPr>
    </w:p>
    <w:p w14:paraId="721F342F" w14:textId="0D54771A" w:rsidR="005D520A" w:rsidRDefault="00D44535" w:rsidP="00972CD2">
      <w:pPr>
        <w:pStyle w:val="Prrafodelista"/>
        <w:numPr>
          <w:ilvl w:val="0"/>
          <w:numId w:val="34"/>
        </w:numPr>
        <w:spacing w:line="360" w:lineRule="auto"/>
        <w:jc w:val="both"/>
      </w:pPr>
      <w:r w:rsidRPr="0054504F">
        <w:rPr>
          <w:rFonts w:ascii="Arial" w:hAnsi="Arial" w:cs="Arial"/>
          <w:sz w:val="24"/>
          <w:szCs w:val="24"/>
        </w:rPr>
        <w:t>Con respecto a</w:t>
      </w:r>
      <w:r w:rsidR="0054504F" w:rsidRPr="0054504F">
        <w:rPr>
          <w:rFonts w:ascii="Arial" w:hAnsi="Arial" w:cs="Arial"/>
          <w:sz w:val="24"/>
          <w:szCs w:val="24"/>
        </w:rPr>
        <w:t xml:space="preserve">l análisis de costo de producción </w:t>
      </w:r>
      <w:r w:rsidR="008D725C" w:rsidRPr="003A315B">
        <w:rPr>
          <w:rFonts w:ascii="Arial" w:hAnsi="Arial" w:cs="Arial"/>
          <w:sz w:val="24"/>
          <w:szCs w:val="24"/>
        </w:rPr>
        <w:t xml:space="preserve">de las dietas </w:t>
      </w:r>
      <w:r w:rsidR="0054504F" w:rsidRPr="0054504F">
        <w:rPr>
          <w:rFonts w:ascii="Arial" w:hAnsi="Arial" w:cs="Arial"/>
          <w:sz w:val="24"/>
          <w:szCs w:val="24"/>
        </w:rPr>
        <w:t xml:space="preserve">se observa que el tratamiento T1 </w:t>
      </w:r>
      <w:r w:rsidR="0054504F">
        <w:rPr>
          <w:rFonts w:ascii="Arial" w:hAnsi="Arial" w:cs="Arial"/>
          <w:sz w:val="24"/>
          <w:szCs w:val="24"/>
        </w:rPr>
        <w:t xml:space="preserve">($ 773.64) </w:t>
      </w:r>
      <w:r w:rsidR="0054504F" w:rsidRPr="0054504F">
        <w:rPr>
          <w:rFonts w:ascii="Arial" w:hAnsi="Arial" w:cs="Arial"/>
          <w:sz w:val="24"/>
          <w:szCs w:val="24"/>
        </w:rPr>
        <w:t>fue mas costoso con respecto al T2</w:t>
      </w:r>
      <w:r w:rsidR="0054504F">
        <w:rPr>
          <w:rFonts w:ascii="Arial" w:hAnsi="Arial" w:cs="Arial"/>
          <w:sz w:val="24"/>
          <w:szCs w:val="24"/>
        </w:rPr>
        <w:t xml:space="preserve"> (</w:t>
      </w:r>
      <w:r w:rsidR="003A315B">
        <w:rPr>
          <w:rFonts w:ascii="Arial" w:eastAsia="Times New Roman" w:hAnsi="Arial" w:cs="Arial"/>
          <w:color w:val="000000"/>
          <w:lang w:eastAsia="es-ES"/>
        </w:rPr>
        <w:t>771.77</w:t>
      </w:r>
      <w:r w:rsidR="003A315B">
        <w:rPr>
          <w:rFonts w:ascii="Arial" w:hAnsi="Arial" w:cs="Arial"/>
        </w:rPr>
        <w:t xml:space="preserve"> </w:t>
      </w:r>
      <w:r w:rsidR="0054504F">
        <w:rPr>
          <w:rFonts w:ascii="Arial" w:hAnsi="Arial" w:cs="Arial"/>
          <w:sz w:val="24"/>
          <w:szCs w:val="24"/>
        </w:rPr>
        <w:t>$)</w:t>
      </w:r>
      <w:r w:rsidR="0054504F" w:rsidRPr="0054504F">
        <w:rPr>
          <w:rFonts w:ascii="Arial" w:hAnsi="Arial" w:cs="Arial"/>
          <w:sz w:val="24"/>
          <w:szCs w:val="24"/>
        </w:rPr>
        <w:t xml:space="preserve">. </w:t>
      </w:r>
    </w:p>
    <w:p w14:paraId="409FDCFD" w14:textId="77777777" w:rsidR="007077CB" w:rsidRDefault="007077CB" w:rsidP="00392DBE">
      <w:pPr>
        <w:rPr>
          <w:lang w:val="es-ES"/>
        </w:rPr>
      </w:pPr>
    </w:p>
    <w:p w14:paraId="4FEDBBBD" w14:textId="77777777" w:rsidR="007077CB" w:rsidRDefault="007077CB" w:rsidP="00392DBE">
      <w:pPr>
        <w:rPr>
          <w:lang w:val="es-ES"/>
        </w:rPr>
      </w:pPr>
    </w:p>
    <w:p w14:paraId="6E4815BA" w14:textId="77777777" w:rsidR="007077CB" w:rsidRDefault="007077CB" w:rsidP="00392DBE">
      <w:pPr>
        <w:rPr>
          <w:lang w:val="es-ES"/>
        </w:rPr>
      </w:pPr>
    </w:p>
    <w:p w14:paraId="5E767921" w14:textId="77777777" w:rsidR="007077CB" w:rsidRDefault="007077CB" w:rsidP="00392DBE">
      <w:pPr>
        <w:rPr>
          <w:lang w:val="es-ES"/>
        </w:rPr>
      </w:pPr>
    </w:p>
    <w:p w14:paraId="0211CADF" w14:textId="77777777" w:rsidR="007077CB" w:rsidRDefault="007077CB" w:rsidP="00392DBE">
      <w:pPr>
        <w:rPr>
          <w:lang w:val="es-ES"/>
        </w:rPr>
      </w:pPr>
    </w:p>
    <w:p w14:paraId="7FA0855B" w14:textId="77777777" w:rsidR="007077CB" w:rsidRDefault="007077CB" w:rsidP="00392DBE">
      <w:pPr>
        <w:rPr>
          <w:lang w:val="es-ES"/>
        </w:rPr>
      </w:pPr>
    </w:p>
    <w:p w14:paraId="4C28E4AE" w14:textId="77777777" w:rsidR="007077CB" w:rsidRDefault="007077CB" w:rsidP="00392DBE">
      <w:pPr>
        <w:rPr>
          <w:lang w:val="es-ES"/>
        </w:rPr>
      </w:pPr>
    </w:p>
    <w:p w14:paraId="620A579E" w14:textId="77777777" w:rsidR="006854A0" w:rsidRDefault="006854A0" w:rsidP="00392DBE">
      <w:pPr>
        <w:rPr>
          <w:lang w:val="es-ES"/>
        </w:rPr>
      </w:pPr>
    </w:p>
    <w:p w14:paraId="41D04036" w14:textId="77777777" w:rsidR="006854A0" w:rsidRDefault="006854A0" w:rsidP="00392DBE">
      <w:pPr>
        <w:rPr>
          <w:lang w:val="es-ES"/>
        </w:rPr>
      </w:pPr>
    </w:p>
    <w:p w14:paraId="6D3C1C19" w14:textId="77777777" w:rsidR="006854A0" w:rsidRDefault="006854A0" w:rsidP="00392DBE">
      <w:pPr>
        <w:rPr>
          <w:lang w:val="es-ES"/>
        </w:rPr>
      </w:pPr>
    </w:p>
    <w:p w14:paraId="360EEC09" w14:textId="77777777" w:rsidR="006854A0" w:rsidRDefault="006854A0" w:rsidP="00392DBE">
      <w:pPr>
        <w:rPr>
          <w:lang w:val="es-ES"/>
        </w:rPr>
      </w:pPr>
    </w:p>
    <w:p w14:paraId="34201F5A" w14:textId="77777777" w:rsidR="0054504F" w:rsidRDefault="0054504F" w:rsidP="00392DBE">
      <w:pPr>
        <w:rPr>
          <w:lang w:val="es-ES"/>
        </w:rPr>
      </w:pPr>
    </w:p>
    <w:p w14:paraId="4F5F8980" w14:textId="77777777" w:rsidR="0054504F" w:rsidRDefault="0054504F" w:rsidP="00392DBE">
      <w:pPr>
        <w:rPr>
          <w:lang w:val="es-ES"/>
        </w:rPr>
      </w:pPr>
    </w:p>
    <w:p w14:paraId="1F2ACA1F" w14:textId="77777777" w:rsidR="0054504F" w:rsidRDefault="0054504F" w:rsidP="00392DBE">
      <w:pPr>
        <w:rPr>
          <w:lang w:val="es-ES"/>
        </w:rPr>
      </w:pPr>
    </w:p>
    <w:p w14:paraId="4798B9D7" w14:textId="77777777" w:rsidR="0054504F" w:rsidRDefault="0054504F" w:rsidP="00392DBE">
      <w:pPr>
        <w:rPr>
          <w:lang w:val="es-ES"/>
        </w:rPr>
      </w:pPr>
    </w:p>
    <w:p w14:paraId="7581DFF8" w14:textId="77777777" w:rsidR="006854A0" w:rsidRDefault="006854A0" w:rsidP="00392DBE">
      <w:pPr>
        <w:rPr>
          <w:lang w:val="es-ES"/>
        </w:rPr>
      </w:pPr>
    </w:p>
    <w:p w14:paraId="127A30F8" w14:textId="77777777" w:rsidR="006854A0" w:rsidRDefault="006854A0" w:rsidP="00392DBE">
      <w:pPr>
        <w:rPr>
          <w:lang w:val="es-ES"/>
        </w:rPr>
      </w:pPr>
    </w:p>
    <w:p w14:paraId="74B567F1" w14:textId="77777777" w:rsidR="006854A0" w:rsidRDefault="006854A0" w:rsidP="00392DBE">
      <w:pPr>
        <w:rPr>
          <w:lang w:val="es-ES"/>
        </w:rPr>
      </w:pPr>
    </w:p>
    <w:p w14:paraId="6E617E30" w14:textId="77777777" w:rsidR="006854A0" w:rsidRDefault="006854A0" w:rsidP="00392DBE">
      <w:pPr>
        <w:rPr>
          <w:lang w:val="es-ES"/>
        </w:rPr>
      </w:pPr>
    </w:p>
    <w:p w14:paraId="57D9B1EA" w14:textId="77777777" w:rsidR="007077CB" w:rsidRDefault="007077CB" w:rsidP="00392DBE">
      <w:pPr>
        <w:rPr>
          <w:lang w:val="es-ES"/>
        </w:rPr>
      </w:pPr>
    </w:p>
    <w:p w14:paraId="3BB4BC8C" w14:textId="11972DF1" w:rsidR="00392DBE" w:rsidRDefault="00392DBE" w:rsidP="00EF29C6">
      <w:pPr>
        <w:pStyle w:val="Ttulo1"/>
        <w:numPr>
          <w:ilvl w:val="0"/>
          <w:numId w:val="30"/>
        </w:numPr>
        <w:rPr>
          <w:rFonts w:ascii="Arial" w:hAnsi="Arial" w:cs="Arial"/>
          <w:b/>
          <w:color w:val="000000" w:themeColor="text1"/>
        </w:rPr>
      </w:pPr>
      <w:bookmarkStart w:id="36" w:name="_Toc87462198"/>
      <w:r>
        <w:rPr>
          <w:rFonts w:ascii="Arial" w:hAnsi="Arial" w:cs="Arial"/>
          <w:b/>
          <w:color w:val="000000" w:themeColor="text1"/>
        </w:rPr>
        <w:lastRenderedPageBreak/>
        <w:t>RECOMENDACIONES</w:t>
      </w:r>
      <w:bookmarkEnd w:id="36"/>
      <w:r>
        <w:rPr>
          <w:rFonts w:ascii="Arial" w:hAnsi="Arial" w:cs="Arial"/>
          <w:b/>
          <w:color w:val="000000" w:themeColor="text1"/>
        </w:rPr>
        <w:t xml:space="preserve"> </w:t>
      </w:r>
    </w:p>
    <w:p w14:paraId="72606F1D" w14:textId="77777777" w:rsidR="00393613" w:rsidRDefault="00393613" w:rsidP="00393613"/>
    <w:p w14:paraId="78939987" w14:textId="77777777" w:rsidR="00393613" w:rsidRDefault="00393613" w:rsidP="00393613"/>
    <w:p w14:paraId="5175C2C2" w14:textId="345C7B57" w:rsidR="00393613" w:rsidRDefault="00393613" w:rsidP="00393613">
      <w:pPr>
        <w:spacing w:line="480" w:lineRule="auto"/>
        <w:jc w:val="both"/>
        <w:rPr>
          <w:rFonts w:ascii="Arial" w:hAnsi="Arial" w:cs="Arial"/>
          <w:lang w:val="es-ES"/>
        </w:rPr>
      </w:pPr>
      <w:r w:rsidRPr="00393613">
        <w:rPr>
          <w:rFonts w:ascii="Arial" w:hAnsi="Arial" w:cs="Arial"/>
          <w:lang w:val="es-ES"/>
        </w:rPr>
        <w:t xml:space="preserve">De acuerdo a las observaciones realizadas durante y después del experimento recomendamos: </w:t>
      </w:r>
    </w:p>
    <w:p w14:paraId="534B6676" w14:textId="77777777" w:rsidR="00393613" w:rsidRDefault="00393613" w:rsidP="00393613">
      <w:pPr>
        <w:spacing w:line="480" w:lineRule="auto"/>
        <w:jc w:val="both"/>
        <w:rPr>
          <w:rFonts w:ascii="Arial" w:hAnsi="Arial" w:cs="Arial"/>
          <w:lang w:val="es-ES"/>
        </w:rPr>
      </w:pPr>
    </w:p>
    <w:p w14:paraId="040C93F5" w14:textId="77777777" w:rsidR="00393613" w:rsidRDefault="00393613" w:rsidP="00393613">
      <w:pPr>
        <w:pStyle w:val="Prrafodelista"/>
        <w:spacing w:line="480" w:lineRule="auto"/>
        <w:jc w:val="both"/>
        <w:rPr>
          <w:rFonts w:ascii="Arial" w:hAnsi="Arial" w:cs="Arial"/>
          <w:sz w:val="24"/>
          <w:szCs w:val="24"/>
        </w:rPr>
      </w:pPr>
    </w:p>
    <w:p w14:paraId="747A55C2" w14:textId="63023250" w:rsidR="00393613" w:rsidRPr="008272B0" w:rsidRDefault="00393613" w:rsidP="008272B0">
      <w:pPr>
        <w:pStyle w:val="Prrafodelista"/>
        <w:numPr>
          <w:ilvl w:val="0"/>
          <w:numId w:val="35"/>
        </w:numPr>
        <w:spacing w:line="480" w:lineRule="auto"/>
        <w:jc w:val="both"/>
        <w:rPr>
          <w:rFonts w:ascii="Arial" w:hAnsi="Arial" w:cs="Arial"/>
          <w:sz w:val="24"/>
          <w:szCs w:val="24"/>
        </w:rPr>
      </w:pPr>
      <w:r>
        <w:rPr>
          <w:rFonts w:ascii="Arial" w:hAnsi="Arial" w:cs="Arial"/>
          <w:sz w:val="24"/>
          <w:szCs w:val="24"/>
        </w:rPr>
        <w:t>S</w:t>
      </w:r>
      <w:r w:rsidR="008272B0">
        <w:rPr>
          <w:rFonts w:ascii="Arial" w:hAnsi="Arial" w:cs="Arial"/>
          <w:sz w:val="24"/>
          <w:szCs w:val="24"/>
        </w:rPr>
        <w:t>um</w:t>
      </w:r>
      <w:r w:rsidR="00E6161B">
        <w:rPr>
          <w:rFonts w:ascii="Arial" w:hAnsi="Arial" w:cs="Arial"/>
          <w:sz w:val="24"/>
          <w:szCs w:val="24"/>
        </w:rPr>
        <w:t xml:space="preserve">inistrar dietas valanciadas  que </w:t>
      </w:r>
      <w:r>
        <w:rPr>
          <w:rFonts w:ascii="Arial" w:hAnsi="Arial" w:cs="Arial"/>
          <w:sz w:val="24"/>
          <w:szCs w:val="24"/>
        </w:rPr>
        <w:t xml:space="preserve"> cumpla con las necesidades nutricionales requerida por los cerdos. </w:t>
      </w:r>
    </w:p>
    <w:p w14:paraId="4AFF6FE6" w14:textId="17928248" w:rsidR="008272B0" w:rsidRPr="008272B0" w:rsidRDefault="00393613" w:rsidP="008272B0">
      <w:pPr>
        <w:pStyle w:val="Prrafodelista"/>
        <w:numPr>
          <w:ilvl w:val="0"/>
          <w:numId w:val="35"/>
        </w:numPr>
        <w:spacing w:line="480" w:lineRule="auto"/>
        <w:jc w:val="both"/>
        <w:rPr>
          <w:rFonts w:ascii="Arial" w:hAnsi="Arial" w:cs="Arial"/>
          <w:sz w:val="24"/>
          <w:szCs w:val="24"/>
        </w:rPr>
      </w:pPr>
      <w:r>
        <w:rPr>
          <w:rFonts w:ascii="Arial" w:hAnsi="Arial" w:cs="Arial"/>
          <w:sz w:val="24"/>
          <w:szCs w:val="24"/>
        </w:rPr>
        <w:t>Realizar investigación más completa, desde la etapa de desarrollo hasta el engorde, con diferentes alimentos, para determinar cuál es el alimento más adecuado.</w:t>
      </w:r>
    </w:p>
    <w:p w14:paraId="21302B52" w14:textId="11E84CC6" w:rsidR="00393613" w:rsidRPr="008272B0" w:rsidRDefault="008272B0" w:rsidP="008272B0">
      <w:pPr>
        <w:pStyle w:val="Prrafodelista"/>
        <w:numPr>
          <w:ilvl w:val="0"/>
          <w:numId w:val="35"/>
        </w:numPr>
        <w:spacing w:line="480" w:lineRule="auto"/>
        <w:jc w:val="both"/>
        <w:rPr>
          <w:rFonts w:ascii="Arial" w:hAnsi="Arial" w:cs="Arial"/>
          <w:sz w:val="24"/>
          <w:szCs w:val="24"/>
        </w:rPr>
      </w:pPr>
      <w:r w:rsidRPr="00393613">
        <w:rPr>
          <w:rFonts w:ascii="Arial" w:hAnsi="Arial" w:cs="Arial"/>
          <w:sz w:val="24"/>
          <w:szCs w:val="24"/>
        </w:rPr>
        <w:t xml:space="preserve">Realizar examen bromatológico a la Harina de guácimo de ternero antes de suministrar a los cerdos. </w:t>
      </w:r>
    </w:p>
    <w:p w14:paraId="78C5061F" w14:textId="461A8FD4" w:rsidR="00393613" w:rsidRPr="00393613" w:rsidRDefault="00393613" w:rsidP="00393613">
      <w:pPr>
        <w:pStyle w:val="Prrafodelista"/>
        <w:numPr>
          <w:ilvl w:val="0"/>
          <w:numId w:val="35"/>
        </w:numPr>
        <w:spacing w:line="480" w:lineRule="auto"/>
        <w:jc w:val="both"/>
        <w:rPr>
          <w:rFonts w:ascii="Arial" w:hAnsi="Arial" w:cs="Arial"/>
          <w:sz w:val="24"/>
          <w:szCs w:val="24"/>
        </w:rPr>
      </w:pPr>
      <w:r>
        <w:rPr>
          <w:rFonts w:ascii="Arial" w:hAnsi="Arial" w:cs="Arial"/>
          <w:sz w:val="24"/>
          <w:szCs w:val="24"/>
        </w:rPr>
        <w:t>Separar los cerdos por sexo, para identificar si hay variación del comportamiento en cuanto a la alimentación.</w:t>
      </w:r>
    </w:p>
    <w:p w14:paraId="2DBD69EA" w14:textId="77777777" w:rsidR="00393613" w:rsidRPr="00393613" w:rsidRDefault="00393613" w:rsidP="00393613">
      <w:pPr>
        <w:spacing w:line="480" w:lineRule="auto"/>
        <w:jc w:val="both"/>
        <w:rPr>
          <w:rFonts w:ascii="Arial" w:hAnsi="Arial" w:cs="Arial"/>
          <w:lang w:val="es-ES"/>
        </w:rPr>
      </w:pPr>
    </w:p>
    <w:p w14:paraId="5694FCE4" w14:textId="77777777" w:rsidR="00393613" w:rsidRPr="00393613" w:rsidRDefault="00393613" w:rsidP="00393613">
      <w:pPr>
        <w:rPr>
          <w:lang w:val="es-ES"/>
        </w:rPr>
      </w:pPr>
    </w:p>
    <w:p w14:paraId="2CB68A3A" w14:textId="77777777" w:rsidR="00393613" w:rsidRPr="00393613" w:rsidRDefault="00393613" w:rsidP="00393613">
      <w:pPr>
        <w:rPr>
          <w:lang w:val="es-ES"/>
        </w:rPr>
      </w:pPr>
    </w:p>
    <w:p w14:paraId="71E18CEA" w14:textId="77777777" w:rsidR="00393613" w:rsidRPr="00393613" w:rsidRDefault="00393613" w:rsidP="00393613">
      <w:pPr>
        <w:rPr>
          <w:lang w:val="es-ES"/>
        </w:rPr>
      </w:pPr>
    </w:p>
    <w:p w14:paraId="74E7CF89" w14:textId="77777777" w:rsidR="00393613" w:rsidRPr="00393613" w:rsidRDefault="00393613" w:rsidP="00393613">
      <w:pPr>
        <w:rPr>
          <w:lang w:val="es-ES"/>
        </w:rPr>
      </w:pPr>
    </w:p>
    <w:p w14:paraId="7C11B593" w14:textId="77777777" w:rsidR="00393613" w:rsidRPr="00393613" w:rsidRDefault="00393613" w:rsidP="00393613">
      <w:pPr>
        <w:rPr>
          <w:lang w:val="es-ES"/>
        </w:rPr>
      </w:pPr>
    </w:p>
    <w:p w14:paraId="4E6FBD84" w14:textId="77777777" w:rsidR="00393613" w:rsidRPr="00393613" w:rsidRDefault="00393613" w:rsidP="00393613">
      <w:pPr>
        <w:rPr>
          <w:lang w:val="es-ES"/>
        </w:rPr>
      </w:pPr>
    </w:p>
    <w:p w14:paraId="2FC64732" w14:textId="77777777" w:rsidR="00393613" w:rsidRPr="00393613" w:rsidRDefault="00393613" w:rsidP="00393613">
      <w:pPr>
        <w:rPr>
          <w:lang w:val="es-ES"/>
        </w:rPr>
      </w:pPr>
    </w:p>
    <w:p w14:paraId="64A625A0" w14:textId="77777777" w:rsidR="00393613" w:rsidRDefault="00393613" w:rsidP="00393613">
      <w:pPr>
        <w:rPr>
          <w:lang w:val="es-ES"/>
        </w:rPr>
      </w:pPr>
    </w:p>
    <w:p w14:paraId="641C2DE0" w14:textId="77777777" w:rsidR="009B628C" w:rsidRDefault="009B628C" w:rsidP="00393613">
      <w:pPr>
        <w:rPr>
          <w:lang w:val="es-ES"/>
        </w:rPr>
      </w:pPr>
    </w:p>
    <w:p w14:paraId="2818DF7D" w14:textId="77777777" w:rsidR="009B628C" w:rsidRPr="00393613" w:rsidRDefault="009B628C" w:rsidP="00393613">
      <w:pPr>
        <w:rPr>
          <w:lang w:val="es-ES"/>
        </w:rPr>
      </w:pPr>
    </w:p>
    <w:p w14:paraId="54FE4A82" w14:textId="77777777" w:rsidR="00393613" w:rsidRPr="00393613" w:rsidRDefault="00393613" w:rsidP="00393613">
      <w:pPr>
        <w:rPr>
          <w:lang w:val="es-ES"/>
        </w:rPr>
      </w:pPr>
    </w:p>
    <w:p w14:paraId="3A7D3FD5" w14:textId="77777777" w:rsidR="00393613" w:rsidRPr="00393613" w:rsidRDefault="00393613" w:rsidP="00393613">
      <w:pPr>
        <w:rPr>
          <w:lang w:val="es-ES"/>
        </w:rPr>
      </w:pPr>
    </w:p>
    <w:p w14:paraId="7E7C6F84" w14:textId="6A4569D8" w:rsidR="00E9147C" w:rsidRPr="00EF29C6" w:rsidRDefault="000A2ADC" w:rsidP="00EF29C6">
      <w:pPr>
        <w:pStyle w:val="Ttulo1"/>
        <w:numPr>
          <w:ilvl w:val="0"/>
          <w:numId w:val="30"/>
        </w:numPr>
        <w:rPr>
          <w:rFonts w:ascii="Arial" w:hAnsi="Arial" w:cs="Arial"/>
          <w:b/>
          <w:color w:val="000000" w:themeColor="text1"/>
        </w:rPr>
      </w:pPr>
      <w:bookmarkStart w:id="37" w:name="_Toc87462199"/>
      <w:r w:rsidRPr="00EF29C6">
        <w:rPr>
          <w:rFonts w:ascii="Arial" w:hAnsi="Arial" w:cs="Arial"/>
          <w:b/>
          <w:color w:val="000000" w:themeColor="text1"/>
        </w:rPr>
        <w:lastRenderedPageBreak/>
        <w:t>BIBLIOGRAFIA</w:t>
      </w:r>
      <w:bookmarkEnd w:id="37"/>
      <w:r w:rsidRPr="00EF29C6">
        <w:rPr>
          <w:rFonts w:ascii="Arial" w:hAnsi="Arial" w:cs="Arial"/>
          <w:b/>
          <w:color w:val="000000" w:themeColor="text1"/>
        </w:rPr>
        <w:t xml:space="preserve"> </w:t>
      </w:r>
    </w:p>
    <w:p w14:paraId="67CDF7DD" w14:textId="77777777" w:rsidR="000A2ADC" w:rsidRPr="000D4E01" w:rsidRDefault="000A2ADC" w:rsidP="00E3673C">
      <w:pPr>
        <w:pStyle w:val="Sinespaciado"/>
        <w:ind w:left="284"/>
        <w:rPr>
          <w:rFonts w:ascii="Arial" w:hAnsi="Arial" w:cs="Arial"/>
          <w:lang w:val="es-ES"/>
        </w:rPr>
      </w:pPr>
    </w:p>
    <w:p w14:paraId="6CEE65CF" w14:textId="77777777" w:rsidR="0042650E" w:rsidRDefault="00FD2A4F" w:rsidP="0042650E">
      <w:pPr>
        <w:pStyle w:val="Bibliografa"/>
        <w:rPr>
          <w:noProof/>
          <w:vanish/>
        </w:rPr>
      </w:pPr>
      <w:r w:rsidRPr="00056F5F">
        <w:rPr>
          <w:rFonts w:ascii="Arial" w:hAnsi="Arial" w:cs="Arial"/>
        </w:rPr>
        <w:fldChar w:fldCharType="begin"/>
      </w:r>
      <w:r w:rsidRPr="003853EF">
        <w:rPr>
          <w:rFonts w:ascii="Arial" w:hAnsi="Arial" w:cs="Arial"/>
          <w:lang w:val="es-ES"/>
        </w:rPr>
        <w:instrText xml:space="preserve"> BIBLIOGRAPHY  \l 3082 </w:instrText>
      </w:r>
      <w:r w:rsidRPr="00056F5F">
        <w:rPr>
          <w:rFonts w:ascii="Arial" w:hAnsi="Arial" w:cs="Arial"/>
        </w:rPr>
        <w:fldChar w:fldCharType="separate"/>
      </w:r>
      <w:r w:rsidR="0042650E">
        <w:rPr>
          <w:noProof/>
          <w:vanish/>
        </w:rPr>
        <w:t>x</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7"/>
        <w:gridCol w:w="8998"/>
      </w:tblGrid>
      <w:tr w:rsidR="0042650E" w:rsidRPr="006854A0" w14:paraId="62BC5C77" w14:textId="77777777" w:rsidTr="0042650E">
        <w:trPr>
          <w:tblCellSpacing w:w="15" w:type="dxa"/>
        </w:trPr>
        <w:tc>
          <w:tcPr>
            <w:tcW w:w="0" w:type="auto"/>
            <w:hideMark/>
          </w:tcPr>
          <w:p w14:paraId="10C4B0EF" w14:textId="77777777" w:rsidR="0042650E" w:rsidRPr="006854A0" w:rsidRDefault="0042650E">
            <w:pPr>
              <w:pStyle w:val="Bibliografa"/>
              <w:jc w:val="right"/>
              <w:rPr>
                <w:rFonts w:ascii="Arial" w:hAnsi="Arial" w:cs="Arial"/>
                <w:noProof/>
              </w:rPr>
            </w:pPr>
            <w:r w:rsidRPr="006854A0">
              <w:rPr>
                <w:rFonts w:ascii="Arial" w:hAnsi="Arial" w:cs="Arial"/>
                <w:noProof/>
              </w:rPr>
              <w:t>1.</w:t>
            </w:r>
          </w:p>
        </w:tc>
        <w:tc>
          <w:tcPr>
            <w:tcW w:w="0" w:type="auto"/>
            <w:hideMark/>
          </w:tcPr>
          <w:p w14:paraId="64C488AE" w14:textId="646764D6" w:rsidR="0042650E" w:rsidRPr="006854A0" w:rsidRDefault="0042650E" w:rsidP="006854A0">
            <w:pPr>
              <w:pStyle w:val="Bibliografa"/>
              <w:spacing w:line="480" w:lineRule="auto"/>
              <w:rPr>
                <w:rFonts w:ascii="Arial" w:hAnsi="Arial" w:cs="Arial"/>
                <w:noProof/>
              </w:rPr>
            </w:pPr>
            <w:r w:rsidRPr="006854A0">
              <w:rPr>
                <w:rFonts w:ascii="Arial" w:hAnsi="Arial" w:cs="Arial"/>
                <w:noProof/>
              </w:rPr>
              <w:t>DesarrollO I</w:t>
            </w:r>
            <w:r w:rsidR="006854A0">
              <w:rPr>
                <w:rFonts w:ascii="Arial" w:hAnsi="Arial" w:cs="Arial"/>
                <w:noProof/>
              </w:rPr>
              <w:t xml:space="preserve">NdId. Anuario Estadístico2012. </w:t>
            </w:r>
          </w:p>
        </w:tc>
      </w:tr>
      <w:tr w:rsidR="0042650E" w:rsidRPr="0074231F" w14:paraId="628710ED" w14:textId="77777777" w:rsidTr="0042650E">
        <w:trPr>
          <w:tblCellSpacing w:w="15" w:type="dxa"/>
        </w:trPr>
        <w:tc>
          <w:tcPr>
            <w:tcW w:w="0" w:type="auto"/>
            <w:hideMark/>
          </w:tcPr>
          <w:p w14:paraId="6F343897" w14:textId="77777777" w:rsidR="0042650E" w:rsidRPr="006854A0" w:rsidRDefault="0042650E">
            <w:pPr>
              <w:pStyle w:val="Bibliografa"/>
              <w:jc w:val="right"/>
              <w:rPr>
                <w:rFonts w:ascii="Arial" w:hAnsi="Arial" w:cs="Arial"/>
                <w:noProof/>
              </w:rPr>
            </w:pPr>
            <w:r w:rsidRPr="006854A0">
              <w:rPr>
                <w:rFonts w:ascii="Arial" w:hAnsi="Arial" w:cs="Arial"/>
                <w:noProof/>
              </w:rPr>
              <w:t>2.</w:t>
            </w:r>
          </w:p>
        </w:tc>
        <w:tc>
          <w:tcPr>
            <w:tcW w:w="0" w:type="auto"/>
            <w:hideMark/>
          </w:tcPr>
          <w:p w14:paraId="416BE042" w14:textId="77777777" w:rsidR="0042650E" w:rsidRPr="006854A0" w:rsidRDefault="0042650E" w:rsidP="006854A0">
            <w:pPr>
              <w:pStyle w:val="Bibliografa"/>
              <w:spacing w:line="480" w:lineRule="auto"/>
              <w:jc w:val="both"/>
              <w:rPr>
                <w:rFonts w:ascii="Arial" w:hAnsi="Arial" w:cs="Arial"/>
                <w:noProof/>
                <w:lang w:val="es-ES"/>
              </w:rPr>
            </w:pPr>
            <w:r w:rsidRPr="006854A0">
              <w:rPr>
                <w:rFonts w:ascii="Arial" w:hAnsi="Arial" w:cs="Arial"/>
                <w:noProof/>
                <w:lang w:val="es-ES"/>
              </w:rPr>
              <w:t>Tabi S. Formulación de una dieta de costo minimo para alimentación de cerdos incluyendo los insumos no convencionales suero y ariche Honduras; 2017.</w:t>
            </w:r>
          </w:p>
        </w:tc>
      </w:tr>
      <w:tr w:rsidR="0042650E" w:rsidRPr="006854A0" w14:paraId="7A1935E1" w14:textId="77777777" w:rsidTr="0042650E">
        <w:trPr>
          <w:tblCellSpacing w:w="15" w:type="dxa"/>
        </w:trPr>
        <w:tc>
          <w:tcPr>
            <w:tcW w:w="0" w:type="auto"/>
            <w:hideMark/>
          </w:tcPr>
          <w:p w14:paraId="72A142D7" w14:textId="77777777" w:rsidR="0042650E" w:rsidRPr="006854A0" w:rsidRDefault="0042650E">
            <w:pPr>
              <w:pStyle w:val="Bibliografa"/>
              <w:jc w:val="right"/>
              <w:rPr>
                <w:rFonts w:ascii="Arial" w:hAnsi="Arial" w:cs="Arial"/>
                <w:noProof/>
              </w:rPr>
            </w:pPr>
            <w:r w:rsidRPr="006854A0">
              <w:rPr>
                <w:rFonts w:ascii="Arial" w:hAnsi="Arial" w:cs="Arial"/>
                <w:noProof/>
              </w:rPr>
              <w:t>3.</w:t>
            </w:r>
          </w:p>
        </w:tc>
        <w:tc>
          <w:tcPr>
            <w:tcW w:w="0" w:type="auto"/>
            <w:hideMark/>
          </w:tcPr>
          <w:p w14:paraId="2F8E1DC7" w14:textId="3C20BFEB" w:rsidR="0042650E" w:rsidRPr="006854A0" w:rsidRDefault="0042650E" w:rsidP="006854A0">
            <w:pPr>
              <w:pStyle w:val="Bibliografa"/>
              <w:spacing w:line="480" w:lineRule="auto"/>
              <w:jc w:val="both"/>
              <w:rPr>
                <w:rFonts w:ascii="Arial" w:hAnsi="Arial" w:cs="Arial"/>
                <w:noProof/>
              </w:rPr>
            </w:pPr>
            <w:r w:rsidRPr="006854A0">
              <w:rPr>
                <w:rFonts w:ascii="Arial" w:hAnsi="Arial" w:cs="Arial"/>
                <w:noProof/>
                <w:lang w:val="es-ES"/>
              </w:rPr>
              <w:t xml:space="preserve">Chávez Suárez A. Uso de la yuca (manihot sculenta,crantz) en forma de harina para la producción de carne de cerdo en las tunas. </w:t>
            </w:r>
            <w:r w:rsidR="006854A0">
              <w:rPr>
                <w:rFonts w:ascii="Arial" w:hAnsi="Arial" w:cs="Arial"/>
                <w:noProof/>
              </w:rPr>
              <w:t>2016.</w:t>
            </w:r>
          </w:p>
        </w:tc>
      </w:tr>
      <w:tr w:rsidR="0042650E" w:rsidRPr="006854A0" w14:paraId="6E2EF74A" w14:textId="77777777" w:rsidTr="0042650E">
        <w:trPr>
          <w:tblCellSpacing w:w="15" w:type="dxa"/>
        </w:trPr>
        <w:tc>
          <w:tcPr>
            <w:tcW w:w="0" w:type="auto"/>
            <w:hideMark/>
          </w:tcPr>
          <w:p w14:paraId="3434E9BB" w14:textId="77777777" w:rsidR="0042650E" w:rsidRPr="006854A0" w:rsidRDefault="0042650E">
            <w:pPr>
              <w:pStyle w:val="Bibliografa"/>
              <w:jc w:val="right"/>
              <w:rPr>
                <w:rFonts w:ascii="Arial" w:hAnsi="Arial" w:cs="Arial"/>
                <w:noProof/>
              </w:rPr>
            </w:pPr>
            <w:r w:rsidRPr="006854A0">
              <w:rPr>
                <w:rFonts w:ascii="Arial" w:hAnsi="Arial" w:cs="Arial"/>
                <w:noProof/>
              </w:rPr>
              <w:t>4.</w:t>
            </w:r>
          </w:p>
        </w:tc>
        <w:tc>
          <w:tcPr>
            <w:tcW w:w="0" w:type="auto"/>
            <w:hideMark/>
          </w:tcPr>
          <w:p w14:paraId="6CF78179" w14:textId="2CAD6FDC" w:rsidR="0042650E" w:rsidRPr="006854A0" w:rsidRDefault="0042650E" w:rsidP="006854A0">
            <w:pPr>
              <w:pStyle w:val="Bibliografa"/>
              <w:spacing w:line="480" w:lineRule="auto"/>
              <w:jc w:val="both"/>
              <w:rPr>
                <w:rFonts w:ascii="Arial" w:hAnsi="Arial" w:cs="Arial"/>
                <w:noProof/>
              </w:rPr>
            </w:pPr>
            <w:r w:rsidRPr="006854A0">
              <w:rPr>
                <w:rFonts w:ascii="Arial" w:hAnsi="Arial" w:cs="Arial"/>
                <w:noProof/>
                <w:lang w:val="es-ES"/>
              </w:rPr>
              <w:t xml:space="preserve">Aguilar Martinez RJ. Inclusión de harina de follaje y raíz de yuca (Manihot esculenta Crantz) en cerdos en desarrollo y su efectosobre el comppetamiento productivo y morfometria del tracto gastrointestinal. </w:t>
            </w:r>
            <w:r w:rsidR="006854A0">
              <w:rPr>
                <w:rFonts w:ascii="Arial" w:hAnsi="Arial" w:cs="Arial"/>
                <w:noProof/>
              </w:rPr>
              <w:t>2017.</w:t>
            </w:r>
          </w:p>
        </w:tc>
      </w:tr>
      <w:tr w:rsidR="0042650E" w:rsidRPr="006854A0" w14:paraId="717E0DC3" w14:textId="77777777" w:rsidTr="0042650E">
        <w:trPr>
          <w:tblCellSpacing w:w="15" w:type="dxa"/>
        </w:trPr>
        <w:tc>
          <w:tcPr>
            <w:tcW w:w="0" w:type="auto"/>
            <w:hideMark/>
          </w:tcPr>
          <w:p w14:paraId="1AD1C74C" w14:textId="77777777" w:rsidR="0042650E" w:rsidRPr="006854A0" w:rsidRDefault="0042650E">
            <w:pPr>
              <w:pStyle w:val="Bibliografa"/>
              <w:jc w:val="right"/>
              <w:rPr>
                <w:rFonts w:ascii="Arial" w:hAnsi="Arial" w:cs="Arial"/>
                <w:noProof/>
              </w:rPr>
            </w:pPr>
            <w:r w:rsidRPr="006854A0">
              <w:rPr>
                <w:rFonts w:ascii="Arial" w:hAnsi="Arial" w:cs="Arial"/>
                <w:noProof/>
              </w:rPr>
              <w:t>5.</w:t>
            </w:r>
          </w:p>
        </w:tc>
        <w:tc>
          <w:tcPr>
            <w:tcW w:w="0" w:type="auto"/>
            <w:hideMark/>
          </w:tcPr>
          <w:p w14:paraId="7CD77A5C" w14:textId="0C1028D2" w:rsidR="0042650E" w:rsidRPr="006854A0" w:rsidRDefault="0042650E" w:rsidP="006854A0">
            <w:pPr>
              <w:pStyle w:val="Bibliografa"/>
              <w:spacing w:line="480" w:lineRule="auto"/>
              <w:jc w:val="both"/>
              <w:rPr>
                <w:rFonts w:ascii="Arial" w:hAnsi="Arial" w:cs="Arial"/>
                <w:noProof/>
              </w:rPr>
            </w:pPr>
            <w:r w:rsidRPr="006854A0">
              <w:rPr>
                <w:rFonts w:ascii="Arial" w:hAnsi="Arial" w:cs="Arial"/>
                <w:noProof/>
                <w:lang w:val="es-ES"/>
              </w:rPr>
              <w:t xml:space="preserve">Martinez L. Silva D. inclusion de harinas de yuca (manihot esculenta crantz) y banano (musa I) en la dieta de cerdos en desarrollo y su efecto en los parametros productivo en la finca San Francisco, comunidad las lapas, municipio de el rama. </w:t>
            </w:r>
            <w:r w:rsidR="006854A0">
              <w:rPr>
                <w:rFonts w:ascii="Arial" w:hAnsi="Arial" w:cs="Arial"/>
                <w:noProof/>
              </w:rPr>
              <w:t>2016.</w:t>
            </w:r>
          </w:p>
        </w:tc>
      </w:tr>
      <w:tr w:rsidR="0042650E" w:rsidRPr="0074231F" w14:paraId="528283DD" w14:textId="77777777" w:rsidTr="0042650E">
        <w:trPr>
          <w:tblCellSpacing w:w="15" w:type="dxa"/>
        </w:trPr>
        <w:tc>
          <w:tcPr>
            <w:tcW w:w="0" w:type="auto"/>
            <w:hideMark/>
          </w:tcPr>
          <w:p w14:paraId="0BE2D2E0" w14:textId="77777777" w:rsidR="0042650E" w:rsidRPr="006854A0" w:rsidRDefault="0042650E">
            <w:pPr>
              <w:pStyle w:val="Bibliografa"/>
              <w:jc w:val="right"/>
              <w:rPr>
                <w:rFonts w:ascii="Arial" w:hAnsi="Arial" w:cs="Arial"/>
                <w:noProof/>
              </w:rPr>
            </w:pPr>
            <w:r w:rsidRPr="006854A0">
              <w:rPr>
                <w:rFonts w:ascii="Arial" w:hAnsi="Arial" w:cs="Arial"/>
                <w:noProof/>
              </w:rPr>
              <w:t>6.</w:t>
            </w:r>
          </w:p>
        </w:tc>
        <w:tc>
          <w:tcPr>
            <w:tcW w:w="0" w:type="auto"/>
            <w:hideMark/>
          </w:tcPr>
          <w:p w14:paraId="17C0978C" w14:textId="77777777" w:rsidR="0042650E" w:rsidRPr="006854A0" w:rsidRDefault="0042650E" w:rsidP="006854A0">
            <w:pPr>
              <w:pStyle w:val="Bibliografa"/>
              <w:spacing w:line="480" w:lineRule="auto"/>
              <w:jc w:val="both"/>
              <w:rPr>
                <w:rFonts w:ascii="Arial" w:hAnsi="Arial" w:cs="Arial"/>
                <w:noProof/>
                <w:lang w:val="es-ES"/>
              </w:rPr>
            </w:pPr>
            <w:r w:rsidRPr="006854A0">
              <w:rPr>
                <w:rFonts w:ascii="Arial" w:hAnsi="Arial" w:cs="Arial"/>
                <w:noProof/>
                <w:lang w:val="es-ES"/>
              </w:rPr>
              <w:t>Ricauter Morales F. La yuca como alternativa en la alimentación de cerdos en la etapa de ceba, granja los Laureles vereda tacarimena Colombia; 2014.</w:t>
            </w:r>
          </w:p>
        </w:tc>
      </w:tr>
      <w:tr w:rsidR="0042650E" w:rsidRPr="0074231F" w14:paraId="37243B7B" w14:textId="77777777" w:rsidTr="0042650E">
        <w:trPr>
          <w:tblCellSpacing w:w="15" w:type="dxa"/>
        </w:trPr>
        <w:tc>
          <w:tcPr>
            <w:tcW w:w="0" w:type="auto"/>
            <w:hideMark/>
          </w:tcPr>
          <w:p w14:paraId="7409A35A" w14:textId="77777777" w:rsidR="0042650E" w:rsidRPr="006854A0" w:rsidRDefault="0042650E">
            <w:pPr>
              <w:pStyle w:val="Bibliografa"/>
              <w:jc w:val="right"/>
              <w:rPr>
                <w:rFonts w:ascii="Arial" w:hAnsi="Arial" w:cs="Arial"/>
                <w:noProof/>
              </w:rPr>
            </w:pPr>
            <w:r w:rsidRPr="006854A0">
              <w:rPr>
                <w:rFonts w:ascii="Arial" w:hAnsi="Arial" w:cs="Arial"/>
                <w:noProof/>
              </w:rPr>
              <w:t>7.</w:t>
            </w:r>
          </w:p>
        </w:tc>
        <w:tc>
          <w:tcPr>
            <w:tcW w:w="0" w:type="auto"/>
            <w:hideMark/>
          </w:tcPr>
          <w:p w14:paraId="30CCAD61" w14:textId="77777777" w:rsidR="0042650E" w:rsidRPr="006854A0" w:rsidRDefault="0042650E" w:rsidP="006854A0">
            <w:pPr>
              <w:pStyle w:val="Bibliografa"/>
              <w:spacing w:line="480" w:lineRule="auto"/>
              <w:rPr>
                <w:rFonts w:ascii="Arial" w:hAnsi="Arial" w:cs="Arial"/>
                <w:noProof/>
                <w:lang w:val="es-ES"/>
              </w:rPr>
            </w:pPr>
            <w:r w:rsidRPr="006854A0">
              <w:rPr>
                <w:rFonts w:ascii="Arial" w:hAnsi="Arial" w:cs="Arial"/>
                <w:noProof/>
                <w:lang w:val="es-ES"/>
              </w:rPr>
              <w:t>Buitrago A. La yuca en la alimentación animal Cali Colimbia: CIAT; 1990.</w:t>
            </w:r>
          </w:p>
        </w:tc>
      </w:tr>
      <w:tr w:rsidR="0042650E" w:rsidRPr="0074231F" w14:paraId="12EB865F" w14:textId="77777777" w:rsidTr="0042650E">
        <w:trPr>
          <w:tblCellSpacing w:w="15" w:type="dxa"/>
        </w:trPr>
        <w:tc>
          <w:tcPr>
            <w:tcW w:w="0" w:type="auto"/>
            <w:hideMark/>
          </w:tcPr>
          <w:p w14:paraId="040A9DFA" w14:textId="77777777" w:rsidR="0042650E" w:rsidRPr="006854A0" w:rsidRDefault="0042650E">
            <w:pPr>
              <w:pStyle w:val="Bibliografa"/>
              <w:jc w:val="right"/>
              <w:rPr>
                <w:rFonts w:ascii="Arial" w:hAnsi="Arial" w:cs="Arial"/>
                <w:noProof/>
              </w:rPr>
            </w:pPr>
            <w:r w:rsidRPr="006854A0">
              <w:rPr>
                <w:rFonts w:ascii="Arial" w:hAnsi="Arial" w:cs="Arial"/>
                <w:noProof/>
              </w:rPr>
              <w:t>8.</w:t>
            </w:r>
          </w:p>
        </w:tc>
        <w:tc>
          <w:tcPr>
            <w:tcW w:w="0" w:type="auto"/>
            <w:hideMark/>
          </w:tcPr>
          <w:p w14:paraId="265B2D74" w14:textId="77777777" w:rsidR="0042650E" w:rsidRPr="006854A0" w:rsidRDefault="0042650E" w:rsidP="006854A0">
            <w:pPr>
              <w:pStyle w:val="Bibliografa"/>
              <w:spacing w:line="480" w:lineRule="auto"/>
              <w:jc w:val="both"/>
              <w:rPr>
                <w:rFonts w:ascii="Arial" w:hAnsi="Arial" w:cs="Arial"/>
                <w:noProof/>
                <w:lang w:val="es-ES"/>
              </w:rPr>
            </w:pPr>
            <w:r w:rsidRPr="006854A0">
              <w:rPr>
                <w:rFonts w:ascii="Arial" w:hAnsi="Arial" w:cs="Arial"/>
                <w:noProof/>
                <w:lang w:val="es-ES"/>
              </w:rPr>
              <w:t xml:space="preserve">Florez S. Informe cadena de cerdo de patio en Nicaragua. [Online].; 2007 [Recuperado en]. Available from: </w:t>
            </w:r>
            <w:hyperlink r:id="rId11" w:history="1">
              <w:r w:rsidRPr="006854A0">
                <w:rPr>
                  <w:rStyle w:val="Hipervnculo"/>
                  <w:rFonts w:ascii="Arial" w:hAnsi="Arial" w:cs="Arial"/>
                  <w:noProof/>
                  <w:lang w:val="es-ES"/>
                </w:rPr>
                <w:t>https://es.scribd.com/document/273919631/InformeFinalCadenaDeCerdoNicaragua-pdf</w:t>
              </w:r>
            </w:hyperlink>
            <w:r w:rsidRPr="006854A0">
              <w:rPr>
                <w:rFonts w:ascii="Arial" w:hAnsi="Arial" w:cs="Arial"/>
                <w:noProof/>
                <w:lang w:val="es-ES"/>
              </w:rPr>
              <w:t>.</w:t>
            </w:r>
          </w:p>
        </w:tc>
      </w:tr>
      <w:tr w:rsidR="0042650E" w:rsidRPr="006854A0" w14:paraId="4CEB251D" w14:textId="77777777" w:rsidTr="0042650E">
        <w:trPr>
          <w:tblCellSpacing w:w="15" w:type="dxa"/>
        </w:trPr>
        <w:tc>
          <w:tcPr>
            <w:tcW w:w="0" w:type="auto"/>
            <w:hideMark/>
          </w:tcPr>
          <w:p w14:paraId="708EAC12" w14:textId="77777777" w:rsidR="0042650E" w:rsidRPr="006854A0" w:rsidRDefault="0042650E">
            <w:pPr>
              <w:pStyle w:val="Bibliografa"/>
              <w:jc w:val="right"/>
              <w:rPr>
                <w:rFonts w:ascii="Arial" w:hAnsi="Arial" w:cs="Arial"/>
                <w:noProof/>
              </w:rPr>
            </w:pPr>
            <w:r w:rsidRPr="006854A0">
              <w:rPr>
                <w:rFonts w:ascii="Arial" w:hAnsi="Arial" w:cs="Arial"/>
                <w:noProof/>
              </w:rPr>
              <w:t>9.</w:t>
            </w:r>
          </w:p>
        </w:tc>
        <w:tc>
          <w:tcPr>
            <w:tcW w:w="0" w:type="auto"/>
            <w:hideMark/>
          </w:tcPr>
          <w:p w14:paraId="2C6C2C45" w14:textId="77777777" w:rsidR="0042650E" w:rsidRPr="006854A0" w:rsidRDefault="0042650E" w:rsidP="006854A0">
            <w:pPr>
              <w:pStyle w:val="Bibliografa"/>
              <w:spacing w:line="480" w:lineRule="auto"/>
              <w:jc w:val="both"/>
              <w:rPr>
                <w:rFonts w:ascii="Arial" w:hAnsi="Arial" w:cs="Arial"/>
                <w:noProof/>
              </w:rPr>
            </w:pPr>
            <w:r w:rsidRPr="006854A0">
              <w:rPr>
                <w:rFonts w:ascii="Arial" w:hAnsi="Arial" w:cs="Arial"/>
                <w:noProof/>
                <w:lang w:val="es-ES"/>
              </w:rPr>
              <w:t xml:space="preserve">Cordón MA. Sanidad e Inocuidad Pecuaria en Centroamérica y República Dominicana. </w:t>
            </w:r>
            <w:r w:rsidRPr="006854A0">
              <w:rPr>
                <w:rFonts w:ascii="Arial" w:hAnsi="Arial" w:cs="Arial"/>
                <w:noProof/>
              </w:rPr>
              <w:t xml:space="preserve">[Online].; 2012. Available from: </w:t>
            </w:r>
            <w:hyperlink r:id="rId12" w:history="1">
              <w:r w:rsidRPr="006854A0">
                <w:rPr>
                  <w:rStyle w:val="Hipervnculo"/>
                  <w:rFonts w:ascii="Arial" w:hAnsi="Arial" w:cs="Arial"/>
                  <w:noProof/>
                </w:rPr>
                <w:t>https://es.scribd.com/document/230090533/Informe-Nacional-Sobre-Sanidad-e-Incouidad-Nicaragua</w:t>
              </w:r>
            </w:hyperlink>
            <w:r w:rsidRPr="006854A0">
              <w:rPr>
                <w:rFonts w:ascii="Arial" w:hAnsi="Arial" w:cs="Arial"/>
                <w:noProof/>
              </w:rPr>
              <w:t>.</w:t>
            </w:r>
          </w:p>
        </w:tc>
      </w:tr>
      <w:tr w:rsidR="0042650E" w:rsidRPr="0074231F" w14:paraId="1E11C71F" w14:textId="77777777" w:rsidTr="0042650E">
        <w:trPr>
          <w:tblCellSpacing w:w="15" w:type="dxa"/>
        </w:trPr>
        <w:tc>
          <w:tcPr>
            <w:tcW w:w="0" w:type="auto"/>
            <w:hideMark/>
          </w:tcPr>
          <w:p w14:paraId="73FB9F66" w14:textId="77777777" w:rsidR="0042650E" w:rsidRPr="006854A0" w:rsidRDefault="0042650E">
            <w:pPr>
              <w:pStyle w:val="Bibliografa"/>
              <w:jc w:val="right"/>
              <w:rPr>
                <w:rFonts w:ascii="Arial" w:hAnsi="Arial" w:cs="Arial"/>
                <w:noProof/>
              </w:rPr>
            </w:pPr>
            <w:r w:rsidRPr="006854A0">
              <w:rPr>
                <w:rFonts w:ascii="Arial" w:hAnsi="Arial" w:cs="Arial"/>
                <w:noProof/>
              </w:rPr>
              <w:lastRenderedPageBreak/>
              <w:t>10.</w:t>
            </w:r>
          </w:p>
        </w:tc>
        <w:tc>
          <w:tcPr>
            <w:tcW w:w="0" w:type="auto"/>
            <w:hideMark/>
          </w:tcPr>
          <w:p w14:paraId="171F1267" w14:textId="77777777" w:rsidR="0042650E" w:rsidRPr="006854A0" w:rsidRDefault="0042650E" w:rsidP="006854A0">
            <w:pPr>
              <w:pStyle w:val="Bibliografa"/>
              <w:spacing w:line="480" w:lineRule="auto"/>
              <w:jc w:val="both"/>
              <w:rPr>
                <w:rFonts w:ascii="Arial" w:hAnsi="Arial" w:cs="Arial"/>
                <w:noProof/>
                <w:lang w:val="es-ES"/>
              </w:rPr>
            </w:pPr>
            <w:r w:rsidRPr="006854A0">
              <w:rPr>
                <w:rFonts w:ascii="Arial" w:hAnsi="Arial" w:cs="Arial"/>
                <w:noProof/>
                <w:lang w:val="es-ES"/>
              </w:rPr>
              <w:t>Cajina A. Situación actual de la ganadería en el sector de productores pequeños en Nicaragua; Reunión Técnica para la identificación de proyecctos de desarrollo ganadero a nivel de pequeños campesinos Latinoamericanos Managua, Nicaragua: CATIE; 1991.</w:t>
            </w:r>
          </w:p>
        </w:tc>
      </w:tr>
      <w:tr w:rsidR="0042650E" w:rsidRPr="0074231F" w14:paraId="7AAD2B0A" w14:textId="77777777" w:rsidTr="0042650E">
        <w:trPr>
          <w:tblCellSpacing w:w="15" w:type="dxa"/>
        </w:trPr>
        <w:tc>
          <w:tcPr>
            <w:tcW w:w="0" w:type="auto"/>
            <w:hideMark/>
          </w:tcPr>
          <w:p w14:paraId="2B10B19A" w14:textId="77777777" w:rsidR="0042650E" w:rsidRPr="006854A0" w:rsidRDefault="0042650E">
            <w:pPr>
              <w:pStyle w:val="Bibliografa"/>
              <w:jc w:val="right"/>
              <w:rPr>
                <w:rFonts w:ascii="Arial" w:hAnsi="Arial" w:cs="Arial"/>
                <w:noProof/>
              </w:rPr>
            </w:pPr>
            <w:r w:rsidRPr="006854A0">
              <w:rPr>
                <w:rFonts w:ascii="Arial" w:hAnsi="Arial" w:cs="Arial"/>
                <w:noProof/>
              </w:rPr>
              <w:t>11.</w:t>
            </w:r>
          </w:p>
        </w:tc>
        <w:tc>
          <w:tcPr>
            <w:tcW w:w="0" w:type="auto"/>
            <w:hideMark/>
          </w:tcPr>
          <w:p w14:paraId="3A7A2368" w14:textId="77777777" w:rsidR="0042650E" w:rsidRPr="006854A0" w:rsidRDefault="0042650E" w:rsidP="006854A0">
            <w:pPr>
              <w:pStyle w:val="Bibliografa"/>
              <w:spacing w:line="480" w:lineRule="auto"/>
              <w:jc w:val="both"/>
              <w:rPr>
                <w:rFonts w:ascii="Arial" w:hAnsi="Arial" w:cs="Arial"/>
                <w:noProof/>
                <w:lang w:val="es-ES"/>
              </w:rPr>
            </w:pPr>
            <w:r w:rsidRPr="006854A0">
              <w:rPr>
                <w:rFonts w:ascii="Arial" w:hAnsi="Arial" w:cs="Arial"/>
                <w:noProof/>
                <w:lang w:val="es-ES"/>
              </w:rPr>
              <w:t>Keiffits. Producción de ganado lechero en el trópico. Escuela Agricola Panamericana Tegucigalpa, Honduras; 1989.</w:t>
            </w:r>
          </w:p>
        </w:tc>
      </w:tr>
      <w:tr w:rsidR="0042650E" w:rsidRPr="006854A0" w14:paraId="0D61908B" w14:textId="77777777" w:rsidTr="0042650E">
        <w:trPr>
          <w:tblCellSpacing w:w="15" w:type="dxa"/>
        </w:trPr>
        <w:tc>
          <w:tcPr>
            <w:tcW w:w="0" w:type="auto"/>
            <w:hideMark/>
          </w:tcPr>
          <w:p w14:paraId="60590BCD" w14:textId="77777777" w:rsidR="0042650E" w:rsidRPr="006854A0" w:rsidRDefault="0042650E">
            <w:pPr>
              <w:pStyle w:val="Bibliografa"/>
              <w:jc w:val="right"/>
              <w:rPr>
                <w:rFonts w:ascii="Arial" w:hAnsi="Arial" w:cs="Arial"/>
                <w:noProof/>
              </w:rPr>
            </w:pPr>
            <w:r w:rsidRPr="006854A0">
              <w:rPr>
                <w:rFonts w:ascii="Arial" w:hAnsi="Arial" w:cs="Arial"/>
                <w:noProof/>
              </w:rPr>
              <w:t>12.</w:t>
            </w:r>
          </w:p>
        </w:tc>
        <w:tc>
          <w:tcPr>
            <w:tcW w:w="0" w:type="auto"/>
            <w:hideMark/>
          </w:tcPr>
          <w:p w14:paraId="5326AA56" w14:textId="77777777" w:rsidR="0042650E" w:rsidRPr="006854A0" w:rsidRDefault="0042650E" w:rsidP="006854A0">
            <w:pPr>
              <w:pStyle w:val="Bibliografa"/>
              <w:spacing w:line="480" w:lineRule="auto"/>
              <w:jc w:val="both"/>
              <w:rPr>
                <w:rFonts w:ascii="Arial" w:hAnsi="Arial" w:cs="Arial"/>
                <w:noProof/>
              </w:rPr>
            </w:pPr>
            <w:r w:rsidRPr="006854A0">
              <w:rPr>
                <w:rFonts w:ascii="Arial" w:hAnsi="Arial" w:cs="Arial"/>
                <w:noProof/>
                <w:lang w:val="es-ES"/>
              </w:rPr>
              <w:t xml:space="preserve">Mondragón I. Estudio Recopilativo sobre la Evaluación de canales de cerdos. </w:t>
            </w:r>
            <w:r w:rsidRPr="006854A0">
              <w:rPr>
                <w:rFonts w:ascii="Arial" w:hAnsi="Arial" w:cs="Arial"/>
                <w:noProof/>
              </w:rPr>
              <w:t>Porcirama. 1979; Año 6. Vol. VI. N° 66: p. 17-27.</w:t>
            </w:r>
          </w:p>
        </w:tc>
      </w:tr>
      <w:tr w:rsidR="0042650E" w:rsidRPr="006854A0" w14:paraId="7F211E67" w14:textId="77777777" w:rsidTr="0042650E">
        <w:trPr>
          <w:tblCellSpacing w:w="15" w:type="dxa"/>
        </w:trPr>
        <w:tc>
          <w:tcPr>
            <w:tcW w:w="0" w:type="auto"/>
            <w:hideMark/>
          </w:tcPr>
          <w:p w14:paraId="72F2DC2A" w14:textId="77777777" w:rsidR="0042650E" w:rsidRPr="006854A0" w:rsidRDefault="0042650E">
            <w:pPr>
              <w:pStyle w:val="Bibliografa"/>
              <w:jc w:val="right"/>
              <w:rPr>
                <w:rFonts w:ascii="Arial" w:hAnsi="Arial" w:cs="Arial"/>
                <w:noProof/>
              </w:rPr>
            </w:pPr>
            <w:r w:rsidRPr="006854A0">
              <w:rPr>
                <w:rFonts w:ascii="Arial" w:hAnsi="Arial" w:cs="Arial"/>
                <w:noProof/>
              </w:rPr>
              <w:t>13.</w:t>
            </w:r>
          </w:p>
        </w:tc>
        <w:tc>
          <w:tcPr>
            <w:tcW w:w="0" w:type="auto"/>
            <w:hideMark/>
          </w:tcPr>
          <w:p w14:paraId="69F535E2" w14:textId="77777777" w:rsidR="0042650E" w:rsidRPr="006854A0" w:rsidRDefault="0042650E" w:rsidP="006854A0">
            <w:pPr>
              <w:pStyle w:val="Bibliografa"/>
              <w:spacing w:line="480" w:lineRule="auto"/>
              <w:jc w:val="both"/>
              <w:rPr>
                <w:rFonts w:ascii="Arial" w:hAnsi="Arial" w:cs="Arial"/>
                <w:noProof/>
              </w:rPr>
            </w:pPr>
            <w:r w:rsidRPr="006854A0">
              <w:rPr>
                <w:rFonts w:ascii="Arial" w:hAnsi="Arial" w:cs="Arial"/>
                <w:noProof/>
                <w:lang w:val="es-ES"/>
              </w:rPr>
              <w:t xml:space="preserve">Mena A. Utilización de caña como fuente de energía en la alimentación de cerdos. IN. Sistemas intensivos para la producción animal y energía renovable con recursos tropicales. </w:t>
            </w:r>
            <w:r w:rsidRPr="006854A0">
              <w:rPr>
                <w:rFonts w:ascii="Arial" w:hAnsi="Arial" w:cs="Arial"/>
                <w:noProof/>
              </w:rPr>
              <w:t>1988;: p. 122.</w:t>
            </w:r>
          </w:p>
        </w:tc>
      </w:tr>
      <w:tr w:rsidR="0042650E" w:rsidRPr="0074231F" w14:paraId="0003C570" w14:textId="77777777" w:rsidTr="0042650E">
        <w:trPr>
          <w:tblCellSpacing w:w="15" w:type="dxa"/>
        </w:trPr>
        <w:tc>
          <w:tcPr>
            <w:tcW w:w="0" w:type="auto"/>
            <w:hideMark/>
          </w:tcPr>
          <w:p w14:paraId="34984690" w14:textId="77777777" w:rsidR="0042650E" w:rsidRPr="006854A0" w:rsidRDefault="0042650E">
            <w:pPr>
              <w:pStyle w:val="Bibliografa"/>
              <w:jc w:val="right"/>
              <w:rPr>
                <w:rFonts w:ascii="Arial" w:hAnsi="Arial" w:cs="Arial"/>
                <w:noProof/>
              </w:rPr>
            </w:pPr>
            <w:r w:rsidRPr="006854A0">
              <w:rPr>
                <w:rFonts w:ascii="Arial" w:hAnsi="Arial" w:cs="Arial"/>
                <w:noProof/>
              </w:rPr>
              <w:t>14.</w:t>
            </w:r>
          </w:p>
        </w:tc>
        <w:tc>
          <w:tcPr>
            <w:tcW w:w="0" w:type="auto"/>
            <w:hideMark/>
          </w:tcPr>
          <w:p w14:paraId="50D7C094" w14:textId="77777777" w:rsidR="0042650E" w:rsidRPr="006854A0" w:rsidRDefault="0042650E" w:rsidP="006854A0">
            <w:pPr>
              <w:pStyle w:val="Bibliografa"/>
              <w:spacing w:line="480" w:lineRule="auto"/>
              <w:jc w:val="both"/>
              <w:rPr>
                <w:rFonts w:ascii="Arial" w:hAnsi="Arial" w:cs="Arial"/>
                <w:noProof/>
                <w:lang w:val="es-ES"/>
              </w:rPr>
            </w:pPr>
            <w:r w:rsidRPr="006854A0">
              <w:rPr>
                <w:rFonts w:ascii="Arial" w:hAnsi="Arial" w:cs="Arial"/>
                <w:noProof/>
                <w:lang w:val="es-ES"/>
              </w:rPr>
              <w:t>Ballestero R, Rojas J. Curso de porcinocultura. Managua, Nicaragua: PASOLAC , editor. Managua, Nicaragua; 2003.</w:t>
            </w:r>
          </w:p>
        </w:tc>
      </w:tr>
      <w:tr w:rsidR="0042650E" w:rsidRPr="0074231F" w14:paraId="334D3193" w14:textId="77777777" w:rsidTr="0042650E">
        <w:trPr>
          <w:tblCellSpacing w:w="15" w:type="dxa"/>
        </w:trPr>
        <w:tc>
          <w:tcPr>
            <w:tcW w:w="0" w:type="auto"/>
            <w:hideMark/>
          </w:tcPr>
          <w:p w14:paraId="2BB9FABC" w14:textId="77777777" w:rsidR="0042650E" w:rsidRPr="006854A0" w:rsidRDefault="0042650E">
            <w:pPr>
              <w:pStyle w:val="Bibliografa"/>
              <w:jc w:val="right"/>
              <w:rPr>
                <w:rFonts w:ascii="Arial" w:hAnsi="Arial" w:cs="Arial"/>
                <w:noProof/>
              </w:rPr>
            </w:pPr>
            <w:r w:rsidRPr="006854A0">
              <w:rPr>
                <w:rFonts w:ascii="Arial" w:hAnsi="Arial" w:cs="Arial"/>
                <w:noProof/>
              </w:rPr>
              <w:t>15.</w:t>
            </w:r>
          </w:p>
        </w:tc>
        <w:tc>
          <w:tcPr>
            <w:tcW w:w="0" w:type="auto"/>
            <w:hideMark/>
          </w:tcPr>
          <w:p w14:paraId="18D4B5BF" w14:textId="77777777" w:rsidR="0042650E" w:rsidRPr="006854A0" w:rsidRDefault="0042650E" w:rsidP="006854A0">
            <w:pPr>
              <w:pStyle w:val="Bibliografa"/>
              <w:spacing w:line="480" w:lineRule="auto"/>
              <w:jc w:val="both"/>
              <w:rPr>
                <w:rFonts w:ascii="Arial" w:hAnsi="Arial" w:cs="Arial"/>
                <w:noProof/>
                <w:lang w:val="es-ES"/>
              </w:rPr>
            </w:pPr>
            <w:r w:rsidRPr="006854A0">
              <w:rPr>
                <w:rFonts w:ascii="Arial" w:hAnsi="Arial" w:cs="Arial"/>
                <w:noProof/>
                <w:lang w:val="es-ES"/>
              </w:rPr>
              <w:t>Martínez LA, Silva D. inclusión de harinas de yuca (manihot esculenta crantz) y banano (musa l) en la dieta de cerdos en desarrollo y su efecto en los parámetros productivos en la finca san francisco, comunidad las lapas, municipio de el Rama Rama; 2016.</w:t>
            </w:r>
          </w:p>
        </w:tc>
      </w:tr>
      <w:tr w:rsidR="0042650E" w:rsidRPr="006954CD" w14:paraId="250C7F51" w14:textId="77777777" w:rsidTr="0042650E">
        <w:trPr>
          <w:tblCellSpacing w:w="15" w:type="dxa"/>
        </w:trPr>
        <w:tc>
          <w:tcPr>
            <w:tcW w:w="0" w:type="auto"/>
            <w:hideMark/>
          </w:tcPr>
          <w:p w14:paraId="337393AE" w14:textId="77777777" w:rsidR="0042650E" w:rsidRPr="006854A0" w:rsidRDefault="0042650E">
            <w:pPr>
              <w:pStyle w:val="Bibliografa"/>
              <w:jc w:val="right"/>
              <w:rPr>
                <w:rFonts w:ascii="Arial" w:hAnsi="Arial" w:cs="Arial"/>
                <w:noProof/>
              </w:rPr>
            </w:pPr>
            <w:r w:rsidRPr="006854A0">
              <w:rPr>
                <w:rFonts w:ascii="Arial" w:hAnsi="Arial" w:cs="Arial"/>
                <w:noProof/>
              </w:rPr>
              <w:t>16.</w:t>
            </w:r>
          </w:p>
        </w:tc>
        <w:tc>
          <w:tcPr>
            <w:tcW w:w="0" w:type="auto"/>
            <w:hideMark/>
          </w:tcPr>
          <w:p w14:paraId="73F5500A" w14:textId="2C12E991" w:rsidR="0042650E" w:rsidRPr="006954CD" w:rsidRDefault="0042650E" w:rsidP="006954CD">
            <w:pPr>
              <w:pStyle w:val="Bibliografa"/>
              <w:spacing w:line="480" w:lineRule="auto"/>
              <w:jc w:val="both"/>
              <w:rPr>
                <w:rFonts w:ascii="Arial" w:hAnsi="Arial" w:cs="Arial"/>
                <w:noProof/>
                <w:lang w:val="es-ES"/>
              </w:rPr>
            </w:pPr>
            <w:r w:rsidRPr="006854A0">
              <w:rPr>
                <w:rFonts w:ascii="Arial" w:hAnsi="Arial" w:cs="Arial"/>
                <w:noProof/>
                <w:lang w:val="es-ES"/>
              </w:rPr>
              <w:t>R</w:t>
            </w:r>
            <w:r w:rsidR="006954CD">
              <w:rPr>
                <w:rFonts w:ascii="Arial" w:hAnsi="Arial" w:cs="Arial"/>
                <w:noProof/>
                <w:lang w:val="es-ES"/>
              </w:rPr>
              <w:t>eis de</w:t>
            </w:r>
            <w:r w:rsidRPr="006854A0">
              <w:rPr>
                <w:rFonts w:ascii="Arial" w:hAnsi="Arial" w:cs="Arial"/>
                <w:noProof/>
                <w:lang w:val="es-ES"/>
              </w:rPr>
              <w:t xml:space="preserve"> </w:t>
            </w:r>
            <w:r w:rsidR="006954CD">
              <w:rPr>
                <w:rFonts w:ascii="Arial" w:hAnsi="Arial" w:cs="Arial"/>
                <w:noProof/>
                <w:lang w:val="es-ES"/>
              </w:rPr>
              <w:t>S.</w:t>
            </w:r>
            <w:r w:rsidRPr="006854A0">
              <w:rPr>
                <w:rFonts w:ascii="Arial" w:hAnsi="Arial" w:cs="Arial"/>
                <w:noProof/>
                <w:lang w:val="es-ES"/>
              </w:rPr>
              <w:t>T</w:t>
            </w:r>
            <w:r w:rsidR="006954CD">
              <w:rPr>
                <w:rFonts w:ascii="Arial" w:hAnsi="Arial" w:cs="Arial"/>
                <w:noProof/>
                <w:lang w:val="es-ES"/>
              </w:rPr>
              <w:t>.</w:t>
            </w:r>
            <w:r w:rsidRPr="006854A0">
              <w:rPr>
                <w:rFonts w:ascii="Arial" w:hAnsi="Arial" w:cs="Arial"/>
                <w:noProof/>
                <w:lang w:val="es-ES"/>
              </w:rPr>
              <w:t>C, G</w:t>
            </w:r>
            <w:r w:rsidR="006954CD">
              <w:rPr>
                <w:rFonts w:ascii="Arial" w:hAnsi="Arial" w:cs="Arial"/>
                <w:noProof/>
                <w:lang w:val="es-ES"/>
              </w:rPr>
              <w:t>uerrero M.J</w:t>
            </w:r>
            <w:r w:rsidRPr="006854A0">
              <w:rPr>
                <w:rFonts w:ascii="Arial" w:hAnsi="Arial" w:cs="Arial"/>
                <w:noProof/>
                <w:lang w:val="es-ES"/>
              </w:rPr>
              <w:t xml:space="preserve">. Morfología del tracto digestivo de lechones alimentados con proteínas de soya aislada o concentrada. </w:t>
            </w:r>
            <w:r w:rsidRPr="006954CD">
              <w:rPr>
                <w:rFonts w:ascii="Arial" w:hAnsi="Arial" w:cs="Arial"/>
                <w:noProof/>
                <w:lang w:val="es-ES"/>
              </w:rPr>
              <w:t>Archivos Latinoamericanos de Técnologia animal. Querétaro México; 2007.</w:t>
            </w:r>
          </w:p>
        </w:tc>
      </w:tr>
      <w:tr w:rsidR="0042650E" w:rsidRPr="006854A0" w14:paraId="035BC4E9" w14:textId="77777777" w:rsidTr="0042650E">
        <w:trPr>
          <w:tblCellSpacing w:w="15" w:type="dxa"/>
        </w:trPr>
        <w:tc>
          <w:tcPr>
            <w:tcW w:w="0" w:type="auto"/>
            <w:hideMark/>
          </w:tcPr>
          <w:p w14:paraId="6B7D030A" w14:textId="77777777" w:rsidR="0042650E" w:rsidRPr="006854A0" w:rsidRDefault="0042650E">
            <w:pPr>
              <w:pStyle w:val="Bibliografa"/>
              <w:jc w:val="right"/>
              <w:rPr>
                <w:rFonts w:ascii="Arial" w:hAnsi="Arial" w:cs="Arial"/>
                <w:noProof/>
              </w:rPr>
            </w:pPr>
            <w:r w:rsidRPr="006854A0">
              <w:rPr>
                <w:rFonts w:ascii="Arial" w:hAnsi="Arial" w:cs="Arial"/>
                <w:noProof/>
              </w:rPr>
              <w:lastRenderedPageBreak/>
              <w:t>17.</w:t>
            </w:r>
          </w:p>
        </w:tc>
        <w:tc>
          <w:tcPr>
            <w:tcW w:w="0" w:type="auto"/>
            <w:hideMark/>
          </w:tcPr>
          <w:p w14:paraId="35EA94D0" w14:textId="77777777" w:rsidR="0042650E" w:rsidRPr="006854A0" w:rsidRDefault="0042650E" w:rsidP="006854A0">
            <w:pPr>
              <w:pStyle w:val="Bibliografa"/>
              <w:spacing w:line="480" w:lineRule="auto"/>
              <w:jc w:val="both"/>
              <w:rPr>
                <w:rFonts w:ascii="Arial" w:hAnsi="Arial" w:cs="Arial"/>
                <w:noProof/>
              </w:rPr>
            </w:pPr>
            <w:r w:rsidRPr="006854A0">
              <w:rPr>
                <w:rFonts w:ascii="Arial" w:hAnsi="Arial" w:cs="Arial"/>
                <w:noProof/>
                <w:lang w:val="es-ES"/>
              </w:rPr>
              <w:t xml:space="preserve">Huertas Parra RA. Lactosuero: importancia en la industria alimentaria. </w:t>
            </w:r>
            <w:r w:rsidRPr="006854A0">
              <w:rPr>
                <w:rFonts w:ascii="Arial" w:hAnsi="Arial" w:cs="Arial"/>
                <w:noProof/>
              </w:rPr>
              <w:t>Revista facultad nacional de agronomía. 2009; 62(1): p. 4967-4978.</w:t>
            </w:r>
          </w:p>
        </w:tc>
      </w:tr>
      <w:tr w:rsidR="0042650E" w:rsidRPr="006854A0" w14:paraId="2A52D686" w14:textId="77777777" w:rsidTr="0042650E">
        <w:trPr>
          <w:tblCellSpacing w:w="15" w:type="dxa"/>
        </w:trPr>
        <w:tc>
          <w:tcPr>
            <w:tcW w:w="0" w:type="auto"/>
            <w:hideMark/>
          </w:tcPr>
          <w:p w14:paraId="729DCDD9" w14:textId="77777777" w:rsidR="0042650E" w:rsidRPr="006854A0" w:rsidRDefault="0042650E">
            <w:pPr>
              <w:pStyle w:val="Bibliografa"/>
              <w:jc w:val="right"/>
              <w:rPr>
                <w:rFonts w:ascii="Arial" w:hAnsi="Arial" w:cs="Arial"/>
                <w:noProof/>
              </w:rPr>
            </w:pPr>
            <w:r w:rsidRPr="006854A0">
              <w:rPr>
                <w:rFonts w:ascii="Arial" w:hAnsi="Arial" w:cs="Arial"/>
                <w:noProof/>
              </w:rPr>
              <w:t>18.</w:t>
            </w:r>
          </w:p>
        </w:tc>
        <w:tc>
          <w:tcPr>
            <w:tcW w:w="0" w:type="auto"/>
            <w:hideMark/>
          </w:tcPr>
          <w:p w14:paraId="2AEEE84F" w14:textId="77777777" w:rsidR="0042650E" w:rsidRPr="006854A0" w:rsidRDefault="0042650E" w:rsidP="006854A0">
            <w:pPr>
              <w:pStyle w:val="Bibliografa"/>
              <w:spacing w:line="480" w:lineRule="auto"/>
              <w:rPr>
                <w:rFonts w:ascii="Arial" w:hAnsi="Arial" w:cs="Arial"/>
                <w:noProof/>
              </w:rPr>
            </w:pPr>
            <w:r w:rsidRPr="006854A0">
              <w:rPr>
                <w:rFonts w:ascii="Arial" w:hAnsi="Arial" w:cs="Arial"/>
                <w:noProof/>
                <w:lang w:val="es-ES"/>
              </w:rPr>
              <w:t xml:space="preserve">Gosta B. Manual de Industrias lácteas. </w:t>
            </w:r>
            <w:r w:rsidRPr="006854A0">
              <w:rPr>
                <w:rFonts w:ascii="Arial" w:hAnsi="Arial" w:cs="Arial"/>
                <w:noProof/>
              </w:rPr>
              <w:t>Ediciones Mundi-Prensa. 2003.</w:t>
            </w:r>
          </w:p>
        </w:tc>
      </w:tr>
      <w:tr w:rsidR="0042650E" w:rsidRPr="006854A0" w14:paraId="745FAA3D" w14:textId="77777777" w:rsidTr="0042650E">
        <w:trPr>
          <w:tblCellSpacing w:w="15" w:type="dxa"/>
        </w:trPr>
        <w:tc>
          <w:tcPr>
            <w:tcW w:w="0" w:type="auto"/>
            <w:hideMark/>
          </w:tcPr>
          <w:p w14:paraId="46FC9285" w14:textId="77777777" w:rsidR="0042650E" w:rsidRPr="006854A0" w:rsidRDefault="0042650E">
            <w:pPr>
              <w:pStyle w:val="Bibliografa"/>
              <w:jc w:val="right"/>
              <w:rPr>
                <w:rFonts w:ascii="Arial" w:hAnsi="Arial" w:cs="Arial"/>
                <w:noProof/>
              </w:rPr>
            </w:pPr>
            <w:r w:rsidRPr="006854A0">
              <w:rPr>
                <w:rFonts w:ascii="Arial" w:hAnsi="Arial" w:cs="Arial"/>
                <w:noProof/>
              </w:rPr>
              <w:t>19.</w:t>
            </w:r>
          </w:p>
        </w:tc>
        <w:tc>
          <w:tcPr>
            <w:tcW w:w="0" w:type="auto"/>
            <w:hideMark/>
          </w:tcPr>
          <w:p w14:paraId="628DC8DD" w14:textId="77777777" w:rsidR="0042650E" w:rsidRPr="006854A0" w:rsidRDefault="0042650E" w:rsidP="006854A0">
            <w:pPr>
              <w:pStyle w:val="Bibliografa"/>
              <w:spacing w:line="480" w:lineRule="auto"/>
              <w:jc w:val="both"/>
              <w:rPr>
                <w:rFonts w:ascii="Arial" w:hAnsi="Arial" w:cs="Arial"/>
                <w:noProof/>
              </w:rPr>
            </w:pPr>
            <w:r w:rsidRPr="006854A0">
              <w:rPr>
                <w:rFonts w:ascii="Arial" w:hAnsi="Arial" w:cs="Arial"/>
                <w:noProof/>
                <w:lang w:val="es-ES"/>
              </w:rPr>
              <w:t xml:space="preserve">Flores JA, Agraz G. Ganado Porcino, cría, explotación, enfermedades e indsutialización. </w:t>
            </w:r>
            <w:r w:rsidRPr="006854A0">
              <w:rPr>
                <w:rFonts w:ascii="Arial" w:hAnsi="Arial" w:cs="Arial"/>
                <w:noProof/>
              </w:rPr>
              <w:t>1981.</w:t>
            </w:r>
          </w:p>
        </w:tc>
      </w:tr>
      <w:tr w:rsidR="0042650E" w:rsidRPr="006854A0" w14:paraId="08C58779" w14:textId="77777777" w:rsidTr="0042650E">
        <w:trPr>
          <w:tblCellSpacing w:w="15" w:type="dxa"/>
        </w:trPr>
        <w:tc>
          <w:tcPr>
            <w:tcW w:w="0" w:type="auto"/>
            <w:hideMark/>
          </w:tcPr>
          <w:p w14:paraId="1512CBD7" w14:textId="77777777" w:rsidR="0042650E" w:rsidRPr="006854A0" w:rsidRDefault="0042650E">
            <w:pPr>
              <w:pStyle w:val="Bibliografa"/>
              <w:jc w:val="right"/>
              <w:rPr>
                <w:rFonts w:ascii="Arial" w:hAnsi="Arial" w:cs="Arial"/>
                <w:noProof/>
              </w:rPr>
            </w:pPr>
            <w:r w:rsidRPr="006854A0">
              <w:rPr>
                <w:rFonts w:ascii="Arial" w:hAnsi="Arial" w:cs="Arial"/>
                <w:noProof/>
              </w:rPr>
              <w:t>20.</w:t>
            </w:r>
          </w:p>
        </w:tc>
        <w:tc>
          <w:tcPr>
            <w:tcW w:w="0" w:type="auto"/>
            <w:hideMark/>
          </w:tcPr>
          <w:p w14:paraId="0D22BD51" w14:textId="7510DF53" w:rsidR="0042650E" w:rsidRPr="006854A0" w:rsidRDefault="0042650E" w:rsidP="006854A0">
            <w:pPr>
              <w:pStyle w:val="Bibliografa"/>
              <w:spacing w:line="480" w:lineRule="auto"/>
              <w:rPr>
                <w:rFonts w:ascii="Arial" w:hAnsi="Arial" w:cs="Arial"/>
                <w:noProof/>
              </w:rPr>
            </w:pPr>
            <w:r w:rsidRPr="006854A0">
              <w:rPr>
                <w:rFonts w:ascii="Arial" w:hAnsi="Arial" w:cs="Arial"/>
                <w:noProof/>
                <w:lang w:val="es-ES"/>
              </w:rPr>
              <w:t xml:space="preserve">Araya J, Padilla M. Producción Porcina. </w:t>
            </w:r>
            <w:r w:rsidR="006854A0">
              <w:rPr>
                <w:rFonts w:ascii="Arial" w:hAnsi="Arial" w:cs="Arial"/>
                <w:noProof/>
              </w:rPr>
              <w:t>1984.</w:t>
            </w:r>
          </w:p>
        </w:tc>
      </w:tr>
      <w:tr w:rsidR="0042650E" w:rsidRPr="006854A0" w14:paraId="5A75D797" w14:textId="77777777" w:rsidTr="0042650E">
        <w:trPr>
          <w:tblCellSpacing w:w="15" w:type="dxa"/>
        </w:trPr>
        <w:tc>
          <w:tcPr>
            <w:tcW w:w="0" w:type="auto"/>
            <w:hideMark/>
          </w:tcPr>
          <w:p w14:paraId="1CEAE588" w14:textId="77777777" w:rsidR="0042650E" w:rsidRPr="006854A0" w:rsidRDefault="0042650E">
            <w:pPr>
              <w:pStyle w:val="Bibliografa"/>
              <w:jc w:val="right"/>
              <w:rPr>
                <w:rFonts w:ascii="Arial" w:hAnsi="Arial" w:cs="Arial"/>
                <w:noProof/>
              </w:rPr>
            </w:pPr>
            <w:r w:rsidRPr="006854A0">
              <w:rPr>
                <w:rFonts w:ascii="Arial" w:hAnsi="Arial" w:cs="Arial"/>
                <w:noProof/>
              </w:rPr>
              <w:t>21.</w:t>
            </w:r>
          </w:p>
        </w:tc>
        <w:tc>
          <w:tcPr>
            <w:tcW w:w="0" w:type="auto"/>
            <w:hideMark/>
          </w:tcPr>
          <w:p w14:paraId="7A744B33" w14:textId="5F44865F" w:rsidR="0042650E" w:rsidRPr="006854A0" w:rsidRDefault="0042650E" w:rsidP="006854A0">
            <w:pPr>
              <w:pStyle w:val="Bibliografa"/>
              <w:spacing w:line="480" w:lineRule="auto"/>
              <w:jc w:val="both"/>
              <w:rPr>
                <w:rFonts w:ascii="Arial" w:hAnsi="Arial" w:cs="Arial"/>
                <w:noProof/>
              </w:rPr>
            </w:pPr>
            <w:r w:rsidRPr="006854A0">
              <w:rPr>
                <w:rFonts w:ascii="Arial" w:hAnsi="Arial" w:cs="Arial"/>
                <w:noProof/>
                <w:lang w:val="es-ES"/>
              </w:rPr>
              <w:t xml:space="preserve">Bauza R, Gil mJ, González A, Panissa G, Silva D. Aporte nutritivo del suero de queso en la alimentación de cerdos de engorde. </w:t>
            </w:r>
            <w:r w:rsidR="006854A0">
              <w:rPr>
                <w:rFonts w:ascii="Arial" w:hAnsi="Arial" w:cs="Arial"/>
                <w:noProof/>
              </w:rPr>
              <w:t>2011.</w:t>
            </w:r>
          </w:p>
        </w:tc>
      </w:tr>
      <w:tr w:rsidR="0042650E" w:rsidRPr="006854A0" w14:paraId="03816F4D" w14:textId="77777777" w:rsidTr="0042650E">
        <w:trPr>
          <w:tblCellSpacing w:w="15" w:type="dxa"/>
        </w:trPr>
        <w:tc>
          <w:tcPr>
            <w:tcW w:w="0" w:type="auto"/>
            <w:hideMark/>
          </w:tcPr>
          <w:p w14:paraId="75DCA3A1" w14:textId="77777777" w:rsidR="0042650E" w:rsidRPr="006854A0" w:rsidRDefault="0042650E">
            <w:pPr>
              <w:pStyle w:val="Bibliografa"/>
              <w:jc w:val="right"/>
              <w:rPr>
                <w:rFonts w:ascii="Arial" w:hAnsi="Arial" w:cs="Arial"/>
                <w:noProof/>
              </w:rPr>
            </w:pPr>
            <w:r w:rsidRPr="006854A0">
              <w:rPr>
                <w:rFonts w:ascii="Arial" w:hAnsi="Arial" w:cs="Arial"/>
                <w:noProof/>
              </w:rPr>
              <w:t>22.</w:t>
            </w:r>
          </w:p>
        </w:tc>
        <w:tc>
          <w:tcPr>
            <w:tcW w:w="0" w:type="auto"/>
            <w:hideMark/>
          </w:tcPr>
          <w:p w14:paraId="2C7E4748" w14:textId="77777777" w:rsidR="0042650E" w:rsidRPr="006854A0" w:rsidRDefault="0042650E" w:rsidP="00E34986">
            <w:pPr>
              <w:pStyle w:val="Bibliografa"/>
              <w:spacing w:line="480" w:lineRule="auto"/>
              <w:jc w:val="both"/>
              <w:rPr>
                <w:rFonts w:ascii="Arial" w:hAnsi="Arial" w:cs="Arial"/>
                <w:noProof/>
              </w:rPr>
            </w:pPr>
            <w:r w:rsidRPr="006854A0">
              <w:rPr>
                <w:rFonts w:ascii="Arial" w:hAnsi="Arial" w:cs="Arial"/>
                <w:noProof/>
                <w:lang w:val="es-ES"/>
              </w:rPr>
              <w:t xml:space="preserve">Pintado Vallejos PJ. Elaboración de manjar utilizando suero de quesería a diferentes niveles como sustituto de la leche en el cantón Pastaza. </w:t>
            </w:r>
            <w:r w:rsidRPr="006854A0">
              <w:rPr>
                <w:rFonts w:ascii="Arial" w:hAnsi="Arial" w:cs="Arial"/>
                <w:noProof/>
              </w:rPr>
              <w:t>2012.</w:t>
            </w:r>
          </w:p>
        </w:tc>
      </w:tr>
      <w:tr w:rsidR="0042650E" w:rsidRPr="006854A0" w14:paraId="03C9DF65" w14:textId="77777777" w:rsidTr="0042650E">
        <w:trPr>
          <w:tblCellSpacing w:w="15" w:type="dxa"/>
        </w:trPr>
        <w:tc>
          <w:tcPr>
            <w:tcW w:w="0" w:type="auto"/>
            <w:hideMark/>
          </w:tcPr>
          <w:p w14:paraId="17977DCB" w14:textId="77777777" w:rsidR="0042650E" w:rsidRPr="006854A0" w:rsidRDefault="0042650E">
            <w:pPr>
              <w:pStyle w:val="Bibliografa"/>
              <w:jc w:val="right"/>
              <w:rPr>
                <w:rFonts w:ascii="Arial" w:hAnsi="Arial" w:cs="Arial"/>
                <w:noProof/>
              </w:rPr>
            </w:pPr>
            <w:r w:rsidRPr="006854A0">
              <w:rPr>
                <w:rFonts w:ascii="Arial" w:hAnsi="Arial" w:cs="Arial"/>
                <w:noProof/>
              </w:rPr>
              <w:t>23.</w:t>
            </w:r>
          </w:p>
        </w:tc>
        <w:tc>
          <w:tcPr>
            <w:tcW w:w="0" w:type="auto"/>
            <w:hideMark/>
          </w:tcPr>
          <w:p w14:paraId="29C19DA7" w14:textId="77777777" w:rsidR="0042650E" w:rsidRPr="006854A0" w:rsidRDefault="0042650E" w:rsidP="00E34986">
            <w:pPr>
              <w:pStyle w:val="Bibliografa"/>
              <w:spacing w:line="480" w:lineRule="auto"/>
              <w:jc w:val="both"/>
              <w:rPr>
                <w:rFonts w:ascii="Arial" w:hAnsi="Arial" w:cs="Arial"/>
                <w:noProof/>
              </w:rPr>
            </w:pPr>
            <w:r w:rsidRPr="006854A0">
              <w:rPr>
                <w:rFonts w:ascii="Arial" w:hAnsi="Arial" w:cs="Arial"/>
                <w:noProof/>
                <w:lang w:val="es-ES"/>
              </w:rPr>
              <w:t xml:space="preserve">Riera F, Alvarez A, Muñoz D. Avances en el fraccionamiento de proteínas del lactosuero no desnaturalizadas. </w:t>
            </w:r>
            <w:r w:rsidRPr="006854A0">
              <w:rPr>
                <w:rFonts w:ascii="Arial" w:hAnsi="Arial" w:cs="Arial"/>
                <w:noProof/>
              </w:rPr>
              <w:t>Alimentacion: equipos y tecnología. 2004; Vol. 23(No. 192): p. pp47-56.</w:t>
            </w:r>
          </w:p>
        </w:tc>
      </w:tr>
      <w:tr w:rsidR="0042650E" w:rsidRPr="006854A0" w14:paraId="78740FEA" w14:textId="77777777" w:rsidTr="0042650E">
        <w:trPr>
          <w:tblCellSpacing w:w="15" w:type="dxa"/>
        </w:trPr>
        <w:tc>
          <w:tcPr>
            <w:tcW w:w="0" w:type="auto"/>
            <w:hideMark/>
          </w:tcPr>
          <w:p w14:paraId="728BE35B" w14:textId="77777777" w:rsidR="0042650E" w:rsidRPr="006854A0" w:rsidRDefault="0042650E">
            <w:pPr>
              <w:pStyle w:val="Bibliografa"/>
              <w:jc w:val="right"/>
              <w:rPr>
                <w:rFonts w:ascii="Arial" w:hAnsi="Arial" w:cs="Arial"/>
                <w:noProof/>
              </w:rPr>
            </w:pPr>
            <w:r w:rsidRPr="006854A0">
              <w:rPr>
                <w:rFonts w:ascii="Arial" w:hAnsi="Arial" w:cs="Arial"/>
                <w:noProof/>
              </w:rPr>
              <w:t>24.</w:t>
            </w:r>
          </w:p>
        </w:tc>
        <w:tc>
          <w:tcPr>
            <w:tcW w:w="0" w:type="auto"/>
            <w:hideMark/>
          </w:tcPr>
          <w:p w14:paraId="7B9E06B4" w14:textId="77777777" w:rsidR="0042650E" w:rsidRPr="006854A0" w:rsidRDefault="0042650E" w:rsidP="00E34986">
            <w:pPr>
              <w:pStyle w:val="Bibliografa"/>
              <w:spacing w:line="480" w:lineRule="auto"/>
              <w:jc w:val="both"/>
              <w:rPr>
                <w:rFonts w:ascii="Arial" w:hAnsi="Arial" w:cs="Arial"/>
                <w:noProof/>
              </w:rPr>
            </w:pPr>
            <w:r w:rsidRPr="006854A0">
              <w:rPr>
                <w:rFonts w:ascii="Arial" w:hAnsi="Arial" w:cs="Arial"/>
                <w:noProof/>
              </w:rPr>
              <w:t>Lepine AJ, Mahan DC, Chung. Growth performance fo weanling pigs fed corn-soybean meal diets with or without dried whey at various L-lysine levels. Journal of Animal Science. 1991; 69: p. 2016-2032.</w:t>
            </w:r>
          </w:p>
        </w:tc>
      </w:tr>
      <w:tr w:rsidR="0042650E" w:rsidRPr="006854A0" w14:paraId="0DBF0B42" w14:textId="77777777" w:rsidTr="0042650E">
        <w:trPr>
          <w:tblCellSpacing w:w="15" w:type="dxa"/>
        </w:trPr>
        <w:tc>
          <w:tcPr>
            <w:tcW w:w="0" w:type="auto"/>
            <w:hideMark/>
          </w:tcPr>
          <w:p w14:paraId="17936CD6" w14:textId="77777777" w:rsidR="0042650E" w:rsidRPr="006854A0" w:rsidRDefault="0042650E">
            <w:pPr>
              <w:pStyle w:val="Bibliografa"/>
              <w:jc w:val="right"/>
              <w:rPr>
                <w:rFonts w:ascii="Arial" w:hAnsi="Arial" w:cs="Arial"/>
                <w:noProof/>
              </w:rPr>
            </w:pPr>
            <w:r w:rsidRPr="006854A0">
              <w:rPr>
                <w:rFonts w:ascii="Arial" w:hAnsi="Arial" w:cs="Arial"/>
                <w:noProof/>
              </w:rPr>
              <w:t>25.</w:t>
            </w:r>
          </w:p>
        </w:tc>
        <w:tc>
          <w:tcPr>
            <w:tcW w:w="0" w:type="auto"/>
            <w:hideMark/>
          </w:tcPr>
          <w:p w14:paraId="0DC305B8" w14:textId="77777777" w:rsidR="0042650E" w:rsidRPr="006854A0" w:rsidRDefault="0042650E" w:rsidP="00E34986">
            <w:pPr>
              <w:pStyle w:val="Bibliografa"/>
              <w:spacing w:line="480" w:lineRule="auto"/>
              <w:jc w:val="both"/>
              <w:rPr>
                <w:rFonts w:ascii="Arial" w:hAnsi="Arial" w:cs="Arial"/>
                <w:noProof/>
              </w:rPr>
            </w:pPr>
            <w:r w:rsidRPr="006854A0">
              <w:rPr>
                <w:rFonts w:ascii="Arial" w:hAnsi="Arial" w:cs="Arial"/>
                <w:noProof/>
                <w:lang w:val="es-ES"/>
              </w:rPr>
              <w:t xml:space="preserve">Almaguel RE, Tolón N, Camino Y, Ramñirez M. Nota sobre el efecto del suero lácteo en la alimentación de cerditos destetados. </w:t>
            </w:r>
            <w:r w:rsidRPr="006854A0">
              <w:rPr>
                <w:rFonts w:ascii="Arial" w:hAnsi="Arial" w:cs="Arial"/>
                <w:noProof/>
              </w:rPr>
              <w:t>Revista Computarizada de Producción Porcina. 2004; 11(1): p. 54-58.</w:t>
            </w:r>
          </w:p>
        </w:tc>
      </w:tr>
      <w:tr w:rsidR="0042650E" w:rsidRPr="006854A0" w14:paraId="62B84F8E" w14:textId="77777777" w:rsidTr="0042650E">
        <w:trPr>
          <w:tblCellSpacing w:w="15" w:type="dxa"/>
        </w:trPr>
        <w:tc>
          <w:tcPr>
            <w:tcW w:w="0" w:type="auto"/>
            <w:hideMark/>
          </w:tcPr>
          <w:p w14:paraId="751FAB48" w14:textId="77777777" w:rsidR="0042650E" w:rsidRPr="006854A0" w:rsidRDefault="0042650E">
            <w:pPr>
              <w:pStyle w:val="Bibliografa"/>
              <w:jc w:val="right"/>
              <w:rPr>
                <w:rFonts w:ascii="Arial" w:hAnsi="Arial" w:cs="Arial"/>
                <w:noProof/>
              </w:rPr>
            </w:pPr>
            <w:r w:rsidRPr="006854A0">
              <w:rPr>
                <w:rFonts w:ascii="Arial" w:hAnsi="Arial" w:cs="Arial"/>
                <w:noProof/>
              </w:rPr>
              <w:t>26.</w:t>
            </w:r>
          </w:p>
        </w:tc>
        <w:tc>
          <w:tcPr>
            <w:tcW w:w="0" w:type="auto"/>
            <w:hideMark/>
          </w:tcPr>
          <w:p w14:paraId="5AFACDDC" w14:textId="77777777" w:rsidR="0042650E" w:rsidRPr="006854A0" w:rsidRDefault="0042650E" w:rsidP="00E34986">
            <w:pPr>
              <w:pStyle w:val="Bibliografa"/>
              <w:spacing w:line="480" w:lineRule="auto"/>
              <w:jc w:val="both"/>
              <w:rPr>
                <w:rFonts w:ascii="Arial" w:hAnsi="Arial" w:cs="Arial"/>
                <w:noProof/>
              </w:rPr>
            </w:pPr>
            <w:r w:rsidRPr="006854A0">
              <w:rPr>
                <w:rFonts w:ascii="Arial" w:hAnsi="Arial" w:cs="Arial"/>
                <w:noProof/>
                <w:lang w:val="es-ES"/>
              </w:rPr>
              <w:t xml:space="preserve">Février C, Jost M, Chenost M. Efectos del alto nivel de contenido de proteínas lisina para la suplementación de suero en cerdos en crecimiento-finalización. </w:t>
            </w:r>
            <w:r w:rsidRPr="006854A0">
              <w:rPr>
                <w:rFonts w:ascii="Arial" w:hAnsi="Arial" w:cs="Arial"/>
                <w:noProof/>
              </w:rPr>
              <w:t>Revista de la Investigación Porcina. 1984; 16: p. 327-336.</w:t>
            </w:r>
          </w:p>
        </w:tc>
      </w:tr>
      <w:tr w:rsidR="0042650E" w:rsidRPr="006854A0" w14:paraId="53FC1663" w14:textId="77777777" w:rsidTr="0042650E">
        <w:trPr>
          <w:tblCellSpacing w:w="15" w:type="dxa"/>
        </w:trPr>
        <w:tc>
          <w:tcPr>
            <w:tcW w:w="0" w:type="auto"/>
            <w:hideMark/>
          </w:tcPr>
          <w:p w14:paraId="53D0E43C" w14:textId="77777777" w:rsidR="0042650E" w:rsidRPr="006854A0" w:rsidRDefault="0042650E">
            <w:pPr>
              <w:pStyle w:val="Bibliografa"/>
              <w:jc w:val="right"/>
              <w:rPr>
                <w:rFonts w:ascii="Arial" w:hAnsi="Arial" w:cs="Arial"/>
                <w:noProof/>
              </w:rPr>
            </w:pPr>
            <w:r w:rsidRPr="006854A0">
              <w:rPr>
                <w:rFonts w:ascii="Arial" w:hAnsi="Arial" w:cs="Arial"/>
                <w:noProof/>
              </w:rPr>
              <w:lastRenderedPageBreak/>
              <w:t>27.</w:t>
            </w:r>
          </w:p>
        </w:tc>
        <w:tc>
          <w:tcPr>
            <w:tcW w:w="0" w:type="auto"/>
            <w:hideMark/>
          </w:tcPr>
          <w:p w14:paraId="0FD0AFFC" w14:textId="77777777" w:rsidR="0042650E" w:rsidRPr="006854A0" w:rsidRDefault="0042650E" w:rsidP="00E34986">
            <w:pPr>
              <w:pStyle w:val="Bibliografa"/>
              <w:spacing w:line="480" w:lineRule="auto"/>
              <w:jc w:val="both"/>
              <w:rPr>
                <w:rFonts w:ascii="Arial" w:hAnsi="Arial" w:cs="Arial"/>
                <w:noProof/>
              </w:rPr>
            </w:pPr>
            <w:r w:rsidRPr="006854A0">
              <w:rPr>
                <w:rFonts w:ascii="Arial" w:hAnsi="Arial" w:cs="Arial"/>
                <w:noProof/>
                <w:lang w:val="es-ES"/>
              </w:rPr>
              <w:t xml:space="preserve">Sewell RFyWJP. Algunos efectos de la lactosa en utilización de proteínas en el lechón. </w:t>
            </w:r>
            <w:r w:rsidRPr="006854A0">
              <w:rPr>
                <w:rFonts w:ascii="Arial" w:hAnsi="Arial" w:cs="Arial"/>
                <w:noProof/>
              </w:rPr>
              <w:t>Revista de ciencia animal. 1965; 24: p. 239-241.</w:t>
            </w:r>
          </w:p>
        </w:tc>
      </w:tr>
      <w:tr w:rsidR="0042650E" w:rsidRPr="006854A0" w14:paraId="0D0FCF2D" w14:textId="77777777" w:rsidTr="0042650E">
        <w:trPr>
          <w:tblCellSpacing w:w="15" w:type="dxa"/>
        </w:trPr>
        <w:tc>
          <w:tcPr>
            <w:tcW w:w="0" w:type="auto"/>
            <w:hideMark/>
          </w:tcPr>
          <w:p w14:paraId="08F3A484" w14:textId="77777777" w:rsidR="0042650E" w:rsidRPr="006854A0" w:rsidRDefault="0042650E">
            <w:pPr>
              <w:pStyle w:val="Bibliografa"/>
              <w:jc w:val="right"/>
              <w:rPr>
                <w:rFonts w:ascii="Arial" w:hAnsi="Arial" w:cs="Arial"/>
                <w:noProof/>
              </w:rPr>
            </w:pPr>
            <w:r w:rsidRPr="006854A0">
              <w:rPr>
                <w:rFonts w:ascii="Arial" w:hAnsi="Arial" w:cs="Arial"/>
                <w:noProof/>
              </w:rPr>
              <w:t>28.</w:t>
            </w:r>
          </w:p>
        </w:tc>
        <w:tc>
          <w:tcPr>
            <w:tcW w:w="0" w:type="auto"/>
            <w:hideMark/>
          </w:tcPr>
          <w:p w14:paraId="05FB198C" w14:textId="77777777" w:rsidR="0042650E" w:rsidRPr="006854A0" w:rsidRDefault="0042650E" w:rsidP="00E34986">
            <w:pPr>
              <w:pStyle w:val="Bibliografa"/>
              <w:spacing w:line="480" w:lineRule="auto"/>
              <w:jc w:val="both"/>
              <w:rPr>
                <w:rFonts w:ascii="Arial" w:hAnsi="Arial" w:cs="Arial"/>
                <w:noProof/>
              </w:rPr>
            </w:pPr>
            <w:r w:rsidRPr="006854A0">
              <w:rPr>
                <w:rFonts w:ascii="Arial" w:hAnsi="Arial" w:cs="Arial"/>
                <w:noProof/>
                <w:lang w:val="es-ES"/>
              </w:rPr>
              <w:t xml:space="preserve">Février CyLB. Suero para engorde de cerdo, influencia de la densidad energética en la comida complementaria. </w:t>
            </w:r>
            <w:r w:rsidRPr="006854A0">
              <w:rPr>
                <w:rFonts w:ascii="Arial" w:hAnsi="Arial" w:cs="Arial"/>
                <w:noProof/>
              </w:rPr>
              <w:t>Revista de Investigaciones Porcinas. 1988; 20: p. 361-368.</w:t>
            </w:r>
          </w:p>
        </w:tc>
      </w:tr>
      <w:tr w:rsidR="0042650E" w:rsidRPr="006854A0" w14:paraId="7912BC50" w14:textId="77777777" w:rsidTr="0042650E">
        <w:trPr>
          <w:tblCellSpacing w:w="15" w:type="dxa"/>
        </w:trPr>
        <w:tc>
          <w:tcPr>
            <w:tcW w:w="0" w:type="auto"/>
            <w:hideMark/>
          </w:tcPr>
          <w:p w14:paraId="328BB77B" w14:textId="77777777" w:rsidR="0042650E" w:rsidRPr="006854A0" w:rsidRDefault="0042650E">
            <w:pPr>
              <w:pStyle w:val="Bibliografa"/>
              <w:jc w:val="right"/>
              <w:rPr>
                <w:rFonts w:ascii="Arial" w:hAnsi="Arial" w:cs="Arial"/>
                <w:noProof/>
              </w:rPr>
            </w:pPr>
            <w:r w:rsidRPr="006854A0">
              <w:rPr>
                <w:rFonts w:ascii="Arial" w:hAnsi="Arial" w:cs="Arial"/>
                <w:noProof/>
              </w:rPr>
              <w:t>29.</w:t>
            </w:r>
          </w:p>
        </w:tc>
        <w:tc>
          <w:tcPr>
            <w:tcW w:w="0" w:type="auto"/>
            <w:hideMark/>
          </w:tcPr>
          <w:p w14:paraId="350AC41F" w14:textId="77777777" w:rsidR="0042650E" w:rsidRPr="006854A0" w:rsidRDefault="0042650E" w:rsidP="00E34986">
            <w:pPr>
              <w:pStyle w:val="Bibliografa"/>
              <w:spacing w:line="480" w:lineRule="auto"/>
              <w:jc w:val="both"/>
              <w:rPr>
                <w:rFonts w:ascii="Arial" w:hAnsi="Arial" w:cs="Arial"/>
                <w:noProof/>
              </w:rPr>
            </w:pPr>
            <w:r w:rsidRPr="006854A0">
              <w:rPr>
                <w:rFonts w:ascii="Arial" w:hAnsi="Arial" w:cs="Arial"/>
                <w:noProof/>
              </w:rPr>
              <w:t>Jost, M , Février, C , Stoll, P. Chenost, M. Comparaison de diverses teneurs et sources de cellulose brute dans la complementation du lactosérum chez le porc en croissance-finition. Journées de la Recherche Porcine en France. 1982;(14): p. 239-248.</w:t>
            </w:r>
          </w:p>
        </w:tc>
      </w:tr>
      <w:tr w:rsidR="0042650E" w:rsidRPr="006854A0" w14:paraId="3B9273EB" w14:textId="77777777" w:rsidTr="0042650E">
        <w:trPr>
          <w:tblCellSpacing w:w="15" w:type="dxa"/>
        </w:trPr>
        <w:tc>
          <w:tcPr>
            <w:tcW w:w="0" w:type="auto"/>
            <w:hideMark/>
          </w:tcPr>
          <w:p w14:paraId="5ECF4E35" w14:textId="77777777" w:rsidR="0042650E" w:rsidRPr="006854A0" w:rsidRDefault="0042650E">
            <w:pPr>
              <w:pStyle w:val="Bibliografa"/>
              <w:jc w:val="right"/>
              <w:rPr>
                <w:rFonts w:ascii="Arial" w:hAnsi="Arial" w:cs="Arial"/>
                <w:noProof/>
              </w:rPr>
            </w:pPr>
            <w:r w:rsidRPr="006854A0">
              <w:rPr>
                <w:rFonts w:ascii="Arial" w:hAnsi="Arial" w:cs="Arial"/>
                <w:noProof/>
              </w:rPr>
              <w:t>30.</w:t>
            </w:r>
          </w:p>
        </w:tc>
        <w:tc>
          <w:tcPr>
            <w:tcW w:w="0" w:type="auto"/>
            <w:hideMark/>
          </w:tcPr>
          <w:p w14:paraId="51F83EEA" w14:textId="27A6FDF0" w:rsidR="0042650E" w:rsidRPr="006854A0" w:rsidRDefault="0042650E" w:rsidP="006954CD">
            <w:pPr>
              <w:pStyle w:val="Bibliografa"/>
              <w:spacing w:line="480" w:lineRule="auto"/>
              <w:jc w:val="both"/>
              <w:rPr>
                <w:rFonts w:ascii="Arial" w:hAnsi="Arial" w:cs="Arial"/>
                <w:noProof/>
              </w:rPr>
            </w:pPr>
            <w:r w:rsidRPr="006854A0">
              <w:rPr>
                <w:rFonts w:ascii="Arial" w:hAnsi="Arial" w:cs="Arial"/>
                <w:noProof/>
              </w:rPr>
              <w:t>Pals D</w:t>
            </w:r>
            <w:r w:rsidR="006954CD">
              <w:rPr>
                <w:rFonts w:ascii="Arial" w:hAnsi="Arial" w:cs="Arial"/>
                <w:noProof/>
              </w:rPr>
              <w:t>.</w:t>
            </w:r>
            <w:r w:rsidRPr="006854A0">
              <w:rPr>
                <w:rFonts w:ascii="Arial" w:hAnsi="Arial" w:cs="Arial"/>
                <w:noProof/>
              </w:rPr>
              <w:t>A. Utilization of the energy of dried whey and wheat middlings by young swine. Journal of Animal Science. ;(46): p. 402-408.</w:t>
            </w:r>
          </w:p>
        </w:tc>
      </w:tr>
      <w:tr w:rsidR="0042650E" w:rsidRPr="006854A0" w14:paraId="1E46D04E" w14:textId="77777777" w:rsidTr="0042650E">
        <w:trPr>
          <w:tblCellSpacing w:w="15" w:type="dxa"/>
        </w:trPr>
        <w:tc>
          <w:tcPr>
            <w:tcW w:w="0" w:type="auto"/>
            <w:hideMark/>
          </w:tcPr>
          <w:p w14:paraId="7C75E133" w14:textId="77777777" w:rsidR="0042650E" w:rsidRPr="006854A0" w:rsidRDefault="0042650E">
            <w:pPr>
              <w:pStyle w:val="Bibliografa"/>
              <w:jc w:val="right"/>
              <w:rPr>
                <w:rFonts w:ascii="Arial" w:hAnsi="Arial" w:cs="Arial"/>
                <w:noProof/>
              </w:rPr>
            </w:pPr>
            <w:r w:rsidRPr="006854A0">
              <w:rPr>
                <w:rFonts w:ascii="Arial" w:hAnsi="Arial" w:cs="Arial"/>
                <w:noProof/>
              </w:rPr>
              <w:t>31.</w:t>
            </w:r>
          </w:p>
        </w:tc>
        <w:tc>
          <w:tcPr>
            <w:tcW w:w="0" w:type="auto"/>
            <w:hideMark/>
          </w:tcPr>
          <w:p w14:paraId="514D51C5" w14:textId="126963EB" w:rsidR="0042650E" w:rsidRPr="006854A0" w:rsidRDefault="0042650E" w:rsidP="006954CD">
            <w:pPr>
              <w:pStyle w:val="Bibliografa"/>
              <w:spacing w:line="480" w:lineRule="auto"/>
              <w:jc w:val="both"/>
              <w:rPr>
                <w:rFonts w:ascii="Arial" w:hAnsi="Arial" w:cs="Arial"/>
                <w:noProof/>
              </w:rPr>
            </w:pPr>
            <w:r w:rsidRPr="006854A0">
              <w:rPr>
                <w:rFonts w:ascii="Arial" w:hAnsi="Arial" w:cs="Arial"/>
                <w:noProof/>
              </w:rPr>
              <w:t>Kim IS,</w:t>
            </w:r>
            <w:r w:rsidR="006954CD">
              <w:rPr>
                <w:rFonts w:ascii="Arial" w:hAnsi="Arial" w:cs="Arial"/>
                <w:noProof/>
              </w:rPr>
              <w:t xml:space="preserve"> et all </w:t>
            </w:r>
            <w:r w:rsidRPr="006854A0">
              <w:rPr>
                <w:rFonts w:ascii="Arial" w:hAnsi="Arial" w:cs="Arial"/>
                <w:noProof/>
              </w:rPr>
              <w:t>. Effects of dietary lactose levels during differrent starter phases on de performance of weaning pigs. Livestock Science. ;(131): p. 175-182.</w:t>
            </w:r>
          </w:p>
        </w:tc>
      </w:tr>
      <w:tr w:rsidR="0042650E" w:rsidRPr="006854A0" w14:paraId="4278C42D" w14:textId="77777777" w:rsidTr="0042650E">
        <w:trPr>
          <w:tblCellSpacing w:w="15" w:type="dxa"/>
        </w:trPr>
        <w:tc>
          <w:tcPr>
            <w:tcW w:w="0" w:type="auto"/>
            <w:hideMark/>
          </w:tcPr>
          <w:p w14:paraId="1DB1FCBB" w14:textId="77777777" w:rsidR="0042650E" w:rsidRPr="006854A0" w:rsidRDefault="0042650E">
            <w:pPr>
              <w:pStyle w:val="Bibliografa"/>
              <w:jc w:val="right"/>
              <w:rPr>
                <w:rFonts w:ascii="Arial" w:hAnsi="Arial" w:cs="Arial"/>
                <w:noProof/>
              </w:rPr>
            </w:pPr>
            <w:r w:rsidRPr="006854A0">
              <w:rPr>
                <w:rFonts w:ascii="Arial" w:hAnsi="Arial" w:cs="Arial"/>
                <w:noProof/>
              </w:rPr>
              <w:t>32.</w:t>
            </w:r>
          </w:p>
        </w:tc>
        <w:tc>
          <w:tcPr>
            <w:tcW w:w="0" w:type="auto"/>
            <w:hideMark/>
          </w:tcPr>
          <w:p w14:paraId="503954D8" w14:textId="702AE79D" w:rsidR="0042650E" w:rsidRPr="006854A0" w:rsidRDefault="0042650E" w:rsidP="00CF21D2">
            <w:pPr>
              <w:pStyle w:val="Bibliografa"/>
              <w:spacing w:line="480" w:lineRule="auto"/>
              <w:rPr>
                <w:rFonts w:ascii="Arial" w:hAnsi="Arial" w:cs="Arial"/>
                <w:noProof/>
              </w:rPr>
            </w:pPr>
            <w:r w:rsidRPr="006854A0">
              <w:rPr>
                <w:rFonts w:ascii="Arial" w:hAnsi="Arial" w:cs="Arial"/>
                <w:noProof/>
                <w:lang w:val="es-ES"/>
              </w:rPr>
              <w:t>Pechin G, Y</w:t>
            </w:r>
            <w:r w:rsidR="006954CD">
              <w:rPr>
                <w:rFonts w:ascii="Arial" w:hAnsi="Arial" w:cs="Arial"/>
                <w:noProof/>
                <w:lang w:val="es-ES"/>
              </w:rPr>
              <w:t xml:space="preserve"> </w:t>
            </w:r>
            <w:r w:rsidRPr="006854A0">
              <w:rPr>
                <w:rFonts w:ascii="Arial" w:hAnsi="Arial" w:cs="Arial"/>
                <w:noProof/>
                <w:lang w:val="es-ES"/>
              </w:rPr>
              <w:t xml:space="preserve">Álvarez HR. El Suero de queso en la alimentación de los cerdos. </w:t>
            </w:r>
            <w:r w:rsidRPr="006854A0">
              <w:rPr>
                <w:rFonts w:ascii="Arial" w:hAnsi="Arial" w:cs="Arial"/>
                <w:noProof/>
              </w:rPr>
              <w:t>1999.</w:t>
            </w:r>
          </w:p>
        </w:tc>
      </w:tr>
      <w:tr w:rsidR="0042650E" w:rsidRPr="006854A0" w14:paraId="3910866F" w14:textId="77777777" w:rsidTr="0042650E">
        <w:trPr>
          <w:tblCellSpacing w:w="15" w:type="dxa"/>
        </w:trPr>
        <w:tc>
          <w:tcPr>
            <w:tcW w:w="0" w:type="auto"/>
            <w:hideMark/>
          </w:tcPr>
          <w:p w14:paraId="2E0AC6CB" w14:textId="77777777" w:rsidR="0042650E" w:rsidRPr="006854A0" w:rsidRDefault="0042650E">
            <w:pPr>
              <w:pStyle w:val="Bibliografa"/>
              <w:jc w:val="right"/>
              <w:rPr>
                <w:rFonts w:ascii="Arial" w:hAnsi="Arial" w:cs="Arial"/>
                <w:noProof/>
              </w:rPr>
            </w:pPr>
            <w:r w:rsidRPr="006854A0">
              <w:rPr>
                <w:rFonts w:ascii="Arial" w:hAnsi="Arial" w:cs="Arial"/>
                <w:noProof/>
              </w:rPr>
              <w:t>33.</w:t>
            </w:r>
          </w:p>
        </w:tc>
        <w:tc>
          <w:tcPr>
            <w:tcW w:w="0" w:type="auto"/>
            <w:hideMark/>
          </w:tcPr>
          <w:p w14:paraId="6E79286B" w14:textId="77777777" w:rsidR="0042650E" w:rsidRPr="006854A0" w:rsidRDefault="0042650E" w:rsidP="00CF21D2">
            <w:pPr>
              <w:pStyle w:val="Bibliografa"/>
              <w:spacing w:line="480" w:lineRule="auto"/>
              <w:jc w:val="both"/>
              <w:rPr>
                <w:rFonts w:ascii="Arial" w:hAnsi="Arial" w:cs="Arial"/>
                <w:noProof/>
              </w:rPr>
            </w:pPr>
            <w:r w:rsidRPr="006854A0">
              <w:rPr>
                <w:rFonts w:ascii="Arial" w:hAnsi="Arial" w:cs="Arial"/>
                <w:noProof/>
                <w:lang w:val="es-ES"/>
              </w:rPr>
              <w:t xml:space="preserve">Suárez L, Mederos V. Apuntes sobre el cultivo de la yuca (Manihot esculentaCrantz): tenden-cias actuales. </w:t>
            </w:r>
            <w:r w:rsidRPr="006854A0">
              <w:rPr>
                <w:rFonts w:ascii="Arial" w:hAnsi="Arial" w:cs="Arial"/>
                <w:noProof/>
              </w:rPr>
              <w:t>Cultivos Tropicales. Cultivos Tropicales. 2011; 32(3): p. 27-35.</w:t>
            </w:r>
          </w:p>
        </w:tc>
      </w:tr>
      <w:tr w:rsidR="0042650E" w:rsidRPr="006854A0" w14:paraId="7571D611" w14:textId="77777777" w:rsidTr="0042650E">
        <w:trPr>
          <w:tblCellSpacing w:w="15" w:type="dxa"/>
        </w:trPr>
        <w:tc>
          <w:tcPr>
            <w:tcW w:w="0" w:type="auto"/>
            <w:hideMark/>
          </w:tcPr>
          <w:p w14:paraId="4A022A03" w14:textId="77777777" w:rsidR="0042650E" w:rsidRPr="006854A0" w:rsidRDefault="0042650E">
            <w:pPr>
              <w:pStyle w:val="Bibliografa"/>
              <w:jc w:val="right"/>
              <w:rPr>
                <w:rFonts w:ascii="Arial" w:hAnsi="Arial" w:cs="Arial"/>
                <w:noProof/>
              </w:rPr>
            </w:pPr>
            <w:r w:rsidRPr="006854A0">
              <w:rPr>
                <w:rFonts w:ascii="Arial" w:hAnsi="Arial" w:cs="Arial"/>
                <w:noProof/>
              </w:rPr>
              <w:t>34.</w:t>
            </w:r>
          </w:p>
        </w:tc>
        <w:tc>
          <w:tcPr>
            <w:tcW w:w="0" w:type="auto"/>
            <w:hideMark/>
          </w:tcPr>
          <w:p w14:paraId="50129F30" w14:textId="77777777" w:rsidR="0042650E" w:rsidRPr="006854A0" w:rsidRDefault="0042650E" w:rsidP="00CF21D2">
            <w:pPr>
              <w:pStyle w:val="Bibliografa"/>
              <w:spacing w:line="480" w:lineRule="auto"/>
              <w:rPr>
                <w:rFonts w:ascii="Arial" w:hAnsi="Arial" w:cs="Arial"/>
                <w:noProof/>
              </w:rPr>
            </w:pPr>
            <w:r w:rsidRPr="006854A0">
              <w:rPr>
                <w:rFonts w:ascii="Arial" w:hAnsi="Arial" w:cs="Arial"/>
                <w:noProof/>
                <w:lang w:val="es-ES"/>
              </w:rPr>
              <w:t xml:space="preserve">León J. Botánica de los cultivos tropicales. </w:t>
            </w:r>
            <w:r w:rsidRPr="006854A0">
              <w:rPr>
                <w:rFonts w:ascii="Arial" w:hAnsi="Arial" w:cs="Arial"/>
                <w:noProof/>
              </w:rPr>
              <w:t>1987;: p. 445.</w:t>
            </w:r>
          </w:p>
        </w:tc>
      </w:tr>
      <w:tr w:rsidR="0042650E" w:rsidRPr="006854A0" w14:paraId="3A190FD1" w14:textId="77777777" w:rsidTr="0042650E">
        <w:trPr>
          <w:tblCellSpacing w:w="15" w:type="dxa"/>
        </w:trPr>
        <w:tc>
          <w:tcPr>
            <w:tcW w:w="0" w:type="auto"/>
            <w:hideMark/>
          </w:tcPr>
          <w:p w14:paraId="2B2E3E04" w14:textId="77777777" w:rsidR="0042650E" w:rsidRPr="006854A0" w:rsidRDefault="0042650E">
            <w:pPr>
              <w:pStyle w:val="Bibliografa"/>
              <w:jc w:val="right"/>
              <w:rPr>
                <w:rFonts w:ascii="Arial" w:hAnsi="Arial" w:cs="Arial"/>
                <w:noProof/>
              </w:rPr>
            </w:pPr>
            <w:r w:rsidRPr="006854A0">
              <w:rPr>
                <w:rFonts w:ascii="Arial" w:hAnsi="Arial" w:cs="Arial"/>
                <w:noProof/>
              </w:rPr>
              <w:t>35.</w:t>
            </w:r>
          </w:p>
        </w:tc>
        <w:tc>
          <w:tcPr>
            <w:tcW w:w="0" w:type="auto"/>
            <w:hideMark/>
          </w:tcPr>
          <w:p w14:paraId="280DF267" w14:textId="77777777" w:rsidR="0042650E" w:rsidRPr="006854A0" w:rsidRDefault="0042650E" w:rsidP="00CF21D2">
            <w:pPr>
              <w:pStyle w:val="Bibliografa"/>
              <w:spacing w:line="480" w:lineRule="auto"/>
              <w:jc w:val="both"/>
              <w:rPr>
                <w:rFonts w:ascii="Arial" w:hAnsi="Arial" w:cs="Arial"/>
                <w:noProof/>
              </w:rPr>
            </w:pPr>
            <w:r w:rsidRPr="006854A0">
              <w:rPr>
                <w:rFonts w:ascii="Arial" w:hAnsi="Arial" w:cs="Arial"/>
                <w:noProof/>
                <w:lang w:val="es-ES"/>
              </w:rPr>
              <w:t xml:space="preserve">Ceballos H. La yuca en el tercermilenio: sistemas modernos deproducción, procesamiento, utiliza-ción y comercialización. En: La yucaen Colombia y el mundo: nuevasperspectivas para un cultivo mile-nario. </w:t>
            </w:r>
            <w:r w:rsidRPr="006854A0">
              <w:rPr>
                <w:rFonts w:ascii="Arial" w:hAnsi="Arial" w:cs="Arial"/>
                <w:noProof/>
              </w:rPr>
              <w:t>CIAT. 2002. ;: p. 1- 13.</w:t>
            </w:r>
          </w:p>
        </w:tc>
      </w:tr>
      <w:tr w:rsidR="0042650E" w:rsidRPr="006854A0" w14:paraId="681C9BFB" w14:textId="77777777" w:rsidTr="0042650E">
        <w:trPr>
          <w:tblCellSpacing w:w="15" w:type="dxa"/>
        </w:trPr>
        <w:tc>
          <w:tcPr>
            <w:tcW w:w="0" w:type="auto"/>
            <w:hideMark/>
          </w:tcPr>
          <w:p w14:paraId="6E8099D1" w14:textId="77777777" w:rsidR="0042650E" w:rsidRPr="006854A0" w:rsidRDefault="0042650E">
            <w:pPr>
              <w:pStyle w:val="Bibliografa"/>
              <w:jc w:val="right"/>
              <w:rPr>
                <w:rFonts w:ascii="Arial" w:hAnsi="Arial" w:cs="Arial"/>
                <w:noProof/>
              </w:rPr>
            </w:pPr>
            <w:r w:rsidRPr="006854A0">
              <w:rPr>
                <w:rFonts w:ascii="Arial" w:hAnsi="Arial" w:cs="Arial"/>
                <w:noProof/>
              </w:rPr>
              <w:t>36.</w:t>
            </w:r>
          </w:p>
        </w:tc>
        <w:tc>
          <w:tcPr>
            <w:tcW w:w="0" w:type="auto"/>
            <w:hideMark/>
          </w:tcPr>
          <w:p w14:paraId="5699DF69" w14:textId="77777777" w:rsidR="0042650E" w:rsidRPr="006854A0" w:rsidRDefault="0042650E" w:rsidP="00CF21D2">
            <w:pPr>
              <w:pStyle w:val="Bibliografa"/>
              <w:spacing w:line="480" w:lineRule="auto"/>
              <w:jc w:val="both"/>
              <w:rPr>
                <w:rFonts w:ascii="Arial" w:hAnsi="Arial" w:cs="Arial"/>
                <w:noProof/>
              </w:rPr>
            </w:pPr>
            <w:r w:rsidRPr="006854A0">
              <w:rPr>
                <w:rFonts w:ascii="Arial" w:hAnsi="Arial" w:cs="Arial"/>
                <w:noProof/>
                <w:lang w:val="es-ES"/>
              </w:rPr>
              <w:t xml:space="preserve">Montaldo A. La yuca o mandioca. Instituto Interamericano de Ciencias Agrícolas. </w:t>
            </w:r>
            <w:r w:rsidRPr="006854A0">
              <w:rPr>
                <w:rFonts w:ascii="Arial" w:hAnsi="Arial" w:cs="Arial"/>
                <w:noProof/>
              </w:rPr>
              <w:t>1985;: p. 386.</w:t>
            </w:r>
          </w:p>
        </w:tc>
      </w:tr>
      <w:tr w:rsidR="0042650E" w:rsidRPr="006854A0" w14:paraId="21E1A0A3" w14:textId="77777777" w:rsidTr="0042650E">
        <w:trPr>
          <w:tblCellSpacing w:w="15" w:type="dxa"/>
        </w:trPr>
        <w:tc>
          <w:tcPr>
            <w:tcW w:w="0" w:type="auto"/>
            <w:hideMark/>
          </w:tcPr>
          <w:p w14:paraId="2C98C80C" w14:textId="77777777" w:rsidR="0042650E" w:rsidRPr="006854A0" w:rsidRDefault="0042650E">
            <w:pPr>
              <w:pStyle w:val="Bibliografa"/>
              <w:jc w:val="right"/>
              <w:rPr>
                <w:rFonts w:ascii="Arial" w:hAnsi="Arial" w:cs="Arial"/>
                <w:noProof/>
              </w:rPr>
            </w:pPr>
            <w:r w:rsidRPr="006854A0">
              <w:rPr>
                <w:rFonts w:ascii="Arial" w:hAnsi="Arial" w:cs="Arial"/>
                <w:noProof/>
              </w:rPr>
              <w:lastRenderedPageBreak/>
              <w:t>37.</w:t>
            </w:r>
          </w:p>
        </w:tc>
        <w:tc>
          <w:tcPr>
            <w:tcW w:w="0" w:type="auto"/>
            <w:hideMark/>
          </w:tcPr>
          <w:p w14:paraId="7C3F425B" w14:textId="77777777" w:rsidR="0042650E" w:rsidRPr="006854A0" w:rsidRDefault="0042650E" w:rsidP="00CF21D2">
            <w:pPr>
              <w:pStyle w:val="Bibliografa"/>
              <w:spacing w:line="480" w:lineRule="auto"/>
              <w:jc w:val="both"/>
              <w:rPr>
                <w:rFonts w:ascii="Arial" w:hAnsi="Arial" w:cs="Arial"/>
                <w:noProof/>
              </w:rPr>
            </w:pPr>
            <w:r w:rsidRPr="006854A0">
              <w:rPr>
                <w:rFonts w:ascii="Arial" w:hAnsi="Arial" w:cs="Arial"/>
                <w:noProof/>
                <w:lang w:val="es-ES"/>
              </w:rPr>
              <w:t xml:space="preserve">García J. Asesoría implementación planta procesamiento de yuca INTA. </w:t>
            </w:r>
            <w:r w:rsidRPr="006854A0">
              <w:rPr>
                <w:rFonts w:ascii="Arial" w:hAnsi="Arial" w:cs="Arial"/>
                <w:noProof/>
              </w:rPr>
              <w:t>Informe Final. 2013.</w:t>
            </w:r>
          </w:p>
        </w:tc>
      </w:tr>
      <w:tr w:rsidR="0042650E" w:rsidRPr="006854A0" w14:paraId="1914BF09" w14:textId="77777777" w:rsidTr="0042650E">
        <w:trPr>
          <w:tblCellSpacing w:w="15" w:type="dxa"/>
        </w:trPr>
        <w:tc>
          <w:tcPr>
            <w:tcW w:w="0" w:type="auto"/>
            <w:hideMark/>
          </w:tcPr>
          <w:p w14:paraId="67DC3F31" w14:textId="77777777" w:rsidR="0042650E" w:rsidRPr="006854A0" w:rsidRDefault="0042650E">
            <w:pPr>
              <w:pStyle w:val="Bibliografa"/>
              <w:jc w:val="right"/>
              <w:rPr>
                <w:rFonts w:ascii="Arial" w:hAnsi="Arial" w:cs="Arial"/>
                <w:noProof/>
              </w:rPr>
            </w:pPr>
            <w:r w:rsidRPr="006854A0">
              <w:rPr>
                <w:rFonts w:ascii="Arial" w:hAnsi="Arial" w:cs="Arial"/>
                <w:noProof/>
              </w:rPr>
              <w:t>38.</w:t>
            </w:r>
          </w:p>
        </w:tc>
        <w:tc>
          <w:tcPr>
            <w:tcW w:w="0" w:type="auto"/>
            <w:hideMark/>
          </w:tcPr>
          <w:p w14:paraId="07711A90" w14:textId="31200996" w:rsidR="0042650E" w:rsidRPr="006854A0" w:rsidRDefault="0042650E" w:rsidP="00CF21D2">
            <w:pPr>
              <w:pStyle w:val="Bibliografa"/>
              <w:spacing w:line="480" w:lineRule="auto"/>
              <w:rPr>
                <w:rFonts w:ascii="Arial" w:hAnsi="Arial" w:cs="Arial"/>
                <w:noProof/>
              </w:rPr>
            </w:pPr>
            <w:r w:rsidRPr="006854A0">
              <w:rPr>
                <w:rFonts w:ascii="Arial" w:hAnsi="Arial" w:cs="Arial"/>
                <w:noProof/>
                <w:lang w:val="es-ES"/>
              </w:rPr>
              <w:t xml:space="preserve">CIAT. Manejo Integrado de Erinnys ello (L), Guía de Estudio. </w:t>
            </w:r>
            <w:r w:rsidR="00CF21D2">
              <w:rPr>
                <w:rFonts w:ascii="Arial" w:hAnsi="Arial" w:cs="Arial"/>
                <w:noProof/>
              </w:rPr>
              <w:t>1989.</w:t>
            </w:r>
          </w:p>
        </w:tc>
      </w:tr>
      <w:tr w:rsidR="0042650E" w:rsidRPr="0074231F" w14:paraId="05169ABE" w14:textId="77777777" w:rsidTr="0042650E">
        <w:trPr>
          <w:tblCellSpacing w:w="15" w:type="dxa"/>
        </w:trPr>
        <w:tc>
          <w:tcPr>
            <w:tcW w:w="0" w:type="auto"/>
            <w:hideMark/>
          </w:tcPr>
          <w:p w14:paraId="4BF18300" w14:textId="77777777" w:rsidR="0042650E" w:rsidRPr="006854A0" w:rsidRDefault="0042650E">
            <w:pPr>
              <w:pStyle w:val="Bibliografa"/>
              <w:jc w:val="right"/>
              <w:rPr>
                <w:rFonts w:ascii="Arial" w:hAnsi="Arial" w:cs="Arial"/>
                <w:noProof/>
              </w:rPr>
            </w:pPr>
            <w:r w:rsidRPr="006854A0">
              <w:rPr>
                <w:rFonts w:ascii="Arial" w:hAnsi="Arial" w:cs="Arial"/>
                <w:noProof/>
              </w:rPr>
              <w:t>39.</w:t>
            </w:r>
          </w:p>
        </w:tc>
        <w:tc>
          <w:tcPr>
            <w:tcW w:w="0" w:type="auto"/>
            <w:hideMark/>
          </w:tcPr>
          <w:p w14:paraId="0B3B82D3" w14:textId="77777777" w:rsidR="0042650E" w:rsidRPr="006854A0" w:rsidRDefault="0042650E" w:rsidP="00CF21D2">
            <w:pPr>
              <w:pStyle w:val="Bibliografa"/>
              <w:spacing w:line="480" w:lineRule="auto"/>
              <w:jc w:val="both"/>
              <w:rPr>
                <w:rFonts w:ascii="Arial" w:hAnsi="Arial" w:cs="Arial"/>
                <w:noProof/>
                <w:lang w:val="es-ES"/>
              </w:rPr>
            </w:pPr>
            <w:r w:rsidRPr="006854A0">
              <w:rPr>
                <w:rFonts w:ascii="Arial" w:hAnsi="Arial" w:cs="Arial"/>
                <w:noProof/>
                <w:lang w:val="es-ES"/>
              </w:rPr>
              <w:t>Flores JAG. Ganado porcino; Cría, explotación, enfermedades e industrialización 3 ed. 1981.</w:t>
            </w:r>
          </w:p>
        </w:tc>
      </w:tr>
      <w:tr w:rsidR="0042650E" w:rsidRPr="0074231F" w14:paraId="1B6BD7C9" w14:textId="77777777" w:rsidTr="0042650E">
        <w:trPr>
          <w:tblCellSpacing w:w="15" w:type="dxa"/>
        </w:trPr>
        <w:tc>
          <w:tcPr>
            <w:tcW w:w="0" w:type="auto"/>
            <w:hideMark/>
          </w:tcPr>
          <w:p w14:paraId="4F3B2671" w14:textId="77777777" w:rsidR="0042650E" w:rsidRPr="006854A0" w:rsidRDefault="0042650E">
            <w:pPr>
              <w:pStyle w:val="Bibliografa"/>
              <w:jc w:val="right"/>
              <w:rPr>
                <w:rFonts w:ascii="Arial" w:hAnsi="Arial" w:cs="Arial"/>
                <w:noProof/>
              </w:rPr>
            </w:pPr>
            <w:r w:rsidRPr="006854A0">
              <w:rPr>
                <w:rFonts w:ascii="Arial" w:hAnsi="Arial" w:cs="Arial"/>
                <w:noProof/>
              </w:rPr>
              <w:t>40.</w:t>
            </w:r>
          </w:p>
        </w:tc>
        <w:tc>
          <w:tcPr>
            <w:tcW w:w="0" w:type="auto"/>
            <w:hideMark/>
          </w:tcPr>
          <w:p w14:paraId="2B3E9877" w14:textId="77777777" w:rsidR="0042650E" w:rsidRPr="006854A0" w:rsidRDefault="0042650E" w:rsidP="00CF21D2">
            <w:pPr>
              <w:pStyle w:val="Bibliografa"/>
              <w:spacing w:line="480" w:lineRule="auto"/>
              <w:jc w:val="both"/>
              <w:rPr>
                <w:rFonts w:ascii="Arial" w:hAnsi="Arial" w:cs="Arial"/>
                <w:noProof/>
                <w:lang w:val="es-ES"/>
              </w:rPr>
            </w:pPr>
            <w:r w:rsidRPr="006854A0">
              <w:rPr>
                <w:rFonts w:ascii="Arial" w:hAnsi="Arial" w:cs="Arial"/>
                <w:noProof/>
                <w:lang w:val="es-ES"/>
              </w:rPr>
              <w:t>Castillo M. Práctica de producción de cerdos alimentación a base de banano y suplemeto protéico en la granja porcina ´Proceza,S.A´. 1984;: p. 31.</w:t>
            </w:r>
          </w:p>
        </w:tc>
      </w:tr>
      <w:tr w:rsidR="0042650E" w:rsidRPr="0074231F" w14:paraId="56D4E596" w14:textId="77777777" w:rsidTr="0042650E">
        <w:trPr>
          <w:tblCellSpacing w:w="15" w:type="dxa"/>
        </w:trPr>
        <w:tc>
          <w:tcPr>
            <w:tcW w:w="0" w:type="auto"/>
            <w:hideMark/>
          </w:tcPr>
          <w:p w14:paraId="13420999" w14:textId="77777777" w:rsidR="0042650E" w:rsidRPr="006854A0" w:rsidRDefault="0042650E">
            <w:pPr>
              <w:pStyle w:val="Bibliografa"/>
              <w:jc w:val="right"/>
              <w:rPr>
                <w:rFonts w:ascii="Arial" w:hAnsi="Arial" w:cs="Arial"/>
                <w:noProof/>
              </w:rPr>
            </w:pPr>
            <w:r w:rsidRPr="006854A0">
              <w:rPr>
                <w:rFonts w:ascii="Arial" w:hAnsi="Arial" w:cs="Arial"/>
                <w:noProof/>
              </w:rPr>
              <w:t>41.</w:t>
            </w:r>
          </w:p>
        </w:tc>
        <w:tc>
          <w:tcPr>
            <w:tcW w:w="0" w:type="auto"/>
            <w:hideMark/>
          </w:tcPr>
          <w:p w14:paraId="6776E24F" w14:textId="77777777" w:rsidR="0042650E" w:rsidRPr="006854A0" w:rsidRDefault="0042650E" w:rsidP="00CF21D2">
            <w:pPr>
              <w:pStyle w:val="Bibliografa"/>
              <w:spacing w:line="480" w:lineRule="auto"/>
              <w:jc w:val="both"/>
              <w:rPr>
                <w:rFonts w:ascii="Arial" w:hAnsi="Arial" w:cs="Arial"/>
                <w:noProof/>
                <w:lang w:val="es-ES"/>
              </w:rPr>
            </w:pPr>
            <w:r w:rsidRPr="006854A0">
              <w:rPr>
                <w:rFonts w:ascii="Arial" w:hAnsi="Arial" w:cs="Arial"/>
                <w:noProof/>
                <w:lang w:val="es-ES"/>
              </w:rPr>
              <w:t>Pond WG, MANER JH. Utilizació de la yuca en la Alimentaciónde cerdos Asociación Americana de Soya. A.N (C.R). 1974;(46): p. 1-3.</w:t>
            </w:r>
          </w:p>
        </w:tc>
      </w:tr>
      <w:tr w:rsidR="0042650E" w:rsidRPr="006854A0" w14:paraId="54EC197E" w14:textId="77777777" w:rsidTr="0042650E">
        <w:trPr>
          <w:tblCellSpacing w:w="15" w:type="dxa"/>
        </w:trPr>
        <w:tc>
          <w:tcPr>
            <w:tcW w:w="0" w:type="auto"/>
            <w:hideMark/>
          </w:tcPr>
          <w:p w14:paraId="4078931E" w14:textId="77777777" w:rsidR="0042650E" w:rsidRPr="006854A0" w:rsidRDefault="0042650E">
            <w:pPr>
              <w:pStyle w:val="Bibliografa"/>
              <w:jc w:val="right"/>
              <w:rPr>
                <w:rFonts w:ascii="Arial" w:hAnsi="Arial" w:cs="Arial"/>
                <w:noProof/>
              </w:rPr>
            </w:pPr>
            <w:r w:rsidRPr="006854A0">
              <w:rPr>
                <w:rFonts w:ascii="Arial" w:hAnsi="Arial" w:cs="Arial"/>
                <w:noProof/>
              </w:rPr>
              <w:t>42.</w:t>
            </w:r>
          </w:p>
        </w:tc>
        <w:tc>
          <w:tcPr>
            <w:tcW w:w="0" w:type="auto"/>
            <w:hideMark/>
          </w:tcPr>
          <w:p w14:paraId="6CB0C7C1" w14:textId="77777777" w:rsidR="0042650E" w:rsidRPr="006854A0" w:rsidRDefault="0042650E" w:rsidP="00CF21D2">
            <w:pPr>
              <w:pStyle w:val="Bibliografa"/>
              <w:spacing w:line="480" w:lineRule="auto"/>
              <w:jc w:val="both"/>
              <w:rPr>
                <w:rFonts w:ascii="Arial" w:hAnsi="Arial" w:cs="Arial"/>
                <w:noProof/>
              </w:rPr>
            </w:pPr>
            <w:r w:rsidRPr="006854A0">
              <w:rPr>
                <w:rFonts w:ascii="Arial" w:hAnsi="Arial" w:cs="Arial"/>
                <w:noProof/>
              </w:rPr>
              <w:t>CIAT. Cassavathe latest fact about an ancient crop Centro Internacional de Agricultura Tropical. 1996.</w:t>
            </w:r>
          </w:p>
        </w:tc>
      </w:tr>
      <w:tr w:rsidR="0042650E" w:rsidRPr="002B343A" w14:paraId="3B665160" w14:textId="77777777" w:rsidTr="0042650E">
        <w:trPr>
          <w:tblCellSpacing w:w="15" w:type="dxa"/>
        </w:trPr>
        <w:tc>
          <w:tcPr>
            <w:tcW w:w="0" w:type="auto"/>
            <w:hideMark/>
          </w:tcPr>
          <w:p w14:paraId="009AE3A6" w14:textId="77777777" w:rsidR="0042650E" w:rsidRPr="006854A0" w:rsidRDefault="0042650E">
            <w:pPr>
              <w:pStyle w:val="Bibliografa"/>
              <w:jc w:val="right"/>
              <w:rPr>
                <w:rFonts w:ascii="Arial" w:hAnsi="Arial" w:cs="Arial"/>
                <w:noProof/>
              </w:rPr>
            </w:pPr>
            <w:r w:rsidRPr="006854A0">
              <w:rPr>
                <w:rFonts w:ascii="Arial" w:hAnsi="Arial" w:cs="Arial"/>
                <w:noProof/>
              </w:rPr>
              <w:t>43.</w:t>
            </w:r>
          </w:p>
        </w:tc>
        <w:tc>
          <w:tcPr>
            <w:tcW w:w="0" w:type="auto"/>
            <w:hideMark/>
          </w:tcPr>
          <w:p w14:paraId="511C07DC" w14:textId="3EFB92B1" w:rsidR="0042650E" w:rsidRPr="002B343A" w:rsidRDefault="0042650E" w:rsidP="002B343A">
            <w:pPr>
              <w:pStyle w:val="Bibliografa"/>
              <w:spacing w:line="480" w:lineRule="auto"/>
              <w:jc w:val="both"/>
              <w:rPr>
                <w:rFonts w:ascii="Arial" w:hAnsi="Arial" w:cs="Arial"/>
                <w:noProof/>
                <w:lang w:val="es-ES"/>
              </w:rPr>
            </w:pPr>
            <w:r w:rsidRPr="006854A0">
              <w:rPr>
                <w:rFonts w:ascii="Arial" w:hAnsi="Arial" w:cs="Arial"/>
                <w:noProof/>
                <w:lang w:val="es-ES"/>
              </w:rPr>
              <w:t xml:space="preserve">Gutiérrez N. La yuca en la alimentación de cerdos; Análisis económico de dos experimento. </w:t>
            </w:r>
            <w:r w:rsidR="002B343A" w:rsidRPr="002B343A">
              <w:rPr>
                <w:rFonts w:ascii="Arial" w:hAnsi="Arial" w:cs="Arial"/>
                <w:noProof/>
                <w:lang w:val="es-ES"/>
              </w:rPr>
              <w:t>CIAT.</w:t>
            </w:r>
            <w:r w:rsidRPr="002B343A">
              <w:rPr>
                <w:rFonts w:ascii="Arial" w:hAnsi="Arial" w:cs="Arial"/>
                <w:noProof/>
                <w:lang w:val="es-ES"/>
              </w:rPr>
              <w:t xml:space="preserve"> p. 17.</w:t>
            </w:r>
          </w:p>
        </w:tc>
      </w:tr>
      <w:tr w:rsidR="0042650E" w:rsidRPr="0074231F" w14:paraId="03240DDD" w14:textId="77777777" w:rsidTr="0042650E">
        <w:trPr>
          <w:tblCellSpacing w:w="15" w:type="dxa"/>
        </w:trPr>
        <w:tc>
          <w:tcPr>
            <w:tcW w:w="0" w:type="auto"/>
            <w:hideMark/>
          </w:tcPr>
          <w:p w14:paraId="5F4C95A2" w14:textId="77777777" w:rsidR="0042650E" w:rsidRPr="002B343A" w:rsidRDefault="0042650E">
            <w:pPr>
              <w:pStyle w:val="Bibliografa"/>
              <w:jc w:val="right"/>
              <w:rPr>
                <w:rFonts w:ascii="Arial" w:hAnsi="Arial" w:cs="Arial"/>
                <w:noProof/>
                <w:lang w:val="es-ES"/>
              </w:rPr>
            </w:pPr>
            <w:r w:rsidRPr="002B343A">
              <w:rPr>
                <w:rFonts w:ascii="Arial" w:hAnsi="Arial" w:cs="Arial"/>
                <w:noProof/>
                <w:lang w:val="es-ES"/>
              </w:rPr>
              <w:t>44.</w:t>
            </w:r>
          </w:p>
        </w:tc>
        <w:tc>
          <w:tcPr>
            <w:tcW w:w="0" w:type="auto"/>
            <w:hideMark/>
          </w:tcPr>
          <w:p w14:paraId="181545D0" w14:textId="77777777" w:rsidR="0042650E" w:rsidRPr="006854A0" w:rsidRDefault="0042650E" w:rsidP="00CF21D2">
            <w:pPr>
              <w:pStyle w:val="Bibliografa"/>
              <w:spacing w:line="480" w:lineRule="auto"/>
              <w:jc w:val="both"/>
              <w:rPr>
                <w:rFonts w:ascii="Arial" w:hAnsi="Arial" w:cs="Arial"/>
                <w:noProof/>
                <w:lang w:val="es-ES"/>
              </w:rPr>
            </w:pPr>
            <w:r w:rsidRPr="006854A0">
              <w:rPr>
                <w:rFonts w:ascii="Arial" w:hAnsi="Arial" w:cs="Arial"/>
                <w:noProof/>
                <w:lang w:val="es-ES"/>
              </w:rPr>
              <w:t>Campabal C, Musmanni M. Efectos de la situación progresiva de maíz con puliduras de arroz como alimentos paracerdos. IN: Utilización de la yuca en alimentación de cerdos. Asociación Americana de Soya. A.N (IC:R). 1979;(46): p. 1-3.</w:t>
            </w:r>
          </w:p>
        </w:tc>
      </w:tr>
      <w:tr w:rsidR="0042650E" w:rsidRPr="006854A0" w14:paraId="6A4B837F" w14:textId="77777777" w:rsidTr="0042650E">
        <w:trPr>
          <w:tblCellSpacing w:w="15" w:type="dxa"/>
        </w:trPr>
        <w:tc>
          <w:tcPr>
            <w:tcW w:w="0" w:type="auto"/>
            <w:hideMark/>
          </w:tcPr>
          <w:p w14:paraId="19348DD6" w14:textId="77777777" w:rsidR="0042650E" w:rsidRPr="006854A0" w:rsidRDefault="0042650E">
            <w:pPr>
              <w:pStyle w:val="Bibliografa"/>
              <w:jc w:val="right"/>
              <w:rPr>
                <w:rFonts w:ascii="Arial" w:hAnsi="Arial" w:cs="Arial"/>
                <w:noProof/>
              </w:rPr>
            </w:pPr>
            <w:r w:rsidRPr="006854A0">
              <w:rPr>
                <w:rFonts w:ascii="Arial" w:hAnsi="Arial" w:cs="Arial"/>
                <w:noProof/>
              </w:rPr>
              <w:t>45.</w:t>
            </w:r>
          </w:p>
        </w:tc>
        <w:tc>
          <w:tcPr>
            <w:tcW w:w="0" w:type="auto"/>
            <w:hideMark/>
          </w:tcPr>
          <w:p w14:paraId="10320737" w14:textId="77777777" w:rsidR="0042650E" w:rsidRPr="006854A0" w:rsidRDefault="0042650E" w:rsidP="00CF21D2">
            <w:pPr>
              <w:pStyle w:val="Bibliografa"/>
              <w:spacing w:line="480" w:lineRule="auto"/>
              <w:jc w:val="both"/>
              <w:rPr>
                <w:rFonts w:ascii="Arial" w:hAnsi="Arial" w:cs="Arial"/>
                <w:noProof/>
              </w:rPr>
            </w:pPr>
            <w:r w:rsidRPr="006854A0">
              <w:rPr>
                <w:rFonts w:ascii="Arial" w:hAnsi="Arial" w:cs="Arial"/>
                <w:noProof/>
              </w:rPr>
              <w:t xml:space="preserve">Vogt H. The use of tapioca meal in poultry rations. </w:t>
            </w:r>
            <w:r w:rsidRPr="006854A0">
              <w:rPr>
                <w:rFonts w:ascii="Arial" w:hAnsi="Arial" w:cs="Arial"/>
                <w:noProof/>
                <w:lang w:val="es-ES"/>
              </w:rPr>
              <w:t xml:space="preserve">IN: La yuca o madioca. </w:t>
            </w:r>
            <w:r w:rsidRPr="006854A0">
              <w:rPr>
                <w:rFonts w:ascii="Arial" w:hAnsi="Arial" w:cs="Arial"/>
                <w:noProof/>
              </w:rPr>
              <w:t>Instituto Interamericano de Ciencias Agrícola. 1985;: p. 386.</w:t>
            </w:r>
          </w:p>
        </w:tc>
      </w:tr>
      <w:tr w:rsidR="0042650E" w:rsidRPr="006854A0" w14:paraId="29568506" w14:textId="77777777" w:rsidTr="0042650E">
        <w:trPr>
          <w:tblCellSpacing w:w="15" w:type="dxa"/>
        </w:trPr>
        <w:tc>
          <w:tcPr>
            <w:tcW w:w="0" w:type="auto"/>
            <w:hideMark/>
          </w:tcPr>
          <w:p w14:paraId="6E009A04" w14:textId="77777777" w:rsidR="0042650E" w:rsidRPr="006854A0" w:rsidRDefault="0042650E">
            <w:pPr>
              <w:pStyle w:val="Bibliografa"/>
              <w:jc w:val="right"/>
              <w:rPr>
                <w:rFonts w:ascii="Arial" w:hAnsi="Arial" w:cs="Arial"/>
                <w:noProof/>
              </w:rPr>
            </w:pPr>
            <w:r w:rsidRPr="006854A0">
              <w:rPr>
                <w:rFonts w:ascii="Arial" w:hAnsi="Arial" w:cs="Arial"/>
                <w:noProof/>
              </w:rPr>
              <w:t>46.</w:t>
            </w:r>
          </w:p>
        </w:tc>
        <w:tc>
          <w:tcPr>
            <w:tcW w:w="0" w:type="auto"/>
            <w:hideMark/>
          </w:tcPr>
          <w:p w14:paraId="28218776" w14:textId="77777777" w:rsidR="0042650E" w:rsidRPr="006854A0" w:rsidRDefault="0042650E" w:rsidP="00CF21D2">
            <w:pPr>
              <w:pStyle w:val="Bibliografa"/>
              <w:spacing w:line="480" w:lineRule="auto"/>
              <w:jc w:val="both"/>
              <w:rPr>
                <w:rFonts w:ascii="Arial" w:hAnsi="Arial" w:cs="Arial"/>
                <w:noProof/>
              </w:rPr>
            </w:pPr>
            <w:r w:rsidRPr="006854A0">
              <w:rPr>
                <w:rFonts w:ascii="Arial" w:hAnsi="Arial" w:cs="Arial"/>
                <w:noProof/>
                <w:lang w:val="es-ES"/>
              </w:rPr>
              <w:t xml:space="preserve">Conrad JH, Campabadal C. Utilización de la Yuca en la alimentación de cerdos. </w:t>
            </w:r>
            <w:r w:rsidRPr="006854A0">
              <w:rPr>
                <w:rFonts w:ascii="Arial" w:hAnsi="Arial" w:cs="Arial"/>
                <w:noProof/>
              </w:rPr>
              <w:t>Asociación Americana de Soya (C.R). 1976;(46): p. 1-3.</w:t>
            </w:r>
          </w:p>
        </w:tc>
      </w:tr>
      <w:tr w:rsidR="0042650E" w:rsidRPr="006854A0" w14:paraId="7C051E77" w14:textId="77777777" w:rsidTr="0042650E">
        <w:trPr>
          <w:tblCellSpacing w:w="15" w:type="dxa"/>
        </w:trPr>
        <w:tc>
          <w:tcPr>
            <w:tcW w:w="0" w:type="auto"/>
            <w:hideMark/>
          </w:tcPr>
          <w:p w14:paraId="7739F1C5" w14:textId="77777777" w:rsidR="0042650E" w:rsidRPr="006854A0" w:rsidRDefault="0042650E">
            <w:pPr>
              <w:pStyle w:val="Bibliografa"/>
              <w:jc w:val="right"/>
              <w:rPr>
                <w:rFonts w:ascii="Arial" w:hAnsi="Arial" w:cs="Arial"/>
                <w:noProof/>
              </w:rPr>
            </w:pPr>
            <w:r w:rsidRPr="006854A0">
              <w:rPr>
                <w:rFonts w:ascii="Arial" w:hAnsi="Arial" w:cs="Arial"/>
                <w:noProof/>
              </w:rPr>
              <w:lastRenderedPageBreak/>
              <w:t>47.</w:t>
            </w:r>
          </w:p>
        </w:tc>
        <w:tc>
          <w:tcPr>
            <w:tcW w:w="0" w:type="auto"/>
            <w:hideMark/>
          </w:tcPr>
          <w:p w14:paraId="04FD146C" w14:textId="77777777" w:rsidR="0042650E" w:rsidRPr="006854A0" w:rsidRDefault="0042650E" w:rsidP="00CF21D2">
            <w:pPr>
              <w:pStyle w:val="Bibliografa"/>
              <w:spacing w:line="480" w:lineRule="auto"/>
              <w:jc w:val="both"/>
              <w:rPr>
                <w:rFonts w:ascii="Arial" w:hAnsi="Arial" w:cs="Arial"/>
                <w:noProof/>
              </w:rPr>
            </w:pPr>
            <w:r w:rsidRPr="006854A0">
              <w:rPr>
                <w:rFonts w:ascii="Arial" w:hAnsi="Arial" w:cs="Arial"/>
                <w:noProof/>
                <w:lang w:val="es-ES"/>
              </w:rPr>
              <w:t xml:space="preserve">Gómez GG. Utilización de la yuca en la alimentación de cerdos. Asociación Americana de Soya. A.N. (C.R.). </w:t>
            </w:r>
            <w:r w:rsidRPr="006854A0">
              <w:rPr>
                <w:rFonts w:ascii="Arial" w:hAnsi="Arial" w:cs="Arial"/>
                <w:noProof/>
              </w:rPr>
              <w:t>1977;(46): p. 1-3.</w:t>
            </w:r>
          </w:p>
        </w:tc>
      </w:tr>
      <w:tr w:rsidR="0042650E" w:rsidRPr="006854A0" w14:paraId="4DBCB6ED" w14:textId="77777777" w:rsidTr="0042650E">
        <w:trPr>
          <w:tblCellSpacing w:w="15" w:type="dxa"/>
        </w:trPr>
        <w:tc>
          <w:tcPr>
            <w:tcW w:w="0" w:type="auto"/>
            <w:hideMark/>
          </w:tcPr>
          <w:p w14:paraId="6B6EB403" w14:textId="77777777" w:rsidR="0042650E" w:rsidRPr="006854A0" w:rsidRDefault="0042650E">
            <w:pPr>
              <w:pStyle w:val="Bibliografa"/>
              <w:jc w:val="right"/>
              <w:rPr>
                <w:rFonts w:ascii="Arial" w:hAnsi="Arial" w:cs="Arial"/>
                <w:noProof/>
              </w:rPr>
            </w:pPr>
            <w:r w:rsidRPr="006854A0">
              <w:rPr>
                <w:rFonts w:ascii="Arial" w:hAnsi="Arial" w:cs="Arial"/>
                <w:noProof/>
              </w:rPr>
              <w:t>48.</w:t>
            </w:r>
          </w:p>
        </w:tc>
        <w:tc>
          <w:tcPr>
            <w:tcW w:w="0" w:type="auto"/>
            <w:hideMark/>
          </w:tcPr>
          <w:p w14:paraId="10FCCFCD" w14:textId="77777777" w:rsidR="0042650E" w:rsidRPr="006854A0" w:rsidRDefault="0042650E" w:rsidP="00CF21D2">
            <w:pPr>
              <w:pStyle w:val="Bibliografa"/>
              <w:spacing w:line="480" w:lineRule="auto"/>
              <w:jc w:val="both"/>
              <w:rPr>
                <w:rFonts w:ascii="Arial" w:hAnsi="Arial" w:cs="Arial"/>
                <w:noProof/>
              </w:rPr>
            </w:pPr>
            <w:r w:rsidRPr="006854A0">
              <w:rPr>
                <w:rFonts w:ascii="Arial" w:hAnsi="Arial" w:cs="Arial"/>
                <w:noProof/>
                <w:lang w:val="es-ES"/>
              </w:rPr>
              <w:t xml:space="preserve">Brum GH. Utilización de la yuca en la alimentación de cerdos. Asociación Americana de Soya. A.N (C.R.). </w:t>
            </w:r>
            <w:r w:rsidRPr="006854A0">
              <w:rPr>
                <w:rFonts w:ascii="Arial" w:hAnsi="Arial" w:cs="Arial"/>
                <w:noProof/>
              </w:rPr>
              <w:t>1973;(46): p. 1-3.</w:t>
            </w:r>
          </w:p>
        </w:tc>
      </w:tr>
      <w:tr w:rsidR="0042650E" w:rsidRPr="006854A0" w14:paraId="3CB76F3B" w14:textId="77777777" w:rsidTr="0042650E">
        <w:trPr>
          <w:tblCellSpacing w:w="15" w:type="dxa"/>
        </w:trPr>
        <w:tc>
          <w:tcPr>
            <w:tcW w:w="0" w:type="auto"/>
            <w:hideMark/>
          </w:tcPr>
          <w:p w14:paraId="5BC27890" w14:textId="77777777" w:rsidR="0042650E" w:rsidRPr="006854A0" w:rsidRDefault="0042650E">
            <w:pPr>
              <w:pStyle w:val="Bibliografa"/>
              <w:jc w:val="right"/>
              <w:rPr>
                <w:rFonts w:ascii="Arial" w:hAnsi="Arial" w:cs="Arial"/>
                <w:noProof/>
              </w:rPr>
            </w:pPr>
            <w:r w:rsidRPr="006854A0">
              <w:rPr>
                <w:rFonts w:ascii="Arial" w:hAnsi="Arial" w:cs="Arial"/>
                <w:noProof/>
              </w:rPr>
              <w:t>49.</w:t>
            </w:r>
          </w:p>
        </w:tc>
        <w:tc>
          <w:tcPr>
            <w:tcW w:w="0" w:type="auto"/>
            <w:hideMark/>
          </w:tcPr>
          <w:p w14:paraId="4E981DAE" w14:textId="77777777" w:rsidR="0042650E" w:rsidRPr="006854A0" w:rsidRDefault="0042650E" w:rsidP="00CF21D2">
            <w:pPr>
              <w:pStyle w:val="Bibliografa"/>
              <w:spacing w:line="480" w:lineRule="auto"/>
              <w:rPr>
                <w:rFonts w:ascii="Arial" w:hAnsi="Arial" w:cs="Arial"/>
                <w:noProof/>
              </w:rPr>
            </w:pPr>
            <w:r w:rsidRPr="006854A0">
              <w:rPr>
                <w:rFonts w:ascii="Arial" w:hAnsi="Arial" w:cs="Arial"/>
                <w:noProof/>
                <w:lang w:val="es-ES"/>
              </w:rPr>
              <w:t xml:space="preserve">Tejeda IH. Alternativa al uso de cereales. </w:t>
            </w:r>
            <w:r w:rsidRPr="006854A0">
              <w:rPr>
                <w:rFonts w:ascii="Arial" w:hAnsi="Arial" w:cs="Arial"/>
                <w:noProof/>
              </w:rPr>
              <w:t>Porcirama (Mex). 1983; 8(96): p. 5-10.</w:t>
            </w:r>
          </w:p>
        </w:tc>
      </w:tr>
      <w:tr w:rsidR="0042650E" w:rsidRPr="006854A0" w14:paraId="16932F68" w14:textId="77777777" w:rsidTr="0042650E">
        <w:trPr>
          <w:tblCellSpacing w:w="15" w:type="dxa"/>
        </w:trPr>
        <w:tc>
          <w:tcPr>
            <w:tcW w:w="0" w:type="auto"/>
            <w:hideMark/>
          </w:tcPr>
          <w:p w14:paraId="64330E29" w14:textId="77777777" w:rsidR="0042650E" w:rsidRPr="006854A0" w:rsidRDefault="0042650E">
            <w:pPr>
              <w:pStyle w:val="Bibliografa"/>
              <w:jc w:val="right"/>
              <w:rPr>
                <w:rFonts w:ascii="Arial" w:hAnsi="Arial" w:cs="Arial"/>
                <w:noProof/>
              </w:rPr>
            </w:pPr>
            <w:r w:rsidRPr="006854A0">
              <w:rPr>
                <w:rFonts w:ascii="Arial" w:hAnsi="Arial" w:cs="Arial"/>
                <w:noProof/>
              </w:rPr>
              <w:t>50.</w:t>
            </w:r>
          </w:p>
        </w:tc>
        <w:tc>
          <w:tcPr>
            <w:tcW w:w="0" w:type="auto"/>
            <w:hideMark/>
          </w:tcPr>
          <w:p w14:paraId="15B33209" w14:textId="77777777" w:rsidR="0042650E" w:rsidRPr="006854A0" w:rsidRDefault="0042650E" w:rsidP="00CF21D2">
            <w:pPr>
              <w:pStyle w:val="Bibliografa"/>
              <w:spacing w:line="480" w:lineRule="auto"/>
              <w:rPr>
                <w:rFonts w:ascii="Arial" w:hAnsi="Arial" w:cs="Arial"/>
                <w:noProof/>
              </w:rPr>
            </w:pPr>
            <w:r w:rsidRPr="006854A0">
              <w:rPr>
                <w:rFonts w:ascii="Arial" w:hAnsi="Arial" w:cs="Arial"/>
                <w:noProof/>
                <w:lang w:val="es-ES"/>
              </w:rPr>
              <w:t xml:space="preserve">(Col) ICA. Algunas materias primas para la alimentación de cerdos. </w:t>
            </w:r>
            <w:r w:rsidRPr="006854A0">
              <w:rPr>
                <w:rFonts w:ascii="Arial" w:hAnsi="Arial" w:cs="Arial"/>
                <w:noProof/>
              </w:rPr>
              <w:t>1980; 8(5).</w:t>
            </w:r>
          </w:p>
        </w:tc>
      </w:tr>
      <w:tr w:rsidR="0042650E" w:rsidRPr="006854A0" w14:paraId="1A08D176" w14:textId="77777777" w:rsidTr="0042650E">
        <w:trPr>
          <w:tblCellSpacing w:w="15" w:type="dxa"/>
        </w:trPr>
        <w:tc>
          <w:tcPr>
            <w:tcW w:w="0" w:type="auto"/>
            <w:hideMark/>
          </w:tcPr>
          <w:p w14:paraId="278E5BBC" w14:textId="77777777" w:rsidR="0042650E" w:rsidRPr="006854A0" w:rsidRDefault="0042650E">
            <w:pPr>
              <w:pStyle w:val="Bibliografa"/>
              <w:jc w:val="right"/>
              <w:rPr>
                <w:rFonts w:ascii="Arial" w:hAnsi="Arial" w:cs="Arial"/>
                <w:noProof/>
              </w:rPr>
            </w:pPr>
            <w:r w:rsidRPr="006854A0">
              <w:rPr>
                <w:rFonts w:ascii="Arial" w:hAnsi="Arial" w:cs="Arial"/>
                <w:noProof/>
              </w:rPr>
              <w:t>51.</w:t>
            </w:r>
          </w:p>
        </w:tc>
        <w:tc>
          <w:tcPr>
            <w:tcW w:w="0" w:type="auto"/>
            <w:hideMark/>
          </w:tcPr>
          <w:p w14:paraId="1B62028E" w14:textId="77777777" w:rsidR="0042650E" w:rsidRPr="006854A0" w:rsidRDefault="0042650E" w:rsidP="00CF21D2">
            <w:pPr>
              <w:pStyle w:val="Bibliografa"/>
              <w:spacing w:line="480" w:lineRule="auto"/>
              <w:jc w:val="both"/>
              <w:rPr>
                <w:rFonts w:ascii="Arial" w:hAnsi="Arial" w:cs="Arial"/>
                <w:noProof/>
              </w:rPr>
            </w:pPr>
            <w:r w:rsidRPr="006854A0">
              <w:rPr>
                <w:rFonts w:ascii="Arial" w:hAnsi="Arial" w:cs="Arial"/>
                <w:noProof/>
                <w:lang w:val="es-ES"/>
              </w:rPr>
              <w:t xml:space="preserve">Alba JD. Ensayos de egorde de cerdos con raciones a base de maíz, yuca y banano. IN. La yuca o mandioca. Instituto Interamericano de Ciencias Agricolas. </w:t>
            </w:r>
            <w:r w:rsidRPr="006854A0">
              <w:rPr>
                <w:rFonts w:ascii="Arial" w:hAnsi="Arial" w:cs="Arial"/>
                <w:noProof/>
              </w:rPr>
              <w:t>1985;: p. 386.</w:t>
            </w:r>
          </w:p>
        </w:tc>
      </w:tr>
      <w:tr w:rsidR="0042650E" w:rsidRPr="006854A0" w14:paraId="03F801C4" w14:textId="77777777" w:rsidTr="0042650E">
        <w:trPr>
          <w:tblCellSpacing w:w="15" w:type="dxa"/>
        </w:trPr>
        <w:tc>
          <w:tcPr>
            <w:tcW w:w="0" w:type="auto"/>
            <w:hideMark/>
          </w:tcPr>
          <w:p w14:paraId="5F586778" w14:textId="77777777" w:rsidR="0042650E" w:rsidRPr="006854A0" w:rsidRDefault="0042650E">
            <w:pPr>
              <w:pStyle w:val="Bibliografa"/>
              <w:jc w:val="right"/>
              <w:rPr>
                <w:rFonts w:ascii="Arial" w:hAnsi="Arial" w:cs="Arial"/>
                <w:noProof/>
              </w:rPr>
            </w:pPr>
            <w:r w:rsidRPr="006854A0">
              <w:rPr>
                <w:rFonts w:ascii="Arial" w:hAnsi="Arial" w:cs="Arial"/>
                <w:noProof/>
              </w:rPr>
              <w:t>52.</w:t>
            </w:r>
          </w:p>
        </w:tc>
        <w:tc>
          <w:tcPr>
            <w:tcW w:w="0" w:type="auto"/>
            <w:hideMark/>
          </w:tcPr>
          <w:p w14:paraId="5D864AFF" w14:textId="77777777" w:rsidR="0042650E" w:rsidRPr="006854A0" w:rsidRDefault="0042650E" w:rsidP="00CF21D2">
            <w:pPr>
              <w:pStyle w:val="Bibliografa"/>
              <w:spacing w:line="480" w:lineRule="auto"/>
              <w:jc w:val="both"/>
              <w:rPr>
                <w:rFonts w:ascii="Arial" w:hAnsi="Arial" w:cs="Arial"/>
                <w:noProof/>
              </w:rPr>
            </w:pPr>
            <w:r w:rsidRPr="006854A0">
              <w:rPr>
                <w:rFonts w:ascii="Arial" w:hAnsi="Arial" w:cs="Arial"/>
                <w:noProof/>
              </w:rPr>
              <w:t xml:space="preserve">Oyenuga VA. The composition and nutritive value of certain feeding stuffs in Nigeria. </w:t>
            </w:r>
            <w:r w:rsidRPr="006854A0">
              <w:rPr>
                <w:rFonts w:ascii="Arial" w:hAnsi="Arial" w:cs="Arial"/>
                <w:noProof/>
                <w:lang w:val="es-ES"/>
              </w:rPr>
              <w:t xml:space="preserve">IN: La Yuca o mandioca. Instituto Interamericano de Ciencias Agrícolas. </w:t>
            </w:r>
            <w:r w:rsidRPr="006854A0">
              <w:rPr>
                <w:rFonts w:ascii="Arial" w:hAnsi="Arial" w:cs="Arial"/>
                <w:noProof/>
              </w:rPr>
              <w:t>1955;: p. 386.</w:t>
            </w:r>
          </w:p>
        </w:tc>
      </w:tr>
      <w:tr w:rsidR="0042650E" w:rsidRPr="006854A0" w14:paraId="52D23159" w14:textId="77777777" w:rsidTr="0042650E">
        <w:trPr>
          <w:tblCellSpacing w:w="15" w:type="dxa"/>
        </w:trPr>
        <w:tc>
          <w:tcPr>
            <w:tcW w:w="0" w:type="auto"/>
            <w:hideMark/>
          </w:tcPr>
          <w:p w14:paraId="5C68699C" w14:textId="77777777" w:rsidR="0042650E" w:rsidRPr="006854A0" w:rsidRDefault="0042650E">
            <w:pPr>
              <w:pStyle w:val="Bibliografa"/>
              <w:jc w:val="right"/>
              <w:rPr>
                <w:rFonts w:ascii="Arial" w:hAnsi="Arial" w:cs="Arial"/>
                <w:noProof/>
              </w:rPr>
            </w:pPr>
            <w:r w:rsidRPr="006854A0">
              <w:rPr>
                <w:rFonts w:ascii="Arial" w:hAnsi="Arial" w:cs="Arial"/>
                <w:noProof/>
              </w:rPr>
              <w:t>53.</w:t>
            </w:r>
          </w:p>
        </w:tc>
        <w:tc>
          <w:tcPr>
            <w:tcW w:w="0" w:type="auto"/>
            <w:hideMark/>
          </w:tcPr>
          <w:p w14:paraId="2CA8625C" w14:textId="77777777" w:rsidR="0042650E" w:rsidRPr="006854A0" w:rsidRDefault="0042650E" w:rsidP="00CF21D2">
            <w:pPr>
              <w:pStyle w:val="Bibliografa"/>
              <w:spacing w:line="480" w:lineRule="auto"/>
              <w:jc w:val="both"/>
              <w:rPr>
                <w:rFonts w:ascii="Arial" w:hAnsi="Arial" w:cs="Arial"/>
                <w:noProof/>
              </w:rPr>
            </w:pPr>
            <w:r w:rsidRPr="006854A0">
              <w:rPr>
                <w:rFonts w:ascii="Arial" w:hAnsi="Arial" w:cs="Arial"/>
                <w:noProof/>
                <w:lang w:val="es-ES"/>
              </w:rPr>
              <w:t xml:space="preserve">C. C. Mejoramiento de la eficiecia nutricional del cerdo; Aspectos Biologícos y Económicos. </w:t>
            </w:r>
            <w:r w:rsidRPr="006854A0">
              <w:rPr>
                <w:rFonts w:ascii="Arial" w:hAnsi="Arial" w:cs="Arial"/>
                <w:noProof/>
              </w:rPr>
              <w:t>Asociación Americana de Soya. A.N (Méx.). 1988;(87).</w:t>
            </w:r>
          </w:p>
        </w:tc>
      </w:tr>
      <w:tr w:rsidR="0042650E" w:rsidRPr="006854A0" w14:paraId="49F7F5AB" w14:textId="77777777" w:rsidTr="0042650E">
        <w:trPr>
          <w:tblCellSpacing w:w="15" w:type="dxa"/>
        </w:trPr>
        <w:tc>
          <w:tcPr>
            <w:tcW w:w="0" w:type="auto"/>
            <w:hideMark/>
          </w:tcPr>
          <w:p w14:paraId="64BBF993" w14:textId="77777777" w:rsidR="0042650E" w:rsidRPr="006854A0" w:rsidRDefault="0042650E">
            <w:pPr>
              <w:pStyle w:val="Bibliografa"/>
              <w:jc w:val="right"/>
              <w:rPr>
                <w:rFonts w:ascii="Arial" w:hAnsi="Arial" w:cs="Arial"/>
                <w:noProof/>
              </w:rPr>
            </w:pPr>
            <w:r w:rsidRPr="006854A0">
              <w:rPr>
                <w:rFonts w:ascii="Arial" w:hAnsi="Arial" w:cs="Arial"/>
                <w:noProof/>
              </w:rPr>
              <w:t>54.</w:t>
            </w:r>
          </w:p>
        </w:tc>
        <w:tc>
          <w:tcPr>
            <w:tcW w:w="0" w:type="auto"/>
            <w:hideMark/>
          </w:tcPr>
          <w:p w14:paraId="1A6258DE" w14:textId="77777777" w:rsidR="0042650E" w:rsidRPr="006854A0" w:rsidRDefault="0042650E" w:rsidP="00CF21D2">
            <w:pPr>
              <w:pStyle w:val="Bibliografa"/>
              <w:spacing w:line="480" w:lineRule="auto"/>
              <w:rPr>
                <w:rFonts w:ascii="Arial" w:hAnsi="Arial" w:cs="Arial"/>
                <w:noProof/>
              </w:rPr>
            </w:pPr>
            <w:r w:rsidRPr="006854A0">
              <w:rPr>
                <w:rFonts w:ascii="Arial" w:hAnsi="Arial" w:cs="Arial"/>
                <w:noProof/>
                <w:lang w:val="es-ES"/>
              </w:rPr>
              <w:t xml:space="preserve">Nelson BCG. Nutrición de cerdos en Nicaragua. </w:t>
            </w:r>
            <w:r w:rsidRPr="006854A0">
              <w:rPr>
                <w:rFonts w:ascii="Arial" w:hAnsi="Arial" w:cs="Arial"/>
                <w:noProof/>
              </w:rPr>
              <w:t>1970.</w:t>
            </w:r>
          </w:p>
        </w:tc>
      </w:tr>
      <w:tr w:rsidR="0042650E" w:rsidRPr="006854A0" w14:paraId="5A0D1B3B" w14:textId="77777777" w:rsidTr="0042650E">
        <w:trPr>
          <w:tblCellSpacing w:w="15" w:type="dxa"/>
        </w:trPr>
        <w:tc>
          <w:tcPr>
            <w:tcW w:w="0" w:type="auto"/>
            <w:hideMark/>
          </w:tcPr>
          <w:p w14:paraId="489883BA" w14:textId="77777777" w:rsidR="0042650E" w:rsidRPr="006854A0" w:rsidRDefault="0042650E">
            <w:pPr>
              <w:pStyle w:val="Bibliografa"/>
              <w:jc w:val="right"/>
              <w:rPr>
                <w:rFonts w:ascii="Arial" w:hAnsi="Arial" w:cs="Arial"/>
                <w:noProof/>
              </w:rPr>
            </w:pPr>
            <w:r w:rsidRPr="006854A0">
              <w:rPr>
                <w:rFonts w:ascii="Arial" w:hAnsi="Arial" w:cs="Arial"/>
                <w:noProof/>
              </w:rPr>
              <w:t>55.</w:t>
            </w:r>
          </w:p>
        </w:tc>
        <w:tc>
          <w:tcPr>
            <w:tcW w:w="0" w:type="auto"/>
            <w:hideMark/>
          </w:tcPr>
          <w:p w14:paraId="1E0251E9" w14:textId="77777777" w:rsidR="0042650E" w:rsidRPr="006854A0" w:rsidRDefault="0042650E" w:rsidP="00CF21D2">
            <w:pPr>
              <w:pStyle w:val="Bibliografa"/>
              <w:spacing w:line="480" w:lineRule="auto"/>
              <w:rPr>
                <w:rFonts w:ascii="Arial" w:hAnsi="Arial" w:cs="Arial"/>
                <w:noProof/>
              </w:rPr>
            </w:pPr>
            <w:r w:rsidRPr="006854A0">
              <w:rPr>
                <w:rFonts w:ascii="Arial" w:hAnsi="Arial" w:cs="Arial"/>
                <w:noProof/>
                <w:lang w:val="es-ES"/>
              </w:rPr>
              <w:t xml:space="preserve">Campabadal C. Guía técnica para alimentación de cerdos. </w:t>
            </w:r>
            <w:r w:rsidRPr="006854A0">
              <w:rPr>
                <w:rFonts w:ascii="Arial" w:hAnsi="Arial" w:cs="Arial"/>
                <w:noProof/>
              </w:rPr>
              <w:t>MAG. 2009.;: p. 46.</w:t>
            </w:r>
          </w:p>
        </w:tc>
      </w:tr>
      <w:tr w:rsidR="0042650E" w:rsidRPr="006854A0" w14:paraId="2CC306CD" w14:textId="77777777" w:rsidTr="0042650E">
        <w:trPr>
          <w:tblCellSpacing w:w="15" w:type="dxa"/>
        </w:trPr>
        <w:tc>
          <w:tcPr>
            <w:tcW w:w="0" w:type="auto"/>
            <w:hideMark/>
          </w:tcPr>
          <w:p w14:paraId="43DA7A21" w14:textId="77777777" w:rsidR="0042650E" w:rsidRPr="006854A0" w:rsidRDefault="0042650E">
            <w:pPr>
              <w:pStyle w:val="Bibliografa"/>
              <w:jc w:val="right"/>
              <w:rPr>
                <w:rFonts w:ascii="Arial" w:hAnsi="Arial" w:cs="Arial"/>
                <w:noProof/>
              </w:rPr>
            </w:pPr>
            <w:r w:rsidRPr="006854A0">
              <w:rPr>
                <w:rFonts w:ascii="Arial" w:hAnsi="Arial" w:cs="Arial"/>
                <w:noProof/>
              </w:rPr>
              <w:t>56.</w:t>
            </w:r>
          </w:p>
        </w:tc>
        <w:tc>
          <w:tcPr>
            <w:tcW w:w="0" w:type="auto"/>
            <w:hideMark/>
          </w:tcPr>
          <w:p w14:paraId="2F8C19B5" w14:textId="56306191" w:rsidR="0042650E" w:rsidRPr="006854A0" w:rsidRDefault="0042650E" w:rsidP="00CF21D2">
            <w:pPr>
              <w:pStyle w:val="Bibliografa"/>
              <w:spacing w:line="480" w:lineRule="auto"/>
              <w:jc w:val="both"/>
              <w:rPr>
                <w:rFonts w:ascii="Arial" w:hAnsi="Arial" w:cs="Arial"/>
                <w:noProof/>
              </w:rPr>
            </w:pPr>
            <w:r w:rsidRPr="006854A0">
              <w:rPr>
                <w:rFonts w:ascii="Arial" w:hAnsi="Arial" w:cs="Arial"/>
                <w:noProof/>
                <w:lang w:val="es-ES"/>
              </w:rPr>
              <w:t xml:space="preserve">Castellanos E. Alimetación Eficiente en Cerdos de Engorde. Alimento para cerdos, Caro, Barato o Rentable? </w:t>
            </w:r>
            <w:r w:rsidR="00CF21D2">
              <w:rPr>
                <w:rFonts w:ascii="Arial" w:hAnsi="Arial" w:cs="Arial"/>
                <w:noProof/>
              </w:rPr>
              <w:t>Masporcicultura.com. 2011.</w:t>
            </w:r>
          </w:p>
        </w:tc>
      </w:tr>
      <w:tr w:rsidR="0042650E" w:rsidRPr="006854A0" w14:paraId="69AAAF7B" w14:textId="77777777" w:rsidTr="0042650E">
        <w:trPr>
          <w:tblCellSpacing w:w="15" w:type="dxa"/>
        </w:trPr>
        <w:tc>
          <w:tcPr>
            <w:tcW w:w="0" w:type="auto"/>
            <w:hideMark/>
          </w:tcPr>
          <w:p w14:paraId="50E8BC57" w14:textId="77777777" w:rsidR="0042650E" w:rsidRPr="006854A0" w:rsidRDefault="0042650E">
            <w:pPr>
              <w:pStyle w:val="Bibliografa"/>
              <w:jc w:val="right"/>
              <w:rPr>
                <w:rFonts w:ascii="Arial" w:hAnsi="Arial" w:cs="Arial"/>
                <w:noProof/>
              </w:rPr>
            </w:pPr>
            <w:r w:rsidRPr="006854A0">
              <w:rPr>
                <w:rFonts w:ascii="Arial" w:hAnsi="Arial" w:cs="Arial"/>
                <w:noProof/>
              </w:rPr>
              <w:t>57.</w:t>
            </w:r>
          </w:p>
        </w:tc>
        <w:tc>
          <w:tcPr>
            <w:tcW w:w="0" w:type="auto"/>
            <w:hideMark/>
          </w:tcPr>
          <w:p w14:paraId="0B8E3598" w14:textId="77777777" w:rsidR="0042650E" w:rsidRPr="006854A0" w:rsidRDefault="0042650E" w:rsidP="00CF21D2">
            <w:pPr>
              <w:pStyle w:val="Bibliografa"/>
              <w:spacing w:line="480" w:lineRule="auto"/>
              <w:rPr>
                <w:rFonts w:ascii="Arial" w:hAnsi="Arial" w:cs="Arial"/>
                <w:noProof/>
              </w:rPr>
            </w:pPr>
            <w:r w:rsidRPr="006854A0">
              <w:rPr>
                <w:rFonts w:ascii="Arial" w:hAnsi="Arial" w:cs="Arial"/>
                <w:noProof/>
                <w:lang w:val="es-ES"/>
              </w:rPr>
              <w:t xml:space="preserve">Castellanos E. Conversión Alimenticia en Porcicultura. </w:t>
            </w:r>
            <w:r w:rsidRPr="006854A0">
              <w:rPr>
                <w:rFonts w:ascii="Arial" w:hAnsi="Arial" w:cs="Arial"/>
                <w:noProof/>
              </w:rPr>
              <w:t>Masporcicultura.com. 2017.</w:t>
            </w:r>
          </w:p>
        </w:tc>
      </w:tr>
      <w:tr w:rsidR="0042650E" w:rsidRPr="0074231F" w14:paraId="3B44E507" w14:textId="77777777" w:rsidTr="0042650E">
        <w:trPr>
          <w:tblCellSpacing w:w="15" w:type="dxa"/>
        </w:trPr>
        <w:tc>
          <w:tcPr>
            <w:tcW w:w="0" w:type="auto"/>
            <w:hideMark/>
          </w:tcPr>
          <w:p w14:paraId="541AE26A" w14:textId="77777777" w:rsidR="0042650E" w:rsidRPr="006854A0" w:rsidRDefault="0042650E">
            <w:pPr>
              <w:pStyle w:val="Bibliografa"/>
              <w:jc w:val="right"/>
              <w:rPr>
                <w:rFonts w:ascii="Arial" w:hAnsi="Arial" w:cs="Arial"/>
                <w:noProof/>
              </w:rPr>
            </w:pPr>
            <w:r w:rsidRPr="006854A0">
              <w:rPr>
                <w:rFonts w:ascii="Arial" w:hAnsi="Arial" w:cs="Arial"/>
                <w:noProof/>
              </w:rPr>
              <w:t>58.</w:t>
            </w:r>
          </w:p>
        </w:tc>
        <w:tc>
          <w:tcPr>
            <w:tcW w:w="0" w:type="auto"/>
            <w:hideMark/>
          </w:tcPr>
          <w:p w14:paraId="266CE975" w14:textId="77777777" w:rsidR="0042650E" w:rsidRPr="006854A0" w:rsidRDefault="0042650E" w:rsidP="00CF21D2">
            <w:pPr>
              <w:pStyle w:val="Bibliografa"/>
              <w:spacing w:line="480" w:lineRule="auto"/>
              <w:jc w:val="both"/>
              <w:rPr>
                <w:rFonts w:ascii="Arial" w:hAnsi="Arial" w:cs="Arial"/>
                <w:noProof/>
                <w:lang w:val="es-ES"/>
              </w:rPr>
            </w:pPr>
            <w:r w:rsidRPr="006854A0">
              <w:rPr>
                <w:rFonts w:ascii="Arial" w:hAnsi="Arial" w:cs="Arial"/>
                <w:noProof/>
                <w:lang w:val="es-ES"/>
              </w:rPr>
              <w:t xml:space="preserve">Durr P. Manual de árboles forrajeros de Nicaragua, Ministerio de Agricultura y Ganadería, Managua (Nicaragua). Cooperación Suiza al Desarrollo, Managua </w:t>
            </w:r>
            <w:r w:rsidRPr="006854A0">
              <w:rPr>
                <w:rFonts w:ascii="Arial" w:hAnsi="Arial" w:cs="Arial"/>
                <w:noProof/>
                <w:lang w:val="es-ES"/>
              </w:rPr>
              <w:lastRenderedPageBreak/>
              <w:t>(Nicaragua). Cooperación Internacional para el Desarrollo, Managua (Nic. 1994;: p. 125.</w:t>
            </w:r>
          </w:p>
        </w:tc>
      </w:tr>
      <w:tr w:rsidR="0042650E" w:rsidRPr="006854A0" w14:paraId="3343A374" w14:textId="77777777" w:rsidTr="0042650E">
        <w:trPr>
          <w:tblCellSpacing w:w="15" w:type="dxa"/>
        </w:trPr>
        <w:tc>
          <w:tcPr>
            <w:tcW w:w="0" w:type="auto"/>
            <w:hideMark/>
          </w:tcPr>
          <w:p w14:paraId="5D1307DF" w14:textId="77777777" w:rsidR="0042650E" w:rsidRPr="006854A0" w:rsidRDefault="0042650E">
            <w:pPr>
              <w:pStyle w:val="Bibliografa"/>
              <w:jc w:val="right"/>
              <w:rPr>
                <w:rFonts w:ascii="Arial" w:hAnsi="Arial" w:cs="Arial"/>
                <w:noProof/>
              </w:rPr>
            </w:pPr>
            <w:r w:rsidRPr="006854A0">
              <w:rPr>
                <w:rFonts w:ascii="Arial" w:hAnsi="Arial" w:cs="Arial"/>
                <w:noProof/>
              </w:rPr>
              <w:lastRenderedPageBreak/>
              <w:t>59.</w:t>
            </w:r>
          </w:p>
        </w:tc>
        <w:tc>
          <w:tcPr>
            <w:tcW w:w="0" w:type="auto"/>
            <w:hideMark/>
          </w:tcPr>
          <w:p w14:paraId="3E21D70B" w14:textId="21ABDD7C" w:rsidR="0042650E" w:rsidRPr="006854A0" w:rsidRDefault="006954CD" w:rsidP="006954CD">
            <w:pPr>
              <w:pStyle w:val="Bibliografa"/>
              <w:spacing w:line="480" w:lineRule="auto"/>
              <w:jc w:val="both"/>
              <w:rPr>
                <w:rFonts w:ascii="Arial" w:hAnsi="Arial" w:cs="Arial"/>
                <w:noProof/>
              </w:rPr>
            </w:pPr>
            <w:r>
              <w:rPr>
                <w:rFonts w:ascii="Arial" w:hAnsi="Arial" w:cs="Arial"/>
                <w:noProof/>
                <w:lang w:val="es-ES"/>
              </w:rPr>
              <w:t>CATIE</w:t>
            </w:r>
            <w:r w:rsidR="0042650E" w:rsidRPr="006854A0">
              <w:rPr>
                <w:rFonts w:ascii="Arial" w:hAnsi="Arial" w:cs="Arial"/>
                <w:noProof/>
                <w:lang w:val="es-ES"/>
              </w:rPr>
              <w:t xml:space="preserve">. Silvicultura de especies promisorias para producción de leña en América central: resultados de cinco años de investigación. </w:t>
            </w:r>
            <w:r w:rsidR="0042650E" w:rsidRPr="006854A0">
              <w:rPr>
                <w:rFonts w:ascii="Arial" w:hAnsi="Arial" w:cs="Arial"/>
                <w:noProof/>
              </w:rPr>
              <w:t>Serie Técnica. Informe Técnico N1 86. 1986.</w:t>
            </w:r>
          </w:p>
        </w:tc>
      </w:tr>
      <w:tr w:rsidR="0042650E" w:rsidRPr="006854A0" w14:paraId="49207919" w14:textId="77777777" w:rsidTr="0042650E">
        <w:trPr>
          <w:tblCellSpacing w:w="15" w:type="dxa"/>
        </w:trPr>
        <w:tc>
          <w:tcPr>
            <w:tcW w:w="0" w:type="auto"/>
            <w:hideMark/>
          </w:tcPr>
          <w:p w14:paraId="44E2668B" w14:textId="77777777" w:rsidR="0042650E" w:rsidRPr="006854A0" w:rsidRDefault="0042650E">
            <w:pPr>
              <w:pStyle w:val="Bibliografa"/>
              <w:jc w:val="right"/>
              <w:rPr>
                <w:rFonts w:ascii="Arial" w:hAnsi="Arial" w:cs="Arial"/>
                <w:noProof/>
              </w:rPr>
            </w:pPr>
            <w:r w:rsidRPr="006854A0">
              <w:rPr>
                <w:rFonts w:ascii="Arial" w:hAnsi="Arial" w:cs="Arial"/>
                <w:noProof/>
              </w:rPr>
              <w:t>60.</w:t>
            </w:r>
          </w:p>
        </w:tc>
        <w:tc>
          <w:tcPr>
            <w:tcW w:w="0" w:type="auto"/>
            <w:hideMark/>
          </w:tcPr>
          <w:p w14:paraId="3C84AE53" w14:textId="77777777" w:rsidR="0042650E" w:rsidRPr="006854A0" w:rsidRDefault="0042650E" w:rsidP="00CF21D2">
            <w:pPr>
              <w:pStyle w:val="Bibliografa"/>
              <w:spacing w:line="480" w:lineRule="auto"/>
              <w:jc w:val="both"/>
              <w:rPr>
                <w:rFonts w:ascii="Arial" w:hAnsi="Arial" w:cs="Arial"/>
                <w:noProof/>
              </w:rPr>
            </w:pPr>
            <w:r w:rsidRPr="006854A0">
              <w:rPr>
                <w:rFonts w:ascii="Arial" w:hAnsi="Arial" w:cs="Arial"/>
                <w:noProof/>
                <w:lang w:val="es-ES"/>
              </w:rPr>
              <w:t xml:space="preserve">Botero R. Los árboles forrajeros como fuene deproteína para la producción animal en el trópico.En: Sistemas intensivos para la producción animaly de energía renovable con recursos tropicales. </w:t>
            </w:r>
            <w:r w:rsidRPr="006854A0">
              <w:rPr>
                <w:rFonts w:ascii="Arial" w:hAnsi="Arial" w:cs="Arial"/>
                <w:noProof/>
              </w:rPr>
              <w:t>1988;: p. 76-96.</w:t>
            </w:r>
          </w:p>
        </w:tc>
      </w:tr>
      <w:tr w:rsidR="0042650E" w:rsidRPr="006854A0" w14:paraId="5EBB58FB" w14:textId="77777777" w:rsidTr="0042650E">
        <w:trPr>
          <w:tblCellSpacing w:w="15" w:type="dxa"/>
        </w:trPr>
        <w:tc>
          <w:tcPr>
            <w:tcW w:w="0" w:type="auto"/>
            <w:hideMark/>
          </w:tcPr>
          <w:p w14:paraId="7DD290D7" w14:textId="77777777" w:rsidR="0042650E" w:rsidRPr="006854A0" w:rsidRDefault="0042650E">
            <w:pPr>
              <w:pStyle w:val="Bibliografa"/>
              <w:jc w:val="right"/>
              <w:rPr>
                <w:rFonts w:ascii="Arial" w:hAnsi="Arial" w:cs="Arial"/>
                <w:noProof/>
              </w:rPr>
            </w:pPr>
            <w:r w:rsidRPr="006854A0">
              <w:rPr>
                <w:rFonts w:ascii="Arial" w:hAnsi="Arial" w:cs="Arial"/>
                <w:noProof/>
              </w:rPr>
              <w:t>61.</w:t>
            </w:r>
          </w:p>
        </w:tc>
        <w:tc>
          <w:tcPr>
            <w:tcW w:w="0" w:type="auto"/>
            <w:hideMark/>
          </w:tcPr>
          <w:p w14:paraId="120B835E" w14:textId="77777777" w:rsidR="0042650E" w:rsidRPr="006854A0" w:rsidRDefault="0042650E" w:rsidP="00CF21D2">
            <w:pPr>
              <w:pStyle w:val="Bibliografa"/>
              <w:spacing w:line="480" w:lineRule="auto"/>
              <w:jc w:val="both"/>
              <w:rPr>
                <w:rFonts w:ascii="Arial" w:hAnsi="Arial" w:cs="Arial"/>
                <w:noProof/>
              </w:rPr>
            </w:pPr>
            <w:r w:rsidRPr="006854A0">
              <w:rPr>
                <w:rFonts w:ascii="Arial" w:hAnsi="Arial" w:cs="Arial"/>
                <w:noProof/>
                <w:lang w:val="es-ES"/>
              </w:rPr>
              <w:t xml:space="preserve">Mena A. Desarrollo de sistemas de producciónporcina utilizando recursos tropicales: uso de jugode caña y proteínas foliares. </w:t>
            </w:r>
            <w:r w:rsidRPr="006854A0">
              <w:rPr>
                <w:rFonts w:ascii="Arial" w:hAnsi="Arial" w:cs="Arial"/>
                <w:noProof/>
              </w:rPr>
              <w:t>Instituto Interameri-cano de Cooperación para la Agricultura. ;: p. 47.</w:t>
            </w:r>
          </w:p>
        </w:tc>
      </w:tr>
      <w:tr w:rsidR="0042650E" w:rsidRPr="0074231F" w14:paraId="66CB2A0A" w14:textId="77777777" w:rsidTr="0042650E">
        <w:trPr>
          <w:tblCellSpacing w:w="15" w:type="dxa"/>
        </w:trPr>
        <w:tc>
          <w:tcPr>
            <w:tcW w:w="0" w:type="auto"/>
            <w:hideMark/>
          </w:tcPr>
          <w:p w14:paraId="545178FD" w14:textId="77777777" w:rsidR="0042650E" w:rsidRPr="006854A0" w:rsidRDefault="0042650E">
            <w:pPr>
              <w:pStyle w:val="Bibliografa"/>
              <w:jc w:val="right"/>
              <w:rPr>
                <w:rFonts w:ascii="Arial" w:hAnsi="Arial" w:cs="Arial"/>
                <w:noProof/>
              </w:rPr>
            </w:pPr>
            <w:r w:rsidRPr="006854A0">
              <w:rPr>
                <w:rFonts w:ascii="Arial" w:hAnsi="Arial" w:cs="Arial"/>
                <w:noProof/>
              </w:rPr>
              <w:t>62.</w:t>
            </w:r>
          </w:p>
        </w:tc>
        <w:tc>
          <w:tcPr>
            <w:tcW w:w="0" w:type="auto"/>
            <w:hideMark/>
          </w:tcPr>
          <w:p w14:paraId="549B59A6" w14:textId="502D3756" w:rsidR="0042650E" w:rsidRPr="006854A0" w:rsidRDefault="0042650E" w:rsidP="00CF21D2">
            <w:pPr>
              <w:pStyle w:val="Bibliografa"/>
              <w:spacing w:line="480" w:lineRule="auto"/>
              <w:jc w:val="both"/>
              <w:rPr>
                <w:rFonts w:ascii="Arial" w:hAnsi="Arial" w:cs="Arial"/>
                <w:noProof/>
                <w:lang w:val="es-ES"/>
              </w:rPr>
            </w:pPr>
            <w:r w:rsidRPr="006854A0">
              <w:rPr>
                <w:rFonts w:ascii="Arial" w:hAnsi="Arial" w:cs="Arial"/>
                <w:noProof/>
                <w:lang w:val="es-ES"/>
              </w:rPr>
              <w:t>Hernández Sampieri R,FCC,&amp;BLP. Metodología de la investigación. Méxi</w:t>
            </w:r>
            <w:r w:rsidR="00CF21D2">
              <w:rPr>
                <w:rFonts w:ascii="Arial" w:hAnsi="Arial" w:cs="Arial"/>
                <w:noProof/>
                <w:lang w:val="es-ES"/>
              </w:rPr>
              <w:t>co D.F.:. 2014.; (6a. ed.).</w:t>
            </w:r>
          </w:p>
        </w:tc>
      </w:tr>
      <w:tr w:rsidR="0042650E" w:rsidRPr="0074231F" w14:paraId="537CE81D" w14:textId="77777777" w:rsidTr="0042650E">
        <w:trPr>
          <w:tblCellSpacing w:w="15" w:type="dxa"/>
        </w:trPr>
        <w:tc>
          <w:tcPr>
            <w:tcW w:w="0" w:type="auto"/>
            <w:hideMark/>
          </w:tcPr>
          <w:p w14:paraId="1B18C1B0" w14:textId="77777777" w:rsidR="0042650E" w:rsidRPr="006854A0" w:rsidRDefault="0042650E">
            <w:pPr>
              <w:pStyle w:val="Bibliografa"/>
              <w:jc w:val="right"/>
              <w:rPr>
                <w:rFonts w:ascii="Arial" w:hAnsi="Arial" w:cs="Arial"/>
                <w:noProof/>
              </w:rPr>
            </w:pPr>
            <w:r w:rsidRPr="006854A0">
              <w:rPr>
                <w:rFonts w:ascii="Arial" w:hAnsi="Arial" w:cs="Arial"/>
                <w:noProof/>
              </w:rPr>
              <w:t>63.</w:t>
            </w:r>
          </w:p>
        </w:tc>
        <w:tc>
          <w:tcPr>
            <w:tcW w:w="0" w:type="auto"/>
            <w:hideMark/>
          </w:tcPr>
          <w:p w14:paraId="1FCB40AD" w14:textId="77777777" w:rsidR="0042650E" w:rsidRPr="006854A0" w:rsidRDefault="0042650E" w:rsidP="00CF21D2">
            <w:pPr>
              <w:pStyle w:val="Bibliografa"/>
              <w:spacing w:line="480" w:lineRule="auto"/>
              <w:jc w:val="both"/>
              <w:rPr>
                <w:rFonts w:ascii="Arial" w:hAnsi="Arial" w:cs="Arial"/>
                <w:noProof/>
                <w:lang w:val="es-ES"/>
              </w:rPr>
            </w:pPr>
            <w:r w:rsidRPr="006854A0">
              <w:rPr>
                <w:rFonts w:ascii="Arial" w:hAnsi="Arial" w:cs="Arial"/>
                <w:noProof/>
                <w:lang w:val="es-ES"/>
              </w:rPr>
              <w:t>Sánchez Turcio RA. T-Studen, Usos y abusos. Revista Mexicana de Cardiologia. 2015 Enero-Marzo; 26(1): p. 59-61.</w:t>
            </w:r>
          </w:p>
        </w:tc>
      </w:tr>
      <w:tr w:rsidR="0042650E" w:rsidRPr="006854A0" w14:paraId="26480A63" w14:textId="77777777" w:rsidTr="0042650E">
        <w:trPr>
          <w:tblCellSpacing w:w="15" w:type="dxa"/>
        </w:trPr>
        <w:tc>
          <w:tcPr>
            <w:tcW w:w="0" w:type="auto"/>
            <w:hideMark/>
          </w:tcPr>
          <w:p w14:paraId="79E1945F" w14:textId="77777777" w:rsidR="0042650E" w:rsidRPr="006854A0" w:rsidRDefault="0042650E">
            <w:pPr>
              <w:pStyle w:val="Bibliografa"/>
              <w:jc w:val="right"/>
              <w:rPr>
                <w:rFonts w:ascii="Arial" w:hAnsi="Arial" w:cs="Arial"/>
                <w:noProof/>
              </w:rPr>
            </w:pPr>
            <w:r w:rsidRPr="006854A0">
              <w:rPr>
                <w:rFonts w:ascii="Arial" w:hAnsi="Arial" w:cs="Arial"/>
                <w:noProof/>
              </w:rPr>
              <w:t>64.</w:t>
            </w:r>
          </w:p>
        </w:tc>
        <w:tc>
          <w:tcPr>
            <w:tcW w:w="0" w:type="auto"/>
            <w:hideMark/>
          </w:tcPr>
          <w:p w14:paraId="5E05F9AB" w14:textId="77777777" w:rsidR="0042650E" w:rsidRPr="006854A0" w:rsidRDefault="0042650E" w:rsidP="00CF21D2">
            <w:pPr>
              <w:pStyle w:val="Bibliografa"/>
              <w:spacing w:line="480" w:lineRule="auto"/>
              <w:jc w:val="both"/>
              <w:rPr>
                <w:rFonts w:ascii="Arial" w:hAnsi="Arial" w:cs="Arial"/>
                <w:noProof/>
              </w:rPr>
            </w:pPr>
            <w:r w:rsidRPr="006854A0">
              <w:rPr>
                <w:rFonts w:ascii="Arial" w:hAnsi="Arial" w:cs="Arial"/>
                <w:noProof/>
                <w:lang w:val="es-ES"/>
              </w:rPr>
              <w:t xml:space="preserve">Arévalos ENR. Comportamiento productivo en cerdos en la etapa de engorda-finalización suplementados con Levadura de cerveza (Saccharomyces cerevisiae). </w:t>
            </w:r>
            <w:r w:rsidRPr="006854A0">
              <w:rPr>
                <w:rFonts w:ascii="Arial" w:hAnsi="Arial" w:cs="Arial"/>
                <w:noProof/>
              </w:rPr>
              <w:t>2008 Octubre.</w:t>
            </w:r>
          </w:p>
        </w:tc>
      </w:tr>
      <w:tr w:rsidR="0042650E" w:rsidRPr="006854A0" w14:paraId="7C21C09D" w14:textId="77777777" w:rsidTr="0042650E">
        <w:trPr>
          <w:tblCellSpacing w:w="15" w:type="dxa"/>
        </w:trPr>
        <w:tc>
          <w:tcPr>
            <w:tcW w:w="0" w:type="auto"/>
            <w:hideMark/>
          </w:tcPr>
          <w:p w14:paraId="34C335B5" w14:textId="77777777" w:rsidR="0042650E" w:rsidRPr="006854A0" w:rsidRDefault="0042650E">
            <w:pPr>
              <w:pStyle w:val="Bibliografa"/>
              <w:jc w:val="right"/>
              <w:rPr>
                <w:rFonts w:ascii="Arial" w:hAnsi="Arial" w:cs="Arial"/>
                <w:noProof/>
              </w:rPr>
            </w:pPr>
            <w:r w:rsidRPr="006854A0">
              <w:rPr>
                <w:rFonts w:ascii="Arial" w:hAnsi="Arial" w:cs="Arial"/>
                <w:noProof/>
              </w:rPr>
              <w:t>65.</w:t>
            </w:r>
          </w:p>
        </w:tc>
        <w:tc>
          <w:tcPr>
            <w:tcW w:w="0" w:type="auto"/>
            <w:hideMark/>
          </w:tcPr>
          <w:p w14:paraId="3FF02E01" w14:textId="77777777" w:rsidR="0042650E" w:rsidRPr="006854A0" w:rsidRDefault="0042650E" w:rsidP="00CF21D2">
            <w:pPr>
              <w:pStyle w:val="Bibliografa"/>
              <w:spacing w:line="480" w:lineRule="auto"/>
              <w:jc w:val="both"/>
              <w:rPr>
                <w:rFonts w:ascii="Arial" w:hAnsi="Arial" w:cs="Arial"/>
                <w:noProof/>
              </w:rPr>
            </w:pPr>
            <w:r w:rsidRPr="006854A0">
              <w:rPr>
                <w:rFonts w:ascii="Arial" w:hAnsi="Arial" w:cs="Arial"/>
                <w:noProof/>
              </w:rPr>
              <w:t>Council NR. Nutrient requeriment of domestic animal. Swine National Academy. 1985; 2.</w:t>
            </w:r>
          </w:p>
        </w:tc>
      </w:tr>
      <w:tr w:rsidR="0042650E" w:rsidRPr="006854A0" w14:paraId="007CD6AD" w14:textId="77777777" w:rsidTr="0042650E">
        <w:trPr>
          <w:tblCellSpacing w:w="15" w:type="dxa"/>
        </w:trPr>
        <w:tc>
          <w:tcPr>
            <w:tcW w:w="0" w:type="auto"/>
            <w:hideMark/>
          </w:tcPr>
          <w:p w14:paraId="35E74896" w14:textId="77777777" w:rsidR="0042650E" w:rsidRPr="006854A0" w:rsidRDefault="0042650E">
            <w:pPr>
              <w:pStyle w:val="Bibliografa"/>
              <w:jc w:val="right"/>
              <w:rPr>
                <w:rFonts w:ascii="Arial" w:hAnsi="Arial" w:cs="Arial"/>
                <w:noProof/>
              </w:rPr>
            </w:pPr>
            <w:r w:rsidRPr="006854A0">
              <w:rPr>
                <w:rFonts w:ascii="Arial" w:hAnsi="Arial" w:cs="Arial"/>
                <w:noProof/>
              </w:rPr>
              <w:t>66.</w:t>
            </w:r>
          </w:p>
        </w:tc>
        <w:tc>
          <w:tcPr>
            <w:tcW w:w="0" w:type="auto"/>
            <w:hideMark/>
          </w:tcPr>
          <w:p w14:paraId="04D87E95" w14:textId="77777777" w:rsidR="0042650E" w:rsidRPr="006854A0" w:rsidRDefault="0042650E" w:rsidP="00CF21D2">
            <w:pPr>
              <w:pStyle w:val="Bibliografa"/>
              <w:spacing w:line="480" w:lineRule="auto"/>
              <w:jc w:val="both"/>
              <w:rPr>
                <w:rFonts w:ascii="Arial" w:hAnsi="Arial" w:cs="Arial"/>
                <w:noProof/>
              </w:rPr>
            </w:pPr>
            <w:r w:rsidRPr="006854A0">
              <w:rPr>
                <w:rFonts w:ascii="Arial" w:hAnsi="Arial" w:cs="Arial"/>
                <w:noProof/>
                <w:lang w:val="es-ES"/>
              </w:rPr>
              <w:t xml:space="preserve">A SG, A RD. Evaluación de la Inclusión de Yuca (Manihot esculenta cranz) y suero en la alimentación en cerdos en las etapas de desarrollo y engorde. </w:t>
            </w:r>
            <w:r w:rsidRPr="006854A0">
              <w:rPr>
                <w:rFonts w:ascii="Arial" w:hAnsi="Arial" w:cs="Arial"/>
                <w:noProof/>
              </w:rPr>
              <w:t>1996.</w:t>
            </w:r>
          </w:p>
        </w:tc>
      </w:tr>
    </w:tbl>
    <w:p w14:paraId="50445555" w14:textId="77777777" w:rsidR="0042650E" w:rsidRDefault="0042650E" w:rsidP="0042650E">
      <w:pPr>
        <w:pStyle w:val="Bibliografa"/>
        <w:rPr>
          <w:rFonts w:eastAsiaTheme="minorEastAsia"/>
          <w:noProof/>
          <w:vanish/>
        </w:rPr>
      </w:pPr>
      <w:r>
        <w:rPr>
          <w:noProof/>
          <w:vanish/>
        </w:rPr>
        <w:lastRenderedPageBreak/>
        <w:t>x</w:t>
      </w:r>
    </w:p>
    <w:p w14:paraId="01F15FE0" w14:textId="1A399B8E" w:rsidR="000F4312" w:rsidRPr="00D22B78" w:rsidRDefault="00FD2A4F" w:rsidP="006954CD">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s>
        <w:spacing w:after="160" w:line="480" w:lineRule="auto"/>
        <w:ind w:right="333" w:firstLine="0"/>
        <w:jc w:val="both"/>
        <w:rPr>
          <w:rFonts w:ascii="Arial" w:hAnsi="Arial" w:cs="Arial"/>
          <w:b/>
          <w:color w:val="auto"/>
        </w:rPr>
      </w:pPr>
      <w:r w:rsidRPr="00056F5F">
        <w:rPr>
          <w:rFonts w:ascii="Arial" w:hAnsi="Arial" w:cs="Arial"/>
          <w:sz w:val="24"/>
          <w:szCs w:val="24"/>
        </w:rPr>
        <w:fldChar w:fldCharType="end"/>
      </w:r>
      <w:r w:rsidR="00522506" w:rsidRPr="00056F5F">
        <w:rPr>
          <w:rFonts w:ascii="Arial" w:hAnsi="Arial" w:cs="Arial"/>
          <w:sz w:val="24"/>
          <w:szCs w:val="24"/>
        </w:rPr>
        <w:t xml:space="preserve"> </w:t>
      </w:r>
      <w:r w:rsidR="0009591F" w:rsidRPr="00A868C1">
        <w:rPr>
          <w:rFonts w:ascii="Arial" w:hAnsi="Arial" w:cs="Arial"/>
          <w:b/>
          <w:noProof/>
          <w:color w:val="auto"/>
          <w:lang w:val="en-US" w:eastAsia="en-US"/>
        </w:rPr>
        <w:drawing>
          <wp:anchor distT="0" distB="0" distL="114300" distR="114300" simplePos="0" relativeHeight="251661312" behindDoc="0" locked="0" layoutInCell="1" allowOverlap="1" wp14:anchorId="077C4C1A" wp14:editId="2A667669">
            <wp:simplePos x="0" y="0"/>
            <wp:positionH relativeFrom="margin">
              <wp:align>left</wp:align>
            </wp:positionH>
            <wp:positionV relativeFrom="paragraph">
              <wp:posOffset>530860</wp:posOffset>
            </wp:positionV>
            <wp:extent cx="2335530" cy="2952750"/>
            <wp:effectExtent l="0" t="0" r="7620" b="0"/>
            <wp:wrapNone/>
            <wp:docPr id="3" name="Imagen 3" descr="D:\Archivos\Desktop\BILLING Y VALEN\FO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chivos\Desktop\BILLING Y VALEN\FOTOS\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8569" cy="2956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591F" w:rsidRPr="00A868C1">
        <w:rPr>
          <w:rFonts w:ascii="Arial" w:hAnsi="Arial" w:cs="Arial"/>
          <w:b/>
          <w:noProof/>
          <w:color w:val="auto"/>
          <w:lang w:val="en-US" w:eastAsia="en-US"/>
        </w:rPr>
        <w:drawing>
          <wp:anchor distT="0" distB="0" distL="114300" distR="114300" simplePos="0" relativeHeight="251662336" behindDoc="0" locked="0" layoutInCell="1" allowOverlap="1" wp14:anchorId="01FA3600" wp14:editId="772AEE25">
            <wp:simplePos x="0" y="0"/>
            <wp:positionH relativeFrom="column">
              <wp:posOffset>2567940</wp:posOffset>
            </wp:positionH>
            <wp:positionV relativeFrom="paragraph">
              <wp:posOffset>566420</wp:posOffset>
            </wp:positionV>
            <wp:extent cx="3844933" cy="2883535"/>
            <wp:effectExtent l="0" t="0" r="3175" b="0"/>
            <wp:wrapNone/>
            <wp:docPr id="4" name="Imagen 4" descr="D:\Archivos\Desktop\BILLING Y VALEN\FOT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chivos\Desktop\BILLING Y VALEN\FOTOS\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4933" cy="2883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4312" w:rsidRPr="00D22B78">
        <w:rPr>
          <w:rFonts w:ascii="Arial" w:hAnsi="Arial" w:cs="Arial"/>
          <w:b/>
          <w:color w:val="auto"/>
        </w:rPr>
        <w:t>XIII</w:t>
      </w:r>
      <w:r w:rsidR="000F4312" w:rsidRPr="00D22B78">
        <w:rPr>
          <w:rFonts w:ascii="Arial" w:hAnsi="Arial" w:cs="Arial"/>
          <w:b/>
          <w:color w:val="auto"/>
        </w:rPr>
        <w:tab/>
        <w:t xml:space="preserve">ANEXOS </w:t>
      </w:r>
    </w:p>
    <w:p w14:paraId="7A291504" w14:textId="49EDCAC9" w:rsidR="0009591F" w:rsidRDefault="0009591F" w:rsidP="000F4312">
      <w:pPr>
        <w:ind w:firstLine="720"/>
        <w:rPr>
          <w:lang w:val="es-ES" w:eastAsia="es-ES"/>
        </w:rPr>
      </w:pPr>
      <w:r w:rsidRPr="0009591F">
        <w:rPr>
          <w:noProof/>
        </w:rPr>
        <w:drawing>
          <wp:anchor distT="0" distB="0" distL="114300" distR="114300" simplePos="0" relativeHeight="251664384" behindDoc="0" locked="0" layoutInCell="1" allowOverlap="1" wp14:anchorId="07BF1811" wp14:editId="5F909D42">
            <wp:simplePos x="0" y="0"/>
            <wp:positionH relativeFrom="column">
              <wp:posOffset>2672715</wp:posOffset>
            </wp:positionH>
            <wp:positionV relativeFrom="paragraph">
              <wp:posOffset>3455035</wp:posOffset>
            </wp:positionV>
            <wp:extent cx="3771900" cy="3086100"/>
            <wp:effectExtent l="0" t="0" r="0" b="0"/>
            <wp:wrapNone/>
            <wp:docPr id="6" name="Imagen 6" descr="D:\Archivos\Desktop\BILLING Y VALEN\FOT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chivos\Desktop\BILLING Y VALEN\FOTOS\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1900"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591F">
        <w:rPr>
          <w:noProof/>
        </w:rPr>
        <w:drawing>
          <wp:anchor distT="0" distB="0" distL="114300" distR="114300" simplePos="0" relativeHeight="251663360" behindDoc="0" locked="0" layoutInCell="1" allowOverlap="1" wp14:anchorId="60583AD2" wp14:editId="0307C9FB">
            <wp:simplePos x="0" y="0"/>
            <wp:positionH relativeFrom="column">
              <wp:posOffset>-156210</wp:posOffset>
            </wp:positionH>
            <wp:positionV relativeFrom="paragraph">
              <wp:posOffset>3483610</wp:posOffset>
            </wp:positionV>
            <wp:extent cx="2527935" cy="3084830"/>
            <wp:effectExtent l="0" t="0" r="5715" b="1270"/>
            <wp:wrapNone/>
            <wp:docPr id="5" name="Imagen 5" descr="D:\Archivos\Desktop\BILLING Y VALEN\FOTO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chivos\Desktop\BILLING Y VALEN\FOTOS\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7935" cy="3084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8AC87A" w14:textId="77777777" w:rsidR="0009591F" w:rsidRPr="0009591F" w:rsidRDefault="0009591F" w:rsidP="0009591F">
      <w:pPr>
        <w:rPr>
          <w:lang w:val="es-ES" w:eastAsia="es-ES"/>
        </w:rPr>
      </w:pPr>
    </w:p>
    <w:p w14:paraId="1280D5ED" w14:textId="77777777" w:rsidR="0009591F" w:rsidRPr="0009591F" w:rsidRDefault="0009591F" w:rsidP="0009591F">
      <w:pPr>
        <w:rPr>
          <w:lang w:val="es-ES" w:eastAsia="es-ES"/>
        </w:rPr>
      </w:pPr>
    </w:p>
    <w:p w14:paraId="355E1860" w14:textId="77777777" w:rsidR="0009591F" w:rsidRPr="0009591F" w:rsidRDefault="0009591F" w:rsidP="0009591F">
      <w:pPr>
        <w:rPr>
          <w:lang w:val="es-ES" w:eastAsia="es-ES"/>
        </w:rPr>
      </w:pPr>
    </w:p>
    <w:p w14:paraId="4285C512" w14:textId="77777777" w:rsidR="0009591F" w:rsidRPr="0009591F" w:rsidRDefault="0009591F" w:rsidP="0009591F">
      <w:pPr>
        <w:rPr>
          <w:lang w:val="es-ES" w:eastAsia="es-ES"/>
        </w:rPr>
      </w:pPr>
    </w:p>
    <w:p w14:paraId="36F6646E" w14:textId="77777777" w:rsidR="0009591F" w:rsidRPr="0009591F" w:rsidRDefault="0009591F" w:rsidP="0009591F">
      <w:pPr>
        <w:rPr>
          <w:lang w:val="es-ES" w:eastAsia="es-ES"/>
        </w:rPr>
      </w:pPr>
    </w:p>
    <w:p w14:paraId="776155AE" w14:textId="77777777" w:rsidR="0009591F" w:rsidRPr="0009591F" w:rsidRDefault="0009591F" w:rsidP="0009591F">
      <w:pPr>
        <w:rPr>
          <w:lang w:val="es-ES" w:eastAsia="es-ES"/>
        </w:rPr>
      </w:pPr>
    </w:p>
    <w:p w14:paraId="474D5841" w14:textId="77777777" w:rsidR="0009591F" w:rsidRPr="0009591F" w:rsidRDefault="0009591F" w:rsidP="0009591F">
      <w:pPr>
        <w:rPr>
          <w:lang w:val="es-ES" w:eastAsia="es-ES"/>
        </w:rPr>
      </w:pPr>
    </w:p>
    <w:p w14:paraId="0B6C1B6F" w14:textId="77777777" w:rsidR="0009591F" w:rsidRPr="0009591F" w:rsidRDefault="0009591F" w:rsidP="0009591F">
      <w:pPr>
        <w:rPr>
          <w:lang w:val="es-ES" w:eastAsia="es-ES"/>
        </w:rPr>
      </w:pPr>
    </w:p>
    <w:p w14:paraId="3F5AFA73" w14:textId="77777777" w:rsidR="0009591F" w:rsidRPr="0009591F" w:rsidRDefault="0009591F" w:rsidP="0009591F">
      <w:pPr>
        <w:rPr>
          <w:lang w:val="es-ES" w:eastAsia="es-ES"/>
        </w:rPr>
      </w:pPr>
    </w:p>
    <w:p w14:paraId="5D249391" w14:textId="77777777" w:rsidR="0009591F" w:rsidRPr="0009591F" w:rsidRDefault="0009591F" w:rsidP="0009591F">
      <w:pPr>
        <w:rPr>
          <w:lang w:val="es-ES" w:eastAsia="es-ES"/>
        </w:rPr>
      </w:pPr>
    </w:p>
    <w:p w14:paraId="699BB4F7" w14:textId="77777777" w:rsidR="0009591F" w:rsidRPr="0009591F" w:rsidRDefault="0009591F" w:rsidP="0009591F">
      <w:pPr>
        <w:rPr>
          <w:lang w:val="es-ES" w:eastAsia="es-ES"/>
        </w:rPr>
      </w:pPr>
    </w:p>
    <w:p w14:paraId="11FDE400" w14:textId="77777777" w:rsidR="0009591F" w:rsidRPr="0009591F" w:rsidRDefault="0009591F" w:rsidP="0009591F">
      <w:pPr>
        <w:rPr>
          <w:lang w:val="es-ES" w:eastAsia="es-ES"/>
        </w:rPr>
      </w:pPr>
    </w:p>
    <w:p w14:paraId="02E277FE" w14:textId="77777777" w:rsidR="0009591F" w:rsidRPr="0009591F" w:rsidRDefault="0009591F" w:rsidP="0009591F">
      <w:pPr>
        <w:rPr>
          <w:lang w:val="es-ES" w:eastAsia="es-ES"/>
        </w:rPr>
      </w:pPr>
    </w:p>
    <w:p w14:paraId="41F2378C" w14:textId="77777777" w:rsidR="0009591F" w:rsidRPr="0009591F" w:rsidRDefault="0009591F" w:rsidP="0009591F">
      <w:pPr>
        <w:rPr>
          <w:lang w:val="es-ES" w:eastAsia="es-ES"/>
        </w:rPr>
      </w:pPr>
    </w:p>
    <w:p w14:paraId="205864B1" w14:textId="77777777" w:rsidR="0009591F" w:rsidRPr="0009591F" w:rsidRDefault="0009591F" w:rsidP="0009591F">
      <w:pPr>
        <w:rPr>
          <w:lang w:val="es-ES" w:eastAsia="es-ES"/>
        </w:rPr>
      </w:pPr>
    </w:p>
    <w:p w14:paraId="42896ABE" w14:textId="7A1B9557" w:rsidR="0009591F" w:rsidRDefault="0009591F" w:rsidP="0009591F">
      <w:pPr>
        <w:rPr>
          <w:lang w:val="es-ES" w:eastAsia="es-ES"/>
        </w:rPr>
      </w:pPr>
    </w:p>
    <w:p w14:paraId="3B9DFCD6" w14:textId="77777777" w:rsidR="0009591F" w:rsidRPr="0009591F" w:rsidRDefault="0009591F" w:rsidP="0009591F">
      <w:pPr>
        <w:rPr>
          <w:lang w:val="es-ES" w:eastAsia="es-ES"/>
        </w:rPr>
      </w:pPr>
    </w:p>
    <w:p w14:paraId="0F3D2FE8" w14:textId="36F98153" w:rsidR="0009591F" w:rsidRDefault="0009591F" w:rsidP="0009591F">
      <w:pPr>
        <w:rPr>
          <w:lang w:val="es-ES" w:eastAsia="es-ES"/>
        </w:rPr>
      </w:pPr>
    </w:p>
    <w:p w14:paraId="1CE30FFE" w14:textId="4DE937A6" w:rsidR="000F4312" w:rsidRDefault="0009591F" w:rsidP="0009591F">
      <w:pPr>
        <w:tabs>
          <w:tab w:val="left" w:pos="4020"/>
        </w:tabs>
        <w:rPr>
          <w:lang w:val="es-ES" w:eastAsia="es-ES"/>
        </w:rPr>
      </w:pPr>
      <w:r>
        <w:rPr>
          <w:lang w:val="es-ES" w:eastAsia="es-ES"/>
        </w:rPr>
        <w:tab/>
      </w:r>
    </w:p>
    <w:p w14:paraId="0708B3E0" w14:textId="77777777" w:rsidR="0009591F" w:rsidRDefault="0009591F" w:rsidP="0009591F">
      <w:pPr>
        <w:tabs>
          <w:tab w:val="left" w:pos="4020"/>
        </w:tabs>
        <w:rPr>
          <w:lang w:val="es-ES" w:eastAsia="es-ES"/>
        </w:rPr>
      </w:pPr>
    </w:p>
    <w:p w14:paraId="73E9404F" w14:textId="77777777" w:rsidR="0009591F" w:rsidRDefault="0009591F" w:rsidP="0009591F">
      <w:pPr>
        <w:tabs>
          <w:tab w:val="left" w:pos="4020"/>
        </w:tabs>
        <w:rPr>
          <w:lang w:val="es-ES" w:eastAsia="es-ES"/>
        </w:rPr>
      </w:pPr>
    </w:p>
    <w:p w14:paraId="56550FC8" w14:textId="77777777" w:rsidR="0009591F" w:rsidRDefault="0009591F" w:rsidP="0009591F">
      <w:pPr>
        <w:tabs>
          <w:tab w:val="left" w:pos="4020"/>
        </w:tabs>
        <w:rPr>
          <w:lang w:val="es-ES" w:eastAsia="es-ES"/>
        </w:rPr>
      </w:pPr>
    </w:p>
    <w:p w14:paraId="184B59E1" w14:textId="77777777" w:rsidR="0009591F" w:rsidRDefault="0009591F" w:rsidP="0009591F">
      <w:pPr>
        <w:tabs>
          <w:tab w:val="left" w:pos="4020"/>
        </w:tabs>
        <w:rPr>
          <w:lang w:val="es-ES" w:eastAsia="es-ES"/>
        </w:rPr>
      </w:pPr>
    </w:p>
    <w:p w14:paraId="1DC3C7A2" w14:textId="77777777" w:rsidR="0009591F" w:rsidRDefault="0009591F" w:rsidP="0009591F">
      <w:pPr>
        <w:tabs>
          <w:tab w:val="left" w:pos="4020"/>
        </w:tabs>
        <w:rPr>
          <w:lang w:val="es-ES" w:eastAsia="es-ES"/>
        </w:rPr>
      </w:pPr>
    </w:p>
    <w:p w14:paraId="7ACE62D9" w14:textId="77777777" w:rsidR="0009591F" w:rsidRDefault="0009591F" w:rsidP="0009591F">
      <w:pPr>
        <w:tabs>
          <w:tab w:val="left" w:pos="4020"/>
        </w:tabs>
        <w:rPr>
          <w:lang w:val="es-ES" w:eastAsia="es-ES"/>
        </w:rPr>
      </w:pPr>
    </w:p>
    <w:p w14:paraId="5AB3063B" w14:textId="77777777" w:rsidR="0009591F" w:rsidRDefault="0009591F" w:rsidP="0009591F">
      <w:pPr>
        <w:tabs>
          <w:tab w:val="left" w:pos="4020"/>
        </w:tabs>
        <w:rPr>
          <w:lang w:val="es-ES" w:eastAsia="es-ES"/>
        </w:rPr>
      </w:pPr>
    </w:p>
    <w:p w14:paraId="2102F8C0" w14:textId="77777777" w:rsidR="0009591F" w:rsidRDefault="0009591F" w:rsidP="0009591F">
      <w:pPr>
        <w:tabs>
          <w:tab w:val="left" w:pos="4020"/>
        </w:tabs>
        <w:rPr>
          <w:lang w:val="es-ES" w:eastAsia="es-ES"/>
        </w:rPr>
      </w:pPr>
    </w:p>
    <w:p w14:paraId="0A0DA622" w14:textId="77777777" w:rsidR="0009591F" w:rsidRDefault="0009591F" w:rsidP="0009591F">
      <w:pPr>
        <w:tabs>
          <w:tab w:val="left" w:pos="4020"/>
        </w:tabs>
        <w:rPr>
          <w:lang w:val="es-ES" w:eastAsia="es-ES"/>
        </w:rPr>
      </w:pPr>
    </w:p>
    <w:p w14:paraId="48AB2BA9" w14:textId="77777777" w:rsidR="0009591F" w:rsidRDefault="0009591F" w:rsidP="0009591F">
      <w:pPr>
        <w:tabs>
          <w:tab w:val="left" w:pos="4020"/>
        </w:tabs>
        <w:rPr>
          <w:lang w:val="es-ES" w:eastAsia="es-ES"/>
        </w:rPr>
      </w:pPr>
    </w:p>
    <w:p w14:paraId="69B6CCE8" w14:textId="77777777" w:rsidR="0009591F" w:rsidRDefault="0009591F" w:rsidP="0009591F">
      <w:pPr>
        <w:tabs>
          <w:tab w:val="left" w:pos="4020"/>
        </w:tabs>
        <w:rPr>
          <w:lang w:val="es-ES" w:eastAsia="es-ES"/>
        </w:rPr>
      </w:pPr>
    </w:p>
    <w:p w14:paraId="24DFCA4F" w14:textId="77777777" w:rsidR="0009591F" w:rsidRDefault="0009591F" w:rsidP="0009591F">
      <w:pPr>
        <w:tabs>
          <w:tab w:val="left" w:pos="4020"/>
        </w:tabs>
        <w:rPr>
          <w:lang w:val="es-ES" w:eastAsia="es-ES"/>
        </w:rPr>
      </w:pPr>
    </w:p>
    <w:p w14:paraId="3860ED00" w14:textId="77777777" w:rsidR="0009591F" w:rsidRDefault="0009591F" w:rsidP="0009591F">
      <w:pPr>
        <w:tabs>
          <w:tab w:val="left" w:pos="4020"/>
        </w:tabs>
        <w:rPr>
          <w:lang w:val="es-ES" w:eastAsia="es-ES"/>
        </w:rPr>
      </w:pPr>
    </w:p>
    <w:p w14:paraId="7970EA98" w14:textId="77777777" w:rsidR="0009591F" w:rsidRDefault="0009591F" w:rsidP="0009591F">
      <w:pPr>
        <w:tabs>
          <w:tab w:val="left" w:pos="4020"/>
        </w:tabs>
        <w:rPr>
          <w:lang w:val="es-ES" w:eastAsia="es-ES"/>
        </w:rPr>
      </w:pPr>
    </w:p>
    <w:p w14:paraId="7BE4C200" w14:textId="77777777" w:rsidR="0009591F" w:rsidRDefault="0009591F" w:rsidP="0009591F">
      <w:pPr>
        <w:tabs>
          <w:tab w:val="left" w:pos="4020"/>
        </w:tabs>
        <w:rPr>
          <w:lang w:val="es-ES" w:eastAsia="es-ES"/>
        </w:rPr>
      </w:pPr>
    </w:p>
    <w:p w14:paraId="11F372B6" w14:textId="77777777" w:rsidR="0009591F" w:rsidRDefault="0009591F" w:rsidP="0009591F">
      <w:pPr>
        <w:tabs>
          <w:tab w:val="left" w:pos="4020"/>
        </w:tabs>
        <w:rPr>
          <w:lang w:val="es-ES" w:eastAsia="es-ES"/>
        </w:rPr>
      </w:pPr>
    </w:p>
    <w:p w14:paraId="43847B92" w14:textId="77777777" w:rsidR="0009591F" w:rsidRDefault="0009591F" w:rsidP="0009591F">
      <w:pPr>
        <w:tabs>
          <w:tab w:val="left" w:pos="4020"/>
        </w:tabs>
        <w:rPr>
          <w:lang w:val="es-ES" w:eastAsia="es-ES"/>
        </w:rPr>
      </w:pPr>
    </w:p>
    <w:p w14:paraId="4C856682" w14:textId="77777777" w:rsidR="0009591F" w:rsidRDefault="0009591F" w:rsidP="0009591F">
      <w:pPr>
        <w:tabs>
          <w:tab w:val="left" w:pos="4020"/>
        </w:tabs>
        <w:rPr>
          <w:lang w:val="es-ES" w:eastAsia="es-ES"/>
        </w:rPr>
      </w:pPr>
    </w:p>
    <w:p w14:paraId="34BA543B" w14:textId="77777777" w:rsidR="0009591F" w:rsidRDefault="0009591F" w:rsidP="0009591F">
      <w:pPr>
        <w:tabs>
          <w:tab w:val="left" w:pos="4020"/>
        </w:tabs>
        <w:rPr>
          <w:lang w:val="es-ES" w:eastAsia="es-ES"/>
        </w:rPr>
      </w:pPr>
    </w:p>
    <w:p w14:paraId="6B3E2E74" w14:textId="77777777" w:rsidR="0009591F" w:rsidRDefault="0009591F" w:rsidP="0009591F">
      <w:pPr>
        <w:tabs>
          <w:tab w:val="left" w:pos="4020"/>
        </w:tabs>
        <w:rPr>
          <w:lang w:val="es-ES" w:eastAsia="es-ES"/>
        </w:rPr>
      </w:pPr>
    </w:p>
    <w:p w14:paraId="4B88FBDF" w14:textId="77777777" w:rsidR="0009591F" w:rsidRDefault="0009591F" w:rsidP="0009591F">
      <w:pPr>
        <w:tabs>
          <w:tab w:val="left" w:pos="4020"/>
        </w:tabs>
        <w:rPr>
          <w:lang w:val="es-ES" w:eastAsia="es-ES"/>
        </w:rPr>
      </w:pPr>
    </w:p>
    <w:p w14:paraId="148B8C35" w14:textId="77777777" w:rsidR="00111EE3" w:rsidRDefault="00111EE3" w:rsidP="0009591F">
      <w:pPr>
        <w:tabs>
          <w:tab w:val="left" w:pos="4020"/>
        </w:tabs>
        <w:rPr>
          <w:lang w:val="es-ES" w:eastAsia="es-ES"/>
        </w:rPr>
      </w:pPr>
    </w:p>
    <w:p w14:paraId="488E8380" w14:textId="77777777" w:rsidR="00111EE3" w:rsidRDefault="00111EE3" w:rsidP="0009591F">
      <w:pPr>
        <w:tabs>
          <w:tab w:val="left" w:pos="4020"/>
        </w:tabs>
        <w:rPr>
          <w:lang w:val="es-ES" w:eastAsia="es-ES"/>
        </w:rPr>
      </w:pPr>
    </w:p>
    <w:p w14:paraId="61336ADC" w14:textId="77777777" w:rsidR="0009591F" w:rsidRDefault="0009591F" w:rsidP="0009591F">
      <w:pPr>
        <w:tabs>
          <w:tab w:val="left" w:pos="4020"/>
        </w:tabs>
        <w:rPr>
          <w:lang w:val="es-ES" w:eastAsia="es-ES"/>
        </w:rPr>
      </w:pPr>
    </w:p>
    <w:p w14:paraId="0C975364" w14:textId="6A4BBD47" w:rsidR="0009591F" w:rsidRDefault="00FA2461" w:rsidP="0009591F">
      <w:pPr>
        <w:tabs>
          <w:tab w:val="left" w:pos="4020"/>
        </w:tabs>
        <w:rPr>
          <w:lang w:val="es-ES" w:eastAsia="es-ES"/>
        </w:rPr>
      </w:pPr>
      <w:r>
        <w:rPr>
          <w:noProof/>
        </w:rPr>
        <w:drawing>
          <wp:anchor distT="0" distB="0" distL="114300" distR="114300" simplePos="0" relativeHeight="251669504" behindDoc="0" locked="0" layoutInCell="1" allowOverlap="1" wp14:anchorId="542EFDA8" wp14:editId="0784F018">
            <wp:simplePos x="0" y="0"/>
            <wp:positionH relativeFrom="column">
              <wp:posOffset>3310890</wp:posOffset>
            </wp:positionH>
            <wp:positionV relativeFrom="paragraph">
              <wp:posOffset>17780</wp:posOffset>
            </wp:positionV>
            <wp:extent cx="3057525" cy="3414074"/>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525" cy="34140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591F">
        <w:rPr>
          <w:noProof/>
        </w:rPr>
        <w:drawing>
          <wp:anchor distT="0" distB="0" distL="114300" distR="114300" simplePos="0" relativeHeight="251665408" behindDoc="0" locked="0" layoutInCell="1" allowOverlap="1" wp14:anchorId="5394E245" wp14:editId="76A94FC4">
            <wp:simplePos x="0" y="0"/>
            <wp:positionH relativeFrom="column">
              <wp:posOffset>-156210</wp:posOffset>
            </wp:positionH>
            <wp:positionV relativeFrom="paragraph">
              <wp:posOffset>34272</wp:posOffset>
            </wp:positionV>
            <wp:extent cx="2647950" cy="3379440"/>
            <wp:effectExtent l="0" t="0" r="0" b="0"/>
            <wp:wrapNone/>
            <wp:docPr id="7" name="Imagen 7" descr="D:\Archivos\Desktop\BILLING Y VALEN\FOTO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rchivos\Desktop\BILLING Y VALEN\FOTOS\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0809" cy="33830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66D229" w14:textId="649A02E2" w:rsidR="0009591F" w:rsidRDefault="0009591F" w:rsidP="0009591F">
      <w:pPr>
        <w:tabs>
          <w:tab w:val="left" w:pos="4020"/>
        </w:tabs>
        <w:rPr>
          <w:lang w:val="es-ES" w:eastAsia="es-ES"/>
        </w:rPr>
      </w:pPr>
    </w:p>
    <w:p w14:paraId="13CF77A8" w14:textId="29330260" w:rsidR="0009591F" w:rsidRPr="0009591F" w:rsidRDefault="0009591F" w:rsidP="0009591F">
      <w:pPr>
        <w:rPr>
          <w:lang w:val="es-ES" w:eastAsia="es-ES"/>
        </w:rPr>
      </w:pPr>
    </w:p>
    <w:p w14:paraId="1BC7BA89" w14:textId="7A8D094E" w:rsidR="0009591F" w:rsidRPr="0009591F" w:rsidRDefault="0009591F" w:rsidP="0009591F">
      <w:pPr>
        <w:rPr>
          <w:lang w:val="es-ES" w:eastAsia="es-ES"/>
        </w:rPr>
      </w:pPr>
    </w:p>
    <w:p w14:paraId="70A02973" w14:textId="77777777" w:rsidR="0009591F" w:rsidRPr="0009591F" w:rsidRDefault="0009591F" w:rsidP="0009591F">
      <w:pPr>
        <w:rPr>
          <w:lang w:val="es-ES" w:eastAsia="es-ES"/>
        </w:rPr>
      </w:pPr>
    </w:p>
    <w:p w14:paraId="34AA524B" w14:textId="36206299" w:rsidR="0009591F" w:rsidRPr="0009591F" w:rsidRDefault="0009591F" w:rsidP="0009591F">
      <w:pPr>
        <w:rPr>
          <w:lang w:val="es-ES" w:eastAsia="es-ES"/>
        </w:rPr>
      </w:pPr>
    </w:p>
    <w:p w14:paraId="4C483D1F" w14:textId="77777777" w:rsidR="0009591F" w:rsidRPr="0009591F" w:rsidRDefault="0009591F" w:rsidP="0009591F">
      <w:pPr>
        <w:rPr>
          <w:lang w:val="es-ES" w:eastAsia="es-ES"/>
        </w:rPr>
      </w:pPr>
    </w:p>
    <w:p w14:paraId="4631DD2D" w14:textId="77777777" w:rsidR="0009591F" w:rsidRPr="0009591F" w:rsidRDefault="0009591F" w:rsidP="0009591F">
      <w:pPr>
        <w:rPr>
          <w:lang w:val="es-ES" w:eastAsia="es-ES"/>
        </w:rPr>
      </w:pPr>
    </w:p>
    <w:p w14:paraId="2C3C8727" w14:textId="77777777" w:rsidR="0009591F" w:rsidRPr="0009591F" w:rsidRDefault="0009591F" w:rsidP="0009591F">
      <w:pPr>
        <w:rPr>
          <w:lang w:val="es-ES" w:eastAsia="es-ES"/>
        </w:rPr>
      </w:pPr>
    </w:p>
    <w:p w14:paraId="572DAFAC" w14:textId="77777777" w:rsidR="0009591F" w:rsidRPr="0009591F" w:rsidRDefault="0009591F" w:rsidP="0009591F">
      <w:pPr>
        <w:rPr>
          <w:lang w:val="es-ES" w:eastAsia="es-ES"/>
        </w:rPr>
      </w:pPr>
    </w:p>
    <w:p w14:paraId="75DB1BD1" w14:textId="77777777" w:rsidR="0009591F" w:rsidRPr="0009591F" w:rsidRDefault="0009591F" w:rsidP="0009591F">
      <w:pPr>
        <w:rPr>
          <w:lang w:val="es-ES" w:eastAsia="es-ES"/>
        </w:rPr>
      </w:pPr>
    </w:p>
    <w:p w14:paraId="7D0A1ADB" w14:textId="77777777" w:rsidR="0009591F" w:rsidRPr="0009591F" w:rsidRDefault="0009591F" w:rsidP="0009591F">
      <w:pPr>
        <w:rPr>
          <w:lang w:val="es-ES" w:eastAsia="es-ES"/>
        </w:rPr>
      </w:pPr>
    </w:p>
    <w:p w14:paraId="4F37AA1F" w14:textId="77777777" w:rsidR="0009591F" w:rsidRPr="0009591F" w:rsidRDefault="0009591F" w:rsidP="0009591F">
      <w:pPr>
        <w:rPr>
          <w:lang w:val="es-ES" w:eastAsia="es-ES"/>
        </w:rPr>
      </w:pPr>
    </w:p>
    <w:p w14:paraId="2BFAA2EB" w14:textId="77777777" w:rsidR="0009591F" w:rsidRPr="0009591F" w:rsidRDefault="0009591F" w:rsidP="0009591F">
      <w:pPr>
        <w:rPr>
          <w:lang w:val="es-ES" w:eastAsia="es-ES"/>
        </w:rPr>
      </w:pPr>
    </w:p>
    <w:p w14:paraId="0BBC7C14" w14:textId="77777777" w:rsidR="0009591F" w:rsidRPr="0009591F" w:rsidRDefault="0009591F" w:rsidP="0009591F">
      <w:pPr>
        <w:rPr>
          <w:lang w:val="es-ES" w:eastAsia="es-ES"/>
        </w:rPr>
      </w:pPr>
    </w:p>
    <w:p w14:paraId="294214A2" w14:textId="77777777" w:rsidR="0009591F" w:rsidRPr="0009591F" w:rsidRDefault="0009591F" w:rsidP="0009591F">
      <w:pPr>
        <w:rPr>
          <w:lang w:val="es-ES" w:eastAsia="es-ES"/>
        </w:rPr>
      </w:pPr>
    </w:p>
    <w:p w14:paraId="122F6151" w14:textId="77777777" w:rsidR="0009591F" w:rsidRPr="0009591F" w:rsidRDefault="0009591F" w:rsidP="0009591F">
      <w:pPr>
        <w:rPr>
          <w:lang w:val="es-ES" w:eastAsia="es-ES"/>
        </w:rPr>
      </w:pPr>
    </w:p>
    <w:p w14:paraId="4222C99A" w14:textId="77777777" w:rsidR="0009591F" w:rsidRPr="0009591F" w:rsidRDefault="0009591F" w:rsidP="0009591F">
      <w:pPr>
        <w:rPr>
          <w:lang w:val="es-ES" w:eastAsia="es-ES"/>
        </w:rPr>
      </w:pPr>
    </w:p>
    <w:p w14:paraId="5DD6094E" w14:textId="77777777" w:rsidR="0009591F" w:rsidRPr="0009591F" w:rsidRDefault="0009591F" w:rsidP="0009591F">
      <w:pPr>
        <w:rPr>
          <w:lang w:val="es-ES" w:eastAsia="es-ES"/>
        </w:rPr>
      </w:pPr>
    </w:p>
    <w:p w14:paraId="00E69A9E" w14:textId="77777777" w:rsidR="0009591F" w:rsidRPr="0009591F" w:rsidRDefault="0009591F" w:rsidP="0009591F">
      <w:pPr>
        <w:rPr>
          <w:lang w:val="es-ES" w:eastAsia="es-ES"/>
        </w:rPr>
      </w:pPr>
    </w:p>
    <w:p w14:paraId="3871AC88" w14:textId="77777777" w:rsidR="0009591F" w:rsidRPr="0009591F" w:rsidRDefault="0009591F" w:rsidP="0009591F">
      <w:pPr>
        <w:rPr>
          <w:lang w:val="es-ES" w:eastAsia="es-ES"/>
        </w:rPr>
      </w:pPr>
    </w:p>
    <w:p w14:paraId="4C172172" w14:textId="40FE2ACB" w:rsidR="0009591F" w:rsidRDefault="00910361" w:rsidP="0009591F">
      <w:pPr>
        <w:rPr>
          <w:lang w:val="es-ES" w:eastAsia="es-ES"/>
        </w:rPr>
      </w:pPr>
      <w:r w:rsidRPr="0009591F">
        <w:rPr>
          <w:noProof/>
        </w:rPr>
        <w:drawing>
          <wp:anchor distT="0" distB="0" distL="114300" distR="114300" simplePos="0" relativeHeight="251667456" behindDoc="0" locked="0" layoutInCell="1" allowOverlap="1" wp14:anchorId="3CF4E880" wp14:editId="6AF1DCE9">
            <wp:simplePos x="0" y="0"/>
            <wp:positionH relativeFrom="column">
              <wp:posOffset>-137160</wp:posOffset>
            </wp:positionH>
            <wp:positionV relativeFrom="paragraph">
              <wp:posOffset>162560</wp:posOffset>
            </wp:positionV>
            <wp:extent cx="2221389" cy="2961851"/>
            <wp:effectExtent l="0" t="0" r="7620" b="0"/>
            <wp:wrapNone/>
            <wp:docPr id="9" name="Imagen 9" descr="D:\Archivos\Desktop\BILLING Y VALEN\FOTO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rchivos\Desktop\BILLING Y VALEN\FOTOS\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1389" cy="2961851"/>
                    </a:xfrm>
                    <a:prstGeom prst="rect">
                      <a:avLst/>
                    </a:prstGeom>
                    <a:noFill/>
                    <a:ln>
                      <a:noFill/>
                    </a:ln>
                  </pic:spPr>
                </pic:pic>
              </a:graphicData>
            </a:graphic>
          </wp:anchor>
        </w:drawing>
      </w:r>
    </w:p>
    <w:p w14:paraId="76118626" w14:textId="71BC96CB" w:rsidR="0009591F" w:rsidRPr="0009591F" w:rsidRDefault="00FA2461" w:rsidP="0009591F">
      <w:pPr>
        <w:rPr>
          <w:lang w:val="es-ES" w:eastAsia="es-ES"/>
        </w:rPr>
      </w:pPr>
      <w:r>
        <w:rPr>
          <w:noProof/>
        </w:rPr>
        <w:drawing>
          <wp:anchor distT="0" distB="0" distL="114300" distR="114300" simplePos="0" relativeHeight="251670528" behindDoc="0" locked="0" layoutInCell="1" allowOverlap="1" wp14:anchorId="6F3689DA" wp14:editId="41FF57A8">
            <wp:simplePos x="0" y="0"/>
            <wp:positionH relativeFrom="column">
              <wp:posOffset>2434590</wp:posOffset>
            </wp:positionH>
            <wp:positionV relativeFrom="paragraph">
              <wp:posOffset>6985</wp:posOffset>
            </wp:positionV>
            <wp:extent cx="3933378" cy="295275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34765" cy="29537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5656F8" w14:textId="34BB5B14" w:rsidR="0009591F" w:rsidRDefault="0009591F" w:rsidP="0009591F">
      <w:pPr>
        <w:rPr>
          <w:lang w:val="es-ES" w:eastAsia="es-ES"/>
        </w:rPr>
      </w:pPr>
    </w:p>
    <w:p w14:paraId="51EEC156" w14:textId="5C97EBCB" w:rsidR="0009591F" w:rsidRDefault="0009591F" w:rsidP="0009591F">
      <w:pPr>
        <w:ind w:firstLine="720"/>
        <w:rPr>
          <w:lang w:val="es-ES" w:eastAsia="es-ES"/>
        </w:rPr>
      </w:pPr>
    </w:p>
    <w:p w14:paraId="4B3DA6C2" w14:textId="457DF505" w:rsidR="004F5323" w:rsidRDefault="004F5323" w:rsidP="0009591F">
      <w:pPr>
        <w:ind w:firstLine="720"/>
        <w:rPr>
          <w:lang w:val="es-ES" w:eastAsia="es-ES"/>
        </w:rPr>
      </w:pPr>
    </w:p>
    <w:p w14:paraId="0C2DA05A" w14:textId="5238FBD6" w:rsidR="004F5323" w:rsidRDefault="004F5323" w:rsidP="0009591F">
      <w:pPr>
        <w:ind w:firstLine="720"/>
        <w:rPr>
          <w:lang w:val="es-ES" w:eastAsia="es-ES"/>
        </w:rPr>
      </w:pPr>
    </w:p>
    <w:p w14:paraId="6F2212C9" w14:textId="4EC76F15" w:rsidR="004F5323" w:rsidRDefault="004F5323" w:rsidP="0009591F">
      <w:pPr>
        <w:ind w:firstLine="720"/>
        <w:rPr>
          <w:lang w:val="es-ES" w:eastAsia="es-ES"/>
        </w:rPr>
      </w:pPr>
    </w:p>
    <w:p w14:paraId="53FD4F78" w14:textId="5D06F9EA" w:rsidR="004F5323" w:rsidRDefault="004F5323" w:rsidP="0009591F">
      <w:pPr>
        <w:ind w:firstLine="720"/>
        <w:rPr>
          <w:lang w:val="es-ES" w:eastAsia="es-ES"/>
        </w:rPr>
      </w:pPr>
    </w:p>
    <w:p w14:paraId="6FAE6FA7" w14:textId="3E41825D" w:rsidR="004F5323" w:rsidRDefault="004F5323" w:rsidP="0009591F">
      <w:pPr>
        <w:ind w:firstLine="720"/>
        <w:rPr>
          <w:lang w:val="es-ES" w:eastAsia="es-ES"/>
        </w:rPr>
      </w:pPr>
    </w:p>
    <w:p w14:paraId="7232EC65" w14:textId="78308ADF" w:rsidR="004F5323" w:rsidRDefault="004F5323" w:rsidP="0009591F">
      <w:pPr>
        <w:ind w:firstLine="720"/>
        <w:rPr>
          <w:lang w:val="es-ES" w:eastAsia="es-ES"/>
        </w:rPr>
      </w:pPr>
    </w:p>
    <w:p w14:paraId="794C86C4" w14:textId="0AE3C28B" w:rsidR="004F5323" w:rsidRDefault="004F5323" w:rsidP="0009591F">
      <w:pPr>
        <w:ind w:firstLine="720"/>
        <w:rPr>
          <w:lang w:val="es-ES" w:eastAsia="es-ES"/>
        </w:rPr>
      </w:pPr>
    </w:p>
    <w:p w14:paraId="5EAB0F9B" w14:textId="4F963620" w:rsidR="004F5323" w:rsidRDefault="004F5323" w:rsidP="0009591F">
      <w:pPr>
        <w:ind w:firstLine="720"/>
        <w:rPr>
          <w:lang w:val="es-ES" w:eastAsia="es-ES"/>
        </w:rPr>
      </w:pPr>
    </w:p>
    <w:p w14:paraId="50A7444A" w14:textId="0C07AE26" w:rsidR="004F5323" w:rsidRDefault="004F5323" w:rsidP="0009591F">
      <w:pPr>
        <w:ind w:firstLine="720"/>
        <w:rPr>
          <w:lang w:val="es-ES" w:eastAsia="es-ES"/>
        </w:rPr>
      </w:pPr>
    </w:p>
    <w:p w14:paraId="1DB09091" w14:textId="6DB5370A" w:rsidR="004F5323" w:rsidRDefault="004F5323" w:rsidP="0009591F">
      <w:pPr>
        <w:ind w:firstLine="720"/>
        <w:rPr>
          <w:lang w:val="es-ES" w:eastAsia="es-ES"/>
        </w:rPr>
      </w:pPr>
    </w:p>
    <w:p w14:paraId="5C0D5C30" w14:textId="31609F20" w:rsidR="004F5323" w:rsidRDefault="004F5323" w:rsidP="0009591F">
      <w:pPr>
        <w:ind w:firstLine="720"/>
        <w:rPr>
          <w:lang w:val="es-ES" w:eastAsia="es-ES"/>
        </w:rPr>
      </w:pPr>
    </w:p>
    <w:p w14:paraId="62C56DDB" w14:textId="5B79E06F" w:rsidR="004F5323" w:rsidRDefault="004F5323" w:rsidP="0009591F">
      <w:pPr>
        <w:ind w:firstLine="720"/>
        <w:rPr>
          <w:lang w:val="es-ES" w:eastAsia="es-ES"/>
        </w:rPr>
      </w:pPr>
    </w:p>
    <w:p w14:paraId="6DA3F6FD" w14:textId="39ECB73E" w:rsidR="004F5323" w:rsidRDefault="004F5323" w:rsidP="0009591F">
      <w:pPr>
        <w:ind w:firstLine="720"/>
        <w:rPr>
          <w:lang w:val="es-ES" w:eastAsia="es-ES"/>
        </w:rPr>
      </w:pPr>
    </w:p>
    <w:p w14:paraId="493E8DAE" w14:textId="47948613" w:rsidR="004F5323" w:rsidRDefault="004F5323" w:rsidP="0009591F">
      <w:pPr>
        <w:ind w:firstLine="720"/>
        <w:rPr>
          <w:lang w:val="es-ES" w:eastAsia="es-ES"/>
        </w:rPr>
      </w:pPr>
    </w:p>
    <w:p w14:paraId="27E85415" w14:textId="2A2AE1B7" w:rsidR="004F5323" w:rsidRDefault="004F5323" w:rsidP="0009591F">
      <w:pPr>
        <w:ind w:firstLine="720"/>
        <w:rPr>
          <w:lang w:val="es-ES" w:eastAsia="es-ES"/>
        </w:rPr>
      </w:pPr>
    </w:p>
    <w:p w14:paraId="4A2200B2" w14:textId="270A1A32" w:rsidR="004F5323" w:rsidRDefault="004F5323" w:rsidP="0009591F">
      <w:pPr>
        <w:ind w:firstLine="720"/>
        <w:rPr>
          <w:lang w:val="es-ES" w:eastAsia="es-ES"/>
        </w:rPr>
      </w:pPr>
    </w:p>
    <w:p w14:paraId="499BB5D9" w14:textId="5D429494" w:rsidR="004F5323" w:rsidRDefault="009B628C" w:rsidP="009B628C">
      <w:pPr>
        <w:tabs>
          <w:tab w:val="left" w:pos="3015"/>
        </w:tabs>
        <w:ind w:firstLine="720"/>
        <w:rPr>
          <w:lang w:val="es-ES" w:eastAsia="es-ES"/>
        </w:rPr>
      </w:pPr>
      <w:r>
        <w:rPr>
          <w:lang w:val="es-ES" w:eastAsia="es-ES"/>
        </w:rPr>
        <w:tab/>
      </w:r>
    </w:p>
    <w:p w14:paraId="5E4AC742" w14:textId="77777777" w:rsidR="009B628C" w:rsidRDefault="009B628C" w:rsidP="009B628C">
      <w:pPr>
        <w:tabs>
          <w:tab w:val="left" w:pos="3015"/>
        </w:tabs>
        <w:ind w:firstLine="720"/>
        <w:rPr>
          <w:lang w:val="es-ES" w:eastAsia="es-ES"/>
        </w:rPr>
      </w:pPr>
    </w:p>
    <w:p w14:paraId="75CB127A" w14:textId="77777777" w:rsidR="009B628C" w:rsidRDefault="009B628C" w:rsidP="009B628C">
      <w:pPr>
        <w:tabs>
          <w:tab w:val="left" w:pos="3015"/>
        </w:tabs>
        <w:ind w:firstLine="720"/>
        <w:rPr>
          <w:lang w:val="es-ES" w:eastAsia="es-ES"/>
        </w:rPr>
      </w:pPr>
    </w:p>
    <w:p w14:paraId="0A90DAEB" w14:textId="77777777" w:rsidR="009B628C" w:rsidRDefault="009B628C" w:rsidP="009B628C">
      <w:pPr>
        <w:tabs>
          <w:tab w:val="left" w:pos="3015"/>
        </w:tabs>
        <w:ind w:firstLine="720"/>
        <w:rPr>
          <w:lang w:val="es-ES" w:eastAsia="es-ES"/>
        </w:rPr>
      </w:pPr>
    </w:p>
    <w:p w14:paraId="21EA98A5" w14:textId="77777777" w:rsidR="005B787A" w:rsidRDefault="005B787A" w:rsidP="009B628C">
      <w:pPr>
        <w:tabs>
          <w:tab w:val="left" w:pos="3015"/>
        </w:tabs>
        <w:ind w:firstLine="720"/>
        <w:rPr>
          <w:lang w:val="es-ES" w:eastAsia="es-ES"/>
        </w:rPr>
      </w:pPr>
    </w:p>
    <w:p w14:paraId="3FEEA81D" w14:textId="77777777" w:rsidR="005B787A" w:rsidRDefault="005B787A" w:rsidP="009B628C">
      <w:pPr>
        <w:tabs>
          <w:tab w:val="left" w:pos="3015"/>
        </w:tabs>
        <w:ind w:firstLine="720"/>
        <w:rPr>
          <w:lang w:val="es-ES" w:eastAsia="es-ES"/>
        </w:rPr>
      </w:pPr>
    </w:p>
    <w:p w14:paraId="41B446E3" w14:textId="77777777" w:rsidR="005B787A" w:rsidRDefault="005B787A" w:rsidP="009B628C">
      <w:pPr>
        <w:tabs>
          <w:tab w:val="left" w:pos="3015"/>
        </w:tabs>
        <w:ind w:firstLine="720"/>
        <w:rPr>
          <w:lang w:val="es-ES" w:eastAsia="es-ES"/>
        </w:rPr>
      </w:pPr>
    </w:p>
    <w:p w14:paraId="722B21F0" w14:textId="77777777" w:rsidR="009B628C" w:rsidRDefault="009B628C" w:rsidP="009B628C">
      <w:pPr>
        <w:tabs>
          <w:tab w:val="left" w:pos="3015"/>
        </w:tabs>
        <w:ind w:firstLine="720"/>
        <w:rPr>
          <w:lang w:val="es-ES" w:eastAsia="es-ES"/>
        </w:rPr>
      </w:pPr>
    </w:p>
    <w:p w14:paraId="7BC1F9B5" w14:textId="5B8EB9AA" w:rsidR="009B628C" w:rsidRPr="005B787A" w:rsidRDefault="009B628C" w:rsidP="009B628C">
      <w:pPr>
        <w:tabs>
          <w:tab w:val="left" w:pos="3015"/>
        </w:tabs>
        <w:ind w:firstLine="720"/>
        <w:rPr>
          <w:rFonts w:ascii="Arial" w:hAnsi="Arial" w:cs="Arial"/>
          <w:b/>
          <w:lang w:val="es-ES" w:eastAsia="es-ES"/>
        </w:rPr>
      </w:pPr>
      <w:r w:rsidRPr="005B787A">
        <w:rPr>
          <w:rFonts w:ascii="Arial" w:hAnsi="Arial" w:cs="Arial"/>
          <w:b/>
          <w:lang w:val="es-ES" w:eastAsia="es-ES"/>
        </w:rPr>
        <w:t>Anexo: Ganancia Media Diaria de los dos tratamiento en estudio.</w:t>
      </w:r>
    </w:p>
    <w:p w14:paraId="4A55E067" w14:textId="77777777" w:rsidR="009B628C" w:rsidRDefault="009B628C" w:rsidP="009B628C">
      <w:pPr>
        <w:tabs>
          <w:tab w:val="left" w:pos="3015"/>
        </w:tabs>
        <w:ind w:firstLine="720"/>
        <w:rPr>
          <w:lang w:val="es-ES" w:eastAsia="es-ES"/>
        </w:rPr>
      </w:pPr>
    </w:p>
    <w:tbl>
      <w:tblPr>
        <w:tblW w:w="7243" w:type="dxa"/>
        <w:tblInd w:w="786" w:type="dxa"/>
        <w:tblCellMar>
          <w:left w:w="70" w:type="dxa"/>
          <w:right w:w="70" w:type="dxa"/>
        </w:tblCellMar>
        <w:tblLook w:val="04A0" w:firstRow="1" w:lastRow="0" w:firstColumn="1" w:lastColumn="0" w:noHBand="0" w:noVBand="1"/>
      </w:tblPr>
      <w:tblGrid>
        <w:gridCol w:w="3971"/>
        <w:gridCol w:w="3272"/>
      </w:tblGrid>
      <w:tr w:rsidR="009B628C" w:rsidRPr="009B628C" w14:paraId="63E95AEF" w14:textId="77777777" w:rsidTr="009B628C">
        <w:trPr>
          <w:trHeight w:val="364"/>
        </w:trPr>
        <w:tc>
          <w:tcPr>
            <w:tcW w:w="3971" w:type="dxa"/>
            <w:tcBorders>
              <w:top w:val="single" w:sz="8" w:space="0" w:color="auto"/>
              <w:left w:val="single" w:sz="8" w:space="0" w:color="auto"/>
              <w:bottom w:val="nil"/>
              <w:right w:val="single" w:sz="8" w:space="0" w:color="auto"/>
            </w:tcBorders>
            <w:shd w:val="clear" w:color="auto" w:fill="auto"/>
            <w:noWrap/>
            <w:vAlign w:val="bottom"/>
            <w:hideMark/>
          </w:tcPr>
          <w:p w14:paraId="0E41B3ED" w14:textId="77777777" w:rsidR="009B628C" w:rsidRPr="009B628C" w:rsidRDefault="009B628C" w:rsidP="009B62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bdr w:val="none" w:sz="0" w:space="0" w:color="auto"/>
                <w:lang w:val="es-ES" w:eastAsia="es-ES"/>
              </w:rPr>
            </w:pPr>
            <w:r w:rsidRPr="009B628C">
              <w:rPr>
                <w:rFonts w:ascii="Arial" w:eastAsia="Times New Roman" w:hAnsi="Arial" w:cs="Arial"/>
                <w:b/>
                <w:bCs/>
                <w:color w:val="000000"/>
                <w:bdr w:val="none" w:sz="0" w:space="0" w:color="auto"/>
                <w:lang w:val="es-ES" w:eastAsia="es-ES"/>
              </w:rPr>
              <w:t>Tratamientos</w:t>
            </w:r>
          </w:p>
        </w:tc>
        <w:tc>
          <w:tcPr>
            <w:tcW w:w="3272" w:type="dxa"/>
            <w:tcBorders>
              <w:top w:val="single" w:sz="8" w:space="0" w:color="auto"/>
              <w:left w:val="nil"/>
              <w:bottom w:val="nil"/>
              <w:right w:val="single" w:sz="8" w:space="0" w:color="auto"/>
            </w:tcBorders>
            <w:shd w:val="clear" w:color="auto" w:fill="auto"/>
            <w:noWrap/>
            <w:vAlign w:val="bottom"/>
            <w:hideMark/>
          </w:tcPr>
          <w:p w14:paraId="09A040FA" w14:textId="77777777" w:rsidR="009B628C" w:rsidRPr="009B628C" w:rsidRDefault="009B628C" w:rsidP="009B62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bdr w:val="none" w:sz="0" w:space="0" w:color="auto"/>
                <w:lang w:val="es-ES" w:eastAsia="es-ES"/>
              </w:rPr>
            </w:pPr>
            <w:r w:rsidRPr="009B628C">
              <w:rPr>
                <w:rFonts w:ascii="Arial" w:eastAsia="Times New Roman" w:hAnsi="Arial" w:cs="Arial"/>
                <w:b/>
                <w:bCs/>
                <w:color w:val="000000"/>
                <w:bdr w:val="none" w:sz="0" w:space="0" w:color="auto"/>
                <w:lang w:val="es-ES" w:eastAsia="es-ES"/>
              </w:rPr>
              <w:t>GMD Promedio kg</w:t>
            </w:r>
          </w:p>
        </w:tc>
      </w:tr>
      <w:tr w:rsidR="009B628C" w:rsidRPr="009B628C" w14:paraId="2D4F7585" w14:textId="77777777" w:rsidTr="009B628C">
        <w:trPr>
          <w:trHeight w:val="364"/>
        </w:trPr>
        <w:tc>
          <w:tcPr>
            <w:tcW w:w="397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A5271CC" w14:textId="77777777" w:rsidR="009B628C" w:rsidRPr="009B628C" w:rsidRDefault="009B628C" w:rsidP="009B62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bdr w:val="none" w:sz="0" w:space="0" w:color="auto"/>
                <w:lang w:val="es-ES" w:eastAsia="es-ES"/>
              </w:rPr>
            </w:pPr>
            <w:r w:rsidRPr="009B628C">
              <w:rPr>
                <w:rFonts w:ascii="Arial" w:eastAsia="Times New Roman" w:hAnsi="Arial" w:cs="Arial"/>
                <w:b/>
                <w:color w:val="000000"/>
                <w:bdr w:val="none" w:sz="0" w:space="0" w:color="auto"/>
                <w:lang w:val="es-ES" w:eastAsia="es-ES"/>
              </w:rPr>
              <w:t>T1</w:t>
            </w:r>
          </w:p>
        </w:tc>
        <w:tc>
          <w:tcPr>
            <w:tcW w:w="3272" w:type="dxa"/>
            <w:tcBorders>
              <w:top w:val="single" w:sz="8" w:space="0" w:color="auto"/>
              <w:left w:val="nil"/>
              <w:bottom w:val="single" w:sz="8" w:space="0" w:color="auto"/>
              <w:right w:val="single" w:sz="8" w:space="0" w:color="auto"/>
            </w:tcBorders>
            <w:shd w:val="clear" w:color="auto" w:fill="auto"/>
            <w:noWrap/>
            <w:vAlign w:val="bottom"/>
            <w:hideMark/>
          </w:tcPr>
          <w:p w14:paraId="17E452F6" w14:textId="77777777" w:rsidR="009B628C" w:rsidRPr="009B628C" w:rsidRDefault="009B628C" w:rsidP="009B62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9B628C">
              <w:rPr>
                <w:rFonts w:ascii="Arial" w:eastAsia="Times New Roman" w:hAnsi="Arial" w:cs="Arial"/>
                <w:color w:val="000000"/>
                <w:bdr w:val="none" w:sz="0" w:space="0" w:color="auto"/>
                <w:lang w:val="es-ES" w:eastAsia="es-ES"/>
              </w:rPr>
              <w:t>0.84</w:t>
            </w:r>
          </w:p>
        </w:tc>
      </w:tr>
      <w:tr w:rsidR="009B628C" w:rsidRPr="009B628C" w14:paraId="4DDA4A01" w14:textId="77777777" w:rsidTr="009B628C">
        <w:trPr>
          <w:trHeight w:val="364"/>
        </w:trPr>
        <w:tc>
          <w:tcPr>
            <w:tcW w:w="3971" w:type="dxa"/>
            <w:tcBorders>
              <w:top w:val="nil"/>
              <w:left w:val="single" w:sz="8" w:space="0" w:color="auto"/>
              <w:bottom w:val="single" w:sz="8" w:space="0" w:color="auto"/>
              <w:right w:val="single" w:sz="8" w:space="0" w:color="auto"/>
            </w:tcBorders>
            <w:shd w:val="clear" w:color="auto" w:fill="auto"/>
            <w:noWrap/>
            <w:vAlign w:val="bottom"/>
            <w:hideMark/>
          </w:tcPr>
          <w:p w14:paraId="5C5C3419" w14:textId="77777777" w:rsidR="009B628C" w:rsidRPr="009B628C" w:rsidRDefault="009B628C" w:rsidP="009B62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bdr w:val="none" w:sz="0" w:space="0" w:color="auto"/>
                <w:lang w:val="es-ES" w:eastAsia="es-ES"/>
              </w:rPr>
            </w:pPr>
            <w:r w:rsidRPr="009B628C">
              <w:rPr>
                <w:rFonts w:ascii="Arial" w:eastAsia="Times New Roman" w:hAnsi="Arial" w:cs="Arial"/>
                <w:b/>
                <w:color w:val="000000"/>
                <w:bdr w:val="none" w:sz="0" w:space="0" w:color="auto"/>
                <w:lang w:val="es-ES" w:eastAsia="es-ES"/>
              </w:rPr>
              <w:t>T2</w:t>
            </w:r>
          </w:p>
        </w:tc>
        <w:tc>
          <w:tcPr>
            <w:tcW w:w="3272" w:type="dxa"/>
            <w:tcBorders>
              <w:top w:val="nil"/>
              <w:left w:val="nil"/>
              <w:bottom w:val="single" w:sz="8" w:space="0" w:color="auto"/>
              <w:right w:val="single" w:sz="8" w:space="0" w:color="auto"/>
            </w:tcBorders>
            <w:shd w:val="clear" w:color="auto" w:fill="auto"/>
            <w:noWrap/>
            <w:vAlign w:val="bottom"/>
            <w:hideMark/>
          </w:tcPr>
          <w:p w14:paraId="5847998B" w14:textId="77777777" w:rsidR="009B628C" w:rsidRPr="009B628C" w:rsidRDefault="009B628C" w:rsidP="009B62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9B628C">
              <w:rPr>
                <w:rFonts w:ascii="Arial" w:eastAsia="Times New Roman" w:hAnsi="Arial" w:cs="Arial"/>
                <w:color w:val="000000"/>
                <w:bdr w:val="none" w:sz="0" w:space="0" w:color="auto"/>
                <w:lang w:val="es-ES" w:eastAsia="es-ES"/>
              </w:rPr>
              <w:t>0.62</w:t>
            </w:r>
          </w:p>
        </w:tc>
      </w:tr>
    </w:tbl>
    <w:p w14:paraId="5B9AE4FB" w14:textId="2D61AF50" w:rsidR="004F5323" w:rsidRDefault="004F5323" w:rsidP="0009591F">
      <w:pPr>
        <w:ind w:firstLine="720"/>
        <w:rPr>
          <w:lang w:val="es-ES" w:eastAsia="es-ES"/>
        </w:rPr>
      </w:pPr>
    </w:p>
    <w:p w14:paraId="178F68EE" w14:textId="08E13671" w:rsidR="004F5323" w:rsidRDefault="004F5323" w:rsidP="0009591F">
      <w:pPr>
        <w:ind w:firstLine="720"/>
        <w:rPr>
          <w:lang w:val="es-ES" w:eastAsia="es-ES"/>
        </w:rPr>
      </w:pPr>
    </w:p>
    <w:p w14:paraId="56E19312" w14:textId="77777777" w:rsidR="009B628C" w:rsidRDefault="009B628C" w:rsidP="0009591F">
      <w:pPr>
        <w:ind w:firstLine="720"/>
        <w:rPr>
          <w:lang w:val="es-ES" w:eastAsia="es-ES"/>
        </w:rPr>
      </w:pPr>
    </w:p>
    <w:p w14:paraId="26D40656" w14:textId="77777777" w:rsidR="009B628C" w:rsidRDefault="009B628C" w:rsidP="0009591F">
      <w:pPr>
        <w:ind w:firstLine="720"/>
        <w:rPr>
          <w:lang w:val="es-ES" w:eastAsia="es-ES"/>
        </w:rPr>
      </w:pPr>
    </w:p>
    <w:p w14:paraId="2F03E131" w14:textId="77777777" w:rsidR="009B628C" w:rsidRDefault="009B628C" w:rsidP="0009591F">
      <w:pPr>
        <w:ind w:firstLine="720"/>
        <w:rPr>
          <w:lang w:val="es-ES" w:eastAsia="es-ES"/>
        </w:rPr>
      </w:pPr>
    </w:p>
    <w:p w14:paraId="42E2E75F" w14:textId="659CB127" w:rsidR="005B787A" w:rsidRPr="005B787A" w:rsidRDefault="009B628C" w:rsidP="0009591F">
      <w:pPr>
        <w:ind w:firstLine="720"/>
        <w:rPr>
          <w:rFonts w:ascii="Arial" w:hAnsi="Arial" w:cs="Arial"/>
          <w:b/>
          <w:lang w:val="es-ES" w:eastAsia="es-ES"/>
        </w:rPr>
      </w:pPr>
      <w:r w:rsidRPr="005B787A">
        <w:rPr>
          <w:rFonts w:ascii="Arial" w:hAnsi="Arial" w:cs="Arial"/>
          <w:b/>
          <w:lang w:val="es-ES" w:eastAsia="es-ES"/>
        </w:rPr>
        <w:t xml:space="preserve">Anexo: Conversión Alimenticia </w:t>
      </w:r>
      <w:r w:rsidR="005B787A" w:rsidRPr="005B787A">
        <w:rPr>
          <w:rFonts w:ascii="Arial" w:hAnsi="Arial" w:cs="Arial"/>
          <w:b/>
          <w:lang w:val="es-ES" w:eastAsia="es-ES"/>
        </w:rPr>
        <w:t>de los do</w:t>
      </w:r>
      <w:r w:rsidR="00821EB2">
        <w:rPr>
          <w:rFonts w:ascii="Arial" w:hAnsi="Arial" w:cs="Arial"/>
          <w:b/>
          <w:lang w:val="es-ES" w:eastAsia="es-ES"/>
        </w:rPr>
        <w:t>s</w:t>
      </w:r>
      <w:r w:rsidR="005B787A" w:rsidRPr="005B787A">
        <w:rPr>
          <w:rFonts w:ascii="Arial" w:hAnsi="Arial" w:cs="Arial"/>
          <w:b/>
          <w:lang w:val="es-ES" w:eastAsia="es-ES"/>
        </w:rPr>
        <w:t xml:space="preserve"> tratamiento en estudio </w:t>
      </w:r>
    </w:p>
    <w:p w14:paraId="75D2F11C" w14:textId="77777777" w:rsidR="005B787A" w:rsidRPr="005B787A" w:rsidRDefault="005B787A" w:rsidP="005B787A">
      <w:pPr>
        <w:rPr>
          <w:lang w:val="es-ES" w:eastAsia="es-ES"/>
        </w:rPr>
      </w:pPr>
    </w:p>
    <w:p w14:paraId="07A0E240" w14:textId="77777777" w:rsidR="005B787A" w:rsidRPr="005B787A" w:rsidRDefault="005B787A" w:rsidP="005B787A">
      <w:pPr>
        <w:rPr>
          <w:lang w:val="es-ES" w:eastAsia="es-ES"/>
        </w:rPr>
      </w:pPr>
    </w:p>
    <w:tbl>
      <w:tblPr>
        <w:tblpPr w:leftFromText="141" w:rightFromText="141" w:vertAnchor="text" w:horzAnchor="margin" w:tblpXSpec="center" w:tblpY="97"/>
        <w:tblW w:w="7715" w:type="dxa"/>
        <w:tblCellMar>
          <w:left w:w="70" w:type="dxa"/>
          <w:right w:w="70" w:type="dxa"/>
        </w:tblCellMar>
        <w:tblLook w:val="04A0" w:firstRow="1" w:lastRow="0" w:firstColumn="1" w:lastColumn="0" w:noHBand="0" w:noVBand="1"/>
      </w:tblPr>
      <w:tblGrid>
        <w:gridCol w:w="2893"/>
        <w:gridCol w:w="4822"/>
      </w:tblGrid>
      <w:tr w:rsidR="005B787A" w:rsidRPr="005B787A" w14:paraId="6DD15B3F" w14:textId="77777777" w:rsidTr="005B787A">
        <w:trPr>
          <w:trHeight w:val="400"/>
        </w:trPr>
        <w:tc>
          <w:tcPr>
            <w:tcW w:w="28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8D155D" w14:textId="77777777" w:rsidR="005B787A" w:rsidRPr="005B787A" w:rsidRDefault="005B787A" w:rsidP="005B787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bdr w:val="none" w:sz="0" w:space="0" w:color="auto"/>
                <w:lang w:val="es-ES" w:eastAsia="es-ES"/>
              </w:rPr>
            </w:pPr>
            <w:r w:rsidRPr="005B787A">
              <w:rPr>
                <w:rFonts w:ascii="Arial" w:eastAsia="Times New Roman" w:hAnsi="Arial" w:cs="Arial"/>
                <w:b/>
                <w:color w:val="000000"/>
                <w:bdr w:val="none" w:sz="0" w:space="0" w:color="auto"/>
                <w:lang w:val="es-ES" w:eastAsia="es-ES"/>
              </w:rPr>
              <w:t>Tratamiento</w:t>
            </w:r>
          </w:p>
        </w:tc>
        <w:tc>
          <w:tcPr>
            <w:tcW w:w="4822" w:type="dxa"/>
            <w:tcBorders>
              <w:top w:val="single" w:sz="8" w:space="0" w:color="auto"/>
              <w:left w:val="nil"/>
              <w:bottom w:val="single" w:sz="8" w:space="0" w:color="auto"/>
              <w:right w:val="single" w:sz="8" w:space="0" w:color="auto"/>
            </w:tcBorders>
            <w:shd w:val="clear" w:color="auto" w:fill="auto"/>
            <w:noWrap/>
            <w:vAlign w:val="center"/>
            <w:hideMark/>
          </w:tcPr>
          <w:p w14:paraId="0A7962D6" w14:textId="529AEE7D" w:rsidR="005B787A" w:rsidRPr="005B787A" w:rsidRDefault="005B787A" w:rsidP="00565D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bdr w:val="none" w:sz="0" w:space="0" w:color="auto"/>
                <w:lang w:val="es-ES" w:eastAsia="es-ES"/>
              </w:rPr>
            </w:pPr>
            <w:r w:rsidRPr="005B787A">
              <w:rPr>
                <w:rFonts w:ascii="Arial" w:eastAsia="Times New Roman" w:hAnsi="Arial" w:cs="Arial"/>
                <w:b/>
                <w:color w:val="000000"/>
                <w:bdr w:val="none" w:sz="0" w:space="0" w:color="auto"/>
                <w:lang w:val="es-ES" w:eastAsia="es-ES"/>
              </w:rPr>
              <w:t>Conversión Alimentic</w:t>
            </w:r>
            <w:r w:rsidR="00565DA3">
              <w:rPr>
                <w:rFonts w:ascii="Arial" w:eastAsia="Times New Roman" w:hAnsi="Arial" w:cs="Arial"/>
                <w:b/>
                <w:color w:val="000000"/>
                <w:bdr w:val="none" w:sz="0" w:space="0" w:color="auto"/>
                <w:lang w:val="es-ES" w:eastAsia="es-ES"/>
              </w:rPr>
              <w:t>i</w:t>
            </w:r>
            <w:r w:rsidRPr="005B787A">
              <w:rPr>
                <w:rFonts w:ascii="Arial" w:eastAsia="Times New Roman" w:hAnsi="Arial" w:cs="Arial"/>
                <w:b/>
                <w:color w:val="000000"/>
                <w:bdr w:val="none" w:sz="0" w:space="0" w:color="auto"/>
                <w:lang w:val="es-ES" w:eastAsia="es-ES"/>
              </w:rPr>
              <w:t>a Kg</w:t>
            </w:r>
          </w:p>
        </w:tc>
      </w:tr>
      <w:tr w:rsidR="005B787A" w:rsidRPr="005B787A" w14:paraId="7A061CD1" w14:textId="77777777" w:rsidTr="005B787A">
        <w:trPr>
          <w:trHeight w:val="400"/>
        </w:trPr>
        <w:tc>
          <w:tcPr>
            <w:tcW w:w="2893" w:type="dxa"/>
            <w:tcBorders>
              <w:top w:val="nil"/>
              <w:left w:val="single" w:sz="8" w:space="0" w:color="auto"/>
              <w:bottom w:val="single" w:sz="8" w:space="0" w:color="auto"/>
              <w:right w:val="single" w:sz="8" w:space="0" w:color="auto"/>
            </w:tcBorders>
            <w:shd w:val="clear" w:color="auto" w:fill="auto"/>
            <w:noWrap/>
            <w:vAlign w:val="center"/>
            <w:hideMark/>
          </w:tcPr>
          <w:p w14:paraId="13A65FDF" w14:textId="77777777" w:rsidR="005B787A" w:rsidRPr="005B787A" w:rsidRDefault="005B787A" w:rsidP="005B787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bdr w:val="none" w:sz="0" w:space="0" w:color="auto"/>
                <w:lang w:val="es-ES" w:eastAsia="es-ES"/>
              </w:rPr>
            </w:pPr>
            <w:r w:rsidRPr="005B787A">
              <w:rPr>
                <w:rFonts w:ascii="Arial" w:eastAsia="Times New Roman" w:hAnsi="Arial" w:cs="Arial"/>
                <w:b/>
                <w:color w:val="000000"/>
                <w:bdr w:val="none" w:sz="0" w:space="0" w:color="auto"/>
                <w:lang w:val="es-ES" w:eastAsia="es-ES"/>
              </w:rPr>
              <w:t>T1</w:t>
            </w:r>
          </w:p>
        </w:tc>
        <w:tc>
          <w:tcPr>
            <w:tcW w:w="4822" w:type="dxa"/>
            <w:tcBorders>
              <w:top w:val="nil"/>
              <w:left w:val="nil"/>
              <w:bottom w:val="single" w:sz="8" w:space="0" w:color="auto"/>
              <w:right w:val="single" w:sz="8" w:space="0" w:color="auto"/>
            </w:tcBorders>
            <w:shd w:val="clear" w:color="auto" w:fill="auto"/>
            <w:noWrap/>
            <w:vAlign w:val="center"/>
            <w:hideMark/>
          </w:tcPr>
          <w:p w14:paraId="70B8BBB6" w14:textId="77777777" w:rsidR="005B787A" w:rsidRPr="005B787A" w:rsidRDefault="005B787A" w:rsidP="005B787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5B787A">
              <w:rPr>
                <w:rFonts w:ascii="Arial" w:eastAsia="Times New Roman" w:hAnsi="Arial" w:cs="Arial"/>
                <w:color w:val="000000"/>
                <w:bdr w:val="none" w:sz="0" w:space="0" w:color="auto"/>
                <w:lang w:val="es-ES" w:eastAsia="es-ES"/>
              </w:rPr>
              <w:t>11.54</w:t>
            </w:r>
          </w:p>
        </w:tc>
      </w:tr>
      <w:tr w:rsidR="005B787A" w:rsidRPr="005B787A" w14:paraId="2612C3C5" w14:textId="77777777" w:rsidTr="005B787A">
        <w:trPr>
          <w:trHeight w:val="400"/>
        </w:trPr>
        <w:tc>
          <w:tcPr>
            <w:tcW w:w="2893" w:type="dxa"/>
            <w:tcBorders>
              <w:top w:val="nil"/>
              <w:left w:val="single" w:sz="8" w:space="0" w:color="auto"/>
              <w:bottom w:val="single" w:sz="8" w:space="0" w:color="auto"/>
              <w:right w:val="single" w:sz="8" w:space="0" w:color="auto"/>
            </w:tcBorders>
            <w:shd w:val="clear" w:color="auto" w:fill="auto"/>
            <w:noWrap/>
            <w:vAlign w:val="center"/>
            <w:hideMark/>
          </w:tcPr>
          <w:p w14:paraId="578C66C0" w14:textId="77777777" w:rsidR="005B787A" w:rsidRPr="005B787A" w:rsidRDefault="005B787A" w:rsidP="005B787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bdr w:val="none" w:sz="0" w:space="0" w:color="auto"/>
                <w:lang w:val="es-ES" w:eastAsia="es-ES"/>
              </w:rPr>
            </w:pPr>
            <w:r w:rsidRPr="005B787A">
              <w:rPr>
                <w:rFonts w:ascii="Arial" w:eastAsia="Times New Roman" w:hAnsi="Arial" w:cs="Arial"/>
                <w:b/>
                <w:color w:val="000000"/>
                <w:bdr w:val="none" w:sz="0" w:space="0" w:color="auto"/>
                <w:lang w:val="es-ES" w:eastAsia="es-ES"/>
              </w:rPr>
              <w:t>T2</w:t>
            </w:r>
          </w:p>
        </w:tc>
        <w:tc>
          <w:tcPr>
            <w:tcW w:w="4822" w:type="dxa"/>
            <w:tcBorders>
              <w:top w:val="nil"/>
              <w:left w:val="nil"/>
              <w:bottom w:val="single" w:sz="8" w:space="0" w:color="auto"/>
              <w:right w:val="single" w:sz="8" w:space="0" w:color="auto"/>
            </w:tcBorders>
            <w:shd w:val="clear" w:color="auto" w:fill="auto"/>
            <w:noWrap/>
            <w:vAlign w:val="center"/>
            <w:hideMark/>
          </w:tcPr>
          <w:p w14:paraId="404EB216" w14:textId="77777777" w:rsidR="005B787A" w:rsidRPr="005B787A" w:rsidRDefault="005B787A" w:rsidP="005B787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es-ES" w:eastAsia="es-ES"/>
              </w:rPr>
            </w:pPr>
            <w:r w:rsidRPr="005B787A">
              <w:rPr>
                <w:rFonts w:ascii="Arial" w:eastAsia="Times New Roman" w:hAnsi="Arial" w:cs="Arial"/>
                <w:color w:val="000000"/>
                <w:bdr w:val="none" w:sz="0" w:space="0" w:color="auto"/>
                <w:lang w:val="es-ES" w:eastAsia="es-ES"/>
              </w:rPr>
              <w:t>15.47</w:t>
            </w:r>
          </w:p>
        </w:tc>
      </w:tr>
    </w:tbl>
    <w:p w14:paraId="21A5B98C" w14:textId="77777777" w:rsidR="005B787A" w:rsidRPr="005B787A" w:rsidRDefault="005B787A" w:rsidP="005B787A">
      <w:pPr>
        <w:rPr>
          <w:lang w:val="es-ES" w:eastAsia="es-ES"/>
        </w:rPr>
      </w:pPr>
    </w:p>
    <w:p w14:paraId="292D7678" w14:textId="6DCC0414" w:rsidR="005B787A" w:rsidRDefault="005B787A" w:rsidP="005B787A">
      <w:pPr>
        <w:rPr>
          <w:lang w:val="es-ES" w:eastAsia="es-ES"/>
        </w:rPr>
      </w:pPr>
    </w:p>
    <w:p w14:paraId="46C55366" w14:textId="77777777" w:rsidR="009B628C" w:rsidRDefault="009B628C" w:rsidP="005B787A">
      <w:pPr>
        <w:ind w:firstLine="720"/>
        <w:rPr>
          <w:lang w:val="es-ES" w:eastAsia="es-ES"/>
        </w:rPr>
      </w:pPr>
    </w:p>
    <w:p w14:paraId="3C1050F3" w14:textId="77777777" w:rsidR="005B787A" w:rsidRDefault="005B787A" w:rsidP="005B787A">
      <w:pPr>
        <w:ind w:firstLine="720"/>
        <w:rPr>
          <w:lang w:val="es-ES" w:eastAsia="es-ES"/>
        </w:rPr>
      </w:pPr>
    </w:p>
    <w:p w14:paraId="58FE55FD" w14:textId="66933EC3" w:rsidR="005B787A" w:rsidRPr="005B787A" w:rsidRDefault="005B787A" w:rsidP="005B787A">
      <w:pPr>
        <w:ind w:firstLine="720"/>
        <w:rPr>
          <w:lang w:val="es-ES" w:eastAsia="es-ES"/>
        </w:rPr>
      </w:pPr>
    </w:p>
    <w:sectPr w:rsidR="005B787A" w:rsidRPr="005B787A" w:rsidSect="00BC03D2">
      <w:headerReference w:type="default" r:id="rId21"/>
      <w:footerReference w:type="default" r:id="rId22"/>
      <w:pgSz w:w="12240" w:h="15840" w:code="1"/>
      <w:pgMar w:top="1418" w:right="1134" w:bottom="1418" w:left="1701" w:header="720" w:footer="720" w:gutter="0"/>
      <w:pgBorders w:display="firstPage" w:offsetFrom="page">
        <w:top w:val="triple" w:sz="4" w:space="24" w:color="auto"/>
        <w:left w:val="triple" w:sz="4" w:space="24" w:color="auto"/>
        <w:bottom w:val="triple" w:sz="4" w:space="24" w:color="auto"/>
        <w:right w:val="triple" w:sz="4" w:space="24" w:color="auto"/>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C57E93" w14:textId="77777777" w:rsidR="000441E5" w:rsidRDefault="000441E5">
      <w:r>
        <w:separator/>
      </w:r>
    </w:p>
  </w:endnote>
  <w:endnote w:type="continuationSeparator" w:id="0">
    <w:p w14:paraId="5071595B" w14:textId="77777777" w:rsidR="000441E5" w:rsidRDefault="00044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uperclarendon Regular">
    <w:altName w:val="Times New Roman"/>
    <w:charset w:val="00"/>
    <w:family w:val="roman"/>
    <w:pitch w:val="default"/>
  </w:font>
  <w:font w:name="Avenir Next Regular">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709"/>
      <w:gridCol w:w="4696"/>
    </w:tblGrid>
    <w:tr w:rsidR="0074231F" w14:paraId="69E27534" w14:textId="77777777">
      <w:trPr>
        <w:trHeight w:hRule="exact" w:val="115"/>
        <w:jc w:val="center"/>
      </w:trPr>
      <w:tc>
        <w:tcPr>
          <w:tcW w:w="4686" w:type="dxa"/>
          <w:shd w:val="clear" w:color="auto" w:fill="0097C0" w:themeFill="accent1"/>
          <w:tcMar>
            <w:top w:w="0" w:type="dxa"/>
            <w:bottom w:w="0" w:type="dxa"/>
          </w:tcMar>
        </w:tcPr>
        <w:p w14:paraId="5FD50403" w14:textId="77777777" w:rsidR="0074231F" w:rsidRDefault="0074231F">
          <w:pPr>
            <w:pStyle w:val="Encabezado"/>
            <w:rPr>
              <w:caps/>
              <w:sz w:val="18"/>
            </w:rPr>
          </w:pPr>
        </w:p>
      </w:tc>
      <w:tc>
        <w:tcPr>
          <w:tcW w:w="4674" w:type="dxa"/>
          <w:shd w:val="clear" w:color="auto" w:fill="0097C0" w:themeFill="accent1"/>
          <w:tcMar>
            <w:top w:w="0" w:type="dxa"/>
            <w:bottom w:w="0" w:type="dxa"/>
          </w:tcMar>
        </w:tcPr>
        <w:p w14:paraId="0A07D77C" w14:textId="77777777" w:rsidR="0074231F" w:rsidRDefault="0074231F">
          <w:pPr>
            <w:pStyle w:val="Encabezado"/>
            <w:jc w:val="right"/>
            <w:rPr>
              <w:caps/>
              <w:sz w:val="18"/>
            </w:rPr>
          </w:pPr>
        </w:p>
      </w:tc>
    </w:tr>
    <w:tr w:rsidR="0074231F" w14:paraId="1F25CD13" w14:textId="77777777">
      <w:trPr>
        <w:jc w:val="center"/>
      </w:trPr>
      <w:sdt>
        <w:sdtPr>
          <w:rPr>
            <w:rFonts w:ascii="Arial" w:hAnsi="Arial" w:cs="Arial"/>
            <w:b/>
            <w:caps/>
            <w:color w:val="808080" w:themeColor="background1" w:themeShade="80"/>
            <w:sz w:val="18"/>
            <w:szCs w:val="18"/>
          </w:rPr>
          <w:alias w:val="Autor"/>
          <w:tag w:val=""/>
          <w:id w:val="1534151868"/>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2FB73ED5" w14:textId="32D9076B" w:rsidR="0074231F" w:rsidRDefault="0074231F" w:rsidP="00DA68AE">
              <w:pPr>
                <w:pStyle w:val="Piedepgina"/>
                <w:rPr>
                  <w:caps/>
                  <w:color w:val="808080" w:themeColor="background1" w:themeShade="80"/>
                  <w:sz w:val="18"/>
                  <w:szCs w:val="18"/>
                </w:rPr>
              </w:pPr>
              <w:r w:rsidRPr="006663A3">
                <w:rPr>
                  <w:rFonts w:ascii="Arial" w:hAnsi="Arial" w:cs="Arial"/>
                  <w:b/>
                  <w:caps/>
                  <w:color w:val="808080" w:themeColor="background1" w:themeShade="80"/>
                  <w:sz w:val="18"/>
                  <w:szCs w:val="18"/>
                  <w:lang w:val="es-ES"/>
                </w:rPr>
                <w:t xml:space="preserve">Lanuza V. </w:t>
              </w:r>
              <w:r>
                <w:rPr>
                  <w:rFonts w:ascii="Arial" w:hAnsi="Arial" w:cs="Arial"/>
                  <w:b/>
                  <w:caps/>
                  <w:color w:val="808080" w:themeColor="background1" w:themeShade="80"/>
                  <w:sz w:val="18"/>
                  <w:szCs w:val="18"/>
                  <w:lang w:val="es-ES"/>
                </w:rPr>
                <w:t>Amador j.</w:t>
              </w:r>
            </w:p>
          </w:tc>
        </w:sdtContent>
      </w:sdt>
      <w:tc>
        <w:tcPr>
          <w:tcW w:w="4674" w:type="dxa"/>
          <w:shd w:val="clear" w:color="auto" w:fill="auto"/>
          <w:vAlign w:val="center"/>
        </w:tcPr>
        <w:p w14:paraId="23F23D49" w14:textId="2296E103" w:rsidR="0074231F" w:rsidRPr="006663A3" w:rsidRDefault="0074231F">
          <w:pPr>
            <w:pStyle w:val="Piedepgina"/>
            <w:jc w:val="right"/>
            <w:rPr>
              <w:rFonts w:ascii="Arial" w:hAnsi="Arial" w:cs="Arial"/>
              <w:caps/>
              <w:color w:val="808080" w:themeColor="background1" w:themeShade="80"/>
            </w:rPr>
          </w:pPr>
          <w:r w:rsidRPr="006663A3">
            <w:rPr>
              <w:rFonts w:ascii="Arial" w:hAnsi="Arial" w:cs="Arial"/>
              <w:caps/>
              <w:color w:val="808080" w:themeColor="background1" w:themeShade="80"/>
            </w:rPr>
            <w:fldChar w:fldCharType="begin"/>
          </w:r>
          <w:r w:rsidRPr="006663A3">
            <w:rPr>
              <w:rFonts w:ascii="Arial" w:hAnsi="Arial" w:cs="Arial"/>
              <w:caps/>
              <w:color w:val="808080" w:themeColor="background1" w:themeShade="80"/>
            </w:rPr>
            <w:instrText>PAGE   \* MERGEFORMAT</w:instrText>
          </w:r>
          <w:r w:rsidRPr="006663A3">
            <w:rPr>
              <w:rFonts w:ascii="Arial" w:hAnsi="Arial" w:cs="Arial"/>
              <w:caps/>
              <w:color w:val="808080" w:themeColor="background1" w:themeShade="80"/>
            </w:rPr>
            <w:fldChar w:fldCharType="separate"/>
          </w:r>
          <w:r w:rsidR="00D915DF" w:rsidRPr="00D915DF">
            <w:rPr>
              <w:rFonts w:ascii="Arial" w:hAnsi="Arial" w:cs="Arial"/>
              <w:caps/>
              <w:noProof/>
              <w:color w:val="808080" w:themeColor="background1" w:themeShade="80"/>
              <w:lang w:val="es-ES"/>
            </w:rPr>
            <w:t>49</w:t>
          </w:r>
          <w:r w:rsidRPr="006663A3">
            <w:rPr>
              <w:rFonts w:ascii="Arial" w:hAnsi="Arial" w:cs="Arial"/>
              <w:caps/>
              <w:color w:val="808080" w:themeColor="background1" w:themeShade="80"/>
            </w:rPr>
            <w:fldChar w:fldCharType="end"/>
          </w:r>
        </w:p>
      </w:tc>
    </w:tr>
  </w:tbl>
  <w:p w14:paraId="0839042F" w14:textId="77777777" w:rsidR="0074231F" w:rsidRDefault="0074231F" w:rsidP="000E6A77">
    <w:pPr>
      <w:pStyle w:val="Encabezadoypie"/>
      <w:tabs>
        <w:tab w:val="clear" w:pos="9020"/>
        <w:tab w:val="center" w:pos="4680"/>
        <w:tab w:val="left" w:pos="7665"/>
        <w:tab w:val="right" w:pos="9360"/>
      </w:tabs>
      <w:jc w:val="left"/>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03EE2E" w14:textId="77777777" w:rsidR="000441E5" w:rsidRDefault="000441E5">
      <w:r>
        <w:separator/>
      </w:r>
    </w:p>
  </w:footnote>
  <w:footnote w:type="continuationSeparator" w:id="0">
    <w:p w14:paraId="51C4089D" w14:textId="77777777" w:rsidR="000441E5" w:rsidRDefault="000441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E8E26" w14:textId="77777777" w:rsidR="0074231F" w:rsidRDefault="0074231F">
    <w:pPr>
      <w:pStyle w:val="Encabezadoypie"/>
      <w:tabs>
        <w:tab w:val="clear" w:pos="9020"/>
        <w:tab w:val="center" w:pos="4680"/>
        <w:tab w:val="right" w:pos="9360"/>
      </w:tabs>
      <w:jc w:val="left"/>
      <w:rPr>
        <w:rFonts w:hint="eastAsia"/>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pt;height:11.2pt" o:bullet="t">
        <v:imagedata r:id="rId1" o:title="msoC661"/>
      </v:shape>
    </w:pict>
  </w:numPicBullet>
  <w:abstractNum w:abstractNumId="0" w15:restartNumberingAfterBreak="0">
    <w:nsid w:val="01541550"/>
    <w:multiLevelType w:val="hybridMultilevel"/>
    <w:tmpl w:val="B34605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2017FA8"/>
    <w:multiLevelType w:val="hybridMultilevel"/>
    <w:tmpl w:val="80FCC1A6"/>
    <w:lvl w:ilvl="0" w:tplc="A3DCB65C">
      <w:start w:val="9"/>
      <w:numFmt w:val="lowerRoman"/>
      <w:lvlText w:val="%1."/>
      <w:lvlJc w:val="right"/>
      <w:pPr>
        <w:ind w:left="810" w:hanging="360"/>
      </w:pPr>
      <w:rPr>
        <w:rFonts w:hint="default"/>
        <w:caps/>
      </w:rPr>
    </w:lvl>
    <w:lvl w:ilvl="1" w:tplc="0C0A0019" w:tentative="1">
      <w:start w:val="1"/>
      <w:numFmt w:val="lowerLetter"/>
      <w:lvlText w:val="%2."/>
      <w:lvlJc w:val="left"/>
      <w:pPr>
        <w:ind w:left="1530" w:hanging="360"/>
      </w:pPr>
    </w:lvl>
    <w:lvl w:ilvl="2" w:tplc="0C0A001B" w:tentative="1">
      <w:start w:val="1"/>
      <w:numFmt w:val="lowerRoman"/>
      <w:lvlText w:val="%3."/>
      <w:lvlJc w:val="right"/>
      <w:pPr>
        <w:ind w:left="2250" w:hanging="180"/>
      </w:pPr>
    </w:lvl>
    <w:lvl w:ilvl="3" w:tplc="0C0A000F" w:tentative="1">
      <w:start w:val="1"/>
      <w:numFmt w:val="decimal"/>
      <w:lvlText w:val="%4."/>
      <w:lvlJc w:val="left"/>
      <w:pPr>
        <w:ind w:left="2970" w:hanging="360"/>
      </w:pPr>
    </w:lvl>
    <w:lvl w:ilvl="4" w:tplc="0C0A0019" w:tentative="1">
      <w:start w:val="1"/>
      <w:numFmt w:val="lowerLetter"/>
      <w:lvlText w:val="%5."/>
      <w:lvlJc w:val="left"/>
      <w:pPr>
        <w:ind w:left="3690" w:hanging="360"/>
      </w:pPr>
    </w:lvl>
    <w:lvl w:ilvl="5" w:tplc="0C0A001B" w:tentative="1">
      <w:start w:val="1"/>
      <w:numFmt w:val="lowerRoman"/>
      <w:lvlText w:val="%6."/>
      <w:lvlJc w:val="right"/>
      <w:pPr>
        <w:ind w:left="4410" w:hanging="180"/>
      </w:pPr>
    </w:lvl>
    <w:lvl w:ilvl="6" w:tplc="0C0A000F" w:tentative="1">
      <w:start w:val="1"/>
      <w:numFmt w:val="decimal"/>
      <w:lvlText w:val="%7."/>
      <w:lvlJc w:val="left"/>
      <w:pPr>
        <w:ind w:left="5130" w:hanging="360"/>
      </w:pPr>
    </w:lvl>
    <w:lvl w:ilvl="7" w:tplc="0C0A0019" w:tentative="1">
      <w:start w:val="1"/>
      <w:numFmt w:val="lowerLetter"/>
      <w:lvlText w:val="%8."/>
      <w:lvlJc w:val="left"/>
      <w:pPr>
        <w:ind w:left="5850" w:hanging="360"/>
      </w:pPr>
    </w:lvl>
    <w:lvl w:ilvl="8" w:tplc="0C0A001B" w:tentative="1">
      <w:start w:val="1"/>
      <w:numFmt w:val="lowerRoman"/>
      <w:lvlText w:val="%9."/>
      <w:lvlJc w:val="right"/>
      <w:pPr>
        <w:ind w:left="6570" w:hanging="180"/>
      </w:pPr>
    </w:lvl>
  </w:abstractNum>
  <w:abstractNum w:abstractNumId="2" w15:restartNumberingAfterBreak="0">
    <w:nsid w:val="08F37A9F"/>
    <w:multiLevelType w:val="hybridMultilevel"/>
    <w:tmpl w:val="BD54D4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B8E70FC"/>
    <w:multiLevelType w:val="hybridMultilevel"/>
    <w:tmpl w:val="29A8705A"/>
    <w:lvl w:ilvl="0" w:tplc="FD868DDC">
      <w:start w:val="1"/>
      <w:numFmt w:val="lowerLetter"/>
      <w:lvlText w:val="%1)"/>
      <w:lvlJc w:val="left"/>
      <w:pPr>
        <w:ind w:left="36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C456772"/>
    <w:multiLevelType w:val="hybridMultilevel"/>
    <w:tmpl w:val="BE72CB2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D772F9C"/>
    <w:multiLevelType w:val="hybridMultilevel"/>
    <w:tmpl w:val="5F8E3B3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0E017A8"/>
    <w:multiLevelType w:val="hybridMultilevel"/>
    <w:tmpl w:val="8FFAD1E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56C4EEE"/>
    <w:multiLevelType w:val="hybridMultilevel"/>
    <w:tmpl w:val="99FE43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575439C"/>
    <w:multiLevelType w:val="hybridMultilevel"/>
    <w:tmpl w:val="DD48BD88"/>
    <w:numStyleLink w:val="Estiloimportado1"/>
  </w:abstractNum>
  <w:abstractNum w:abstractNumId="9" w15:restartNumberingAfterBreak="0">
    <w:nsid w:val="26D320D8"/>
    <w:multiLevelType w:val="multilevel"/>
    <w:tmpl w:val="88AEEF18"/>
    <w:lvl w:ilvl="0">
      <w:start w:val="6"/>
      <w:numFmt w:val="decimal"/>
      <w:lvlText w:val="%1"/>
      <w:lvlJc w:val="left"/>
      <w:pPr>
        <w:ind w:left="465" w:hanging="465"/>
      </w:pPr>
      <w:rPr>
        <w:rFonts w:hint="default"/>
      </w:rPr>
    </w:lvl>
    <w:lvl w:ilvl="1">
      <w:start w:val="15"/>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8255AAA"/>
    <w:multiLevelType w:val="hybridMultilevel"/>
    <w:tmpl w:val="DD48BD88"/>
    <w:styleLink w:val="Estiloimportado1"/>
    <w:lvl w:ilvl="0" w:tplc="8564D5E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70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0D67C44">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6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62399C">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6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F683A50">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67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D2CCDC6">
      <w:start w:val="1"/>
      <w:numFmt w:val="bullet"/>
      <w:lvlText w:val="o"/>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6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986A048">
      <w:start w:val="1"/>
      <w:numFmt w:val="bullet"/>
      <w:lvlText w:val="▪"/>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6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7185F48">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63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FA3480">
      <w:start w:val="1"/>
      <w:numFmt w:val="bullet"/>
      <w:lvlText w:val="o"/>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6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48A942">
      <w:start w:val="1"/>
      <w:numFmt w:val="bullet"/>
      <w:lvlText w:val="▪"/>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6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CEB7EA5"/>
    <w:multiLevelType w:val="multilevel"/>
    <w:tmpl w:val="D48EE37C"/>
    <w:lvl w:ilvl="0">
      <w:start w:val="8"/>
      <w:numFmt w:val="upperRoman"/>
      <w:lvlText w:val="%1."/>
      <w:lvlJc w:val="righ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E757A1C"/>
    <w:multiLevelType w:val="hybridMultilevel"/>
    <w:tmpl w:val="CB74A3A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28D19DF"/>
    <w:multiLevelType w:val="hybridMultilevel"/>
    <w:tmpl w:val="48A419E4"/>
    <w:lvl w:ilvl="0" w:tplc="3118DF92">
      <w:start w:val="9"/>
      <w:numFmt w:val="upp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4380036"/>
    <w:multiLevelType w:val="hybridMultilevel"/>
    <w:tmpl w:val="679AD674"/>
    <w:lvl w:ilvl="0" w:tplc="D4F8AFBC">
      <w:start w:val="9"/>
      <w:numFmt w:val="upp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89A37E4"/>
    <w:multiLevelType w:val="hybridMultilevel"/>
    <w:tmpl w:val="BE7E6CFC"/>
    <w:lvl w:ilvl="0" w:tplc="52866B32">
      <w:start w:val="1"/>
      <w:numFmt w:val="low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B70027A"/>
    <w:multiLevelType w:val="multilevel"/>
    <w:tmpl w:val="EB048734"/>
    <w:lvl w:ilvl="0">
      <w:start w:val="6"/>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BC50002"/>
    <w:multiLevelType w:val="hybridMultilevel"/>
    <w:tmpl w:val="350453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0D672F8"/>
    <w:multiLevelType w:val="hybridMultilevel"/>
    <w:tmpl w:val="D13A1CEA"/>
    <w:lvl w:ilvl="0" w:tplc="0C0A001B">
      <w:start w:val="1"/>
      <w:numFmt w:val="lowerRoman"/>
      <w:lvlText w:val="%1."/>
      <w:lvlJc w:val="righ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9" w15:restartNumberingAfterBreak="0">
    <w:nsid w:val="52792863"/>
    <w:multiLevelType w:val="hybridMultilevel"/>
    <w:tmpl w:val="547ED6C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15:restartNumberingAfterBreak="0">
    <w:nsid w:val="52AB3C85"/>
    <w:multiLevelType w:val="hybridMultilevel"/>
    <w:tmpl w:val="D760259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71878D1"/>
    <w:multiLevelType w:val="multilevel"/>
    <w:tmpl w:val="7D245562"/>
    <w:lvl w:ilvl="0">
      <w:start w:val="1"/>
      <w:numFmt w:val="upperRoman"/>
      <w:lvlText w:val="%1."/>
      <w:lvlJc w:val="right"/>
      <w:pPr>
        <w:ind w:left="720" w:hanging="360"/>
      </w:pPr>
    </w:lvl>
    <w:lvl w:ilvl="1">
      <w:start w:val="3"/>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A01278F"/>
    <w:multiLevelType w:val="multilevel"/>
    <w:tmpl w:val="AA7AA49A"/>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BBB4D06"/>
    <w:multiLevelType w:val="hybridMultilevel"/>
    <w:tmpl w:val="231E872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FA32B7A"/>
    <w:multiLevelType w:val="hybridMultilevel"/>
    <w:tmpl w:val="41CEC97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1E429B2"/>
    <w:multiLevelType w:val="hybridMultilevel"/>
    <w:tmpl w:val="755CC51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23C5431"/>
    <w:multiLevelType w:val="hybridMultilevel"/>
    <w:tmpl w:val="544EAA64"/>
    <w:styleLink w:val="Estiloimportado2"/>
    <w:lvl w:ilvl="0" w:tplc="61F42C2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5"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403A42">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45" w:hanging="425"/>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7C4D1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65"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48B59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85"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9CE217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05" w:hanging="425"/>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9ECA6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25"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B96B52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45"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0D45932">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65" w:hanging="425"/>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DE29E4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85"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65401BAC"/>
    <w:multiLevelType w:val="hybridMultilevel"/>
    <w:tmpl w:val="D70A445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5610614"/>
    <w:multiLevelType w:val="multilevel"/>
    <w:tmpl w:val="BAEA5440"/>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74E7441"/>
    <w:multiLevelType w:val="hybridMultilevel"/>
    <w:tmpl w:val="43D23EC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DB80097"/>
    <w:multiLevelType w:val="hybridMultilevel"/>
    <w:tmpl w:val="89B6B506"/>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153405E"/>
    <w:multiLevelType w:val="hybridMultilevel"/>
    <w:tmpl w:val="544EAA64"/>
    <w:numStyleLink w:val="Estiloimportado2"/>
  </w:abstractNum>
  <w:abstractNum w:abstractNumId="32" w15:restartNumberingAfterBreak="0">
    <w:nsid w:val="75E409D9"/>
    <w:multiLevelType w:val="multilevel"/>
    <w:tmpl w:val="FFA8878E"/>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7DA3BC5"/>
    <w:multiLevelType w:val="hybridMultilevel"/>
    <w:tmpl w:val="457ADD62"/>
    <w:lvl w:ilvl="0" w:tplc="0C0A0013">
      <w:start w:val="1"/>
      <w:numFmt w:val="upp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15:restartNumberingAfterBreak="0">
    <w:nsid w:val="7B217404"/>
    <w:multiLevelType w:val="hybridMultilevel"/>
    <w:tmpl w:val="44EA4D2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26"/>
  </w:num>
  <w:num w:numId="4">
    <w:abstractNumId w:val="31"/>
  </w:num>
  <w:num w:numId="5">
    <w:abstractNumId w:val="23"/>
  </w:num>
  <w:num w:numId="6">
    <w:abstractNumId w:val="25"/>
  </w:num>
  <w:num w:numId="7">
    <w:abstractNumId w:val="5"/>
  </w:num>
  <w:num w:numId="8">
    <w:abstractNumId w:val="17"/>
  </w:num>
  <w:num w:numId="9">
    <w:abstractNumId w:val="20"/>
  </w:num>
  <w:num w:numId="10">
    <w:abstractNumId w:val="0"/>
  </w:num>
  <w:num w:numId="11">
    <w:abstractNumId w:val="16"/>
  </w:num>
  <w:num w:numId="12">
    <w:abstractNumId w:val="7"/>
  </w:num>
  <w:num w:numId="13">
    <w:abstractNumId w:val="2"/>
  </w:num>
  <w:num w:numId="14">
    <w:abstractNumId w:val="28"/>
  </w:num>
  <w:num w:numId="15">
    <w:abstractNumId w:val="22"/>
  </w:num>
  <w:num w:numId="16">
    <w:abstractNumId w:val="32"/>
  </w:num>
  <w:num w:numId="17">
    <w:abstractNumId w:val="9"/>
  </w:num>
  <w:num w:numId="18">
    <w:abstractNumId w:val="33"/>
  </w:num>
  <w:num w:numId="19">
    <w:abstractNumId w:val="11"/>
  </w:num>
  <w:num w:numId="20">
    <w:abstractNumId w:val="19"/>
  </w:num>
  <w:num w:numId="21">
    <w:abstractNumId w:val="34"/>
  </w:num>
  <w:num w:numId="22">
    <w:abstractNumId w:val="27"/>
  </w:num>
  <w:num w:numId="23">
    <w:abstractNumId w:val="4"/>
  </w:num>
  <w:num w:numId="24">
    <w:abstractNumId w:val="13"/>
  </w:num>
  <w:num w:numId="25">
    <w:abstractNumId w:val="6"/>
  </w:num>
  <w:num w:numId="26">
    <w:abstractNumId w:val="3"/>
  </w:num>
  <w:num w:numId="27">
    <w:abstractNumId w:val="14"/>
  </w:num>
  <w:num w:numId="28">
    <w:abstractNumId w:val="15"/>
  </w:num>
  <w:num w:numId="29">
    <w:abstractNumId w:val="1"/>
  </w:num>
  <w:num w:numId="30">
    <w:abstractNumId w:val="21"/>
  </w:num>
  <w:num w:numId="31">
    <w:abstractNumId w:val="30"/>
  </w:num>
  <w:num w:numId="32">
    <w:abstractNumId w:val="29"/>
  </w:num>
  <w:num w:numId="33">
    <w:abstractNumId w:val="18"/>
  </w:num>
  <w:num w:numId="34">
    <w:abstractNumId w:val="12"/>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hideSpellingErrors/>
  <w:hideGrammaticalError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217"/>
    <w:rsid w:val="000008C8"/>
    <w:rsid w:val="00003648"/>
    <w:rsid w:val="00004421"/>
    <w:rsid w:val="0000444F"/>
    <w:rsid w:val="000052F7"/>
    <w:rsid w:val="00007707"/>
    <w:rsid w:val="00007983"/>
    <w:rsid w:val="00010BA0"/>
    <w:rsid w:val="00011FD4"/>
    <w:rsid w:val="00012689"/>
    <w:rsid w:val="00013D72"/>
    <w:rsid w:val="00016D89"/>
    <w:rsid w:val="00021392"/>
    <w:rsid w:val="00022325"/>
    <w:rsid w:val="000242FA"/>
    <w:rsid w:val="00030D4D"/>
    <w:rsid w:val="00034F2F"/>
    <w:rsid w:val="00036A2A"/>
    <w:rsid w:val="0003762B"/>
    <w:rsid w:val="00040D92"/>
    <w:rsid w:val="000416F7"/>
    <w:rsid w:val="00041F9B"/>
    <w:rsid w:val="00043135"/>
    <w:rsid w:val="000432F9"/>
    <w:rsid w:val="00043F0C"/>
    <w:rsid w:val="000441E5"/>
    <w:rsid w:val="0005399F"/>
    <w:rsid w:val="0005517E"/>
    <w:rsid w:val="00056F5F"/>
    <w:rsid w:val="000612B2"/>
    <w:rsid w:val="00061880"/>
    <w:rsid w:val="00061CDD"/>
    <w:rsid w:val="00064C8E"/>
    <w:rsid w:val="00064E43"/>
    <w:rsid w:val="000654F7"/>
    <w:rsid w:val="00065BF1"/>
    <w:rsid w:val="00066553"/>
    <w:rsid w:val="00071DFB"/>
    <w:rsid w:val="00074161"/>
    <w:rsid w:val="000749C0"/>
    <w:rsid w:val="00074C88"/>
    <w:rsid w:val="00077621"/>
    <w:rsid w:val="00080A5E"/>
    <w:rsid w:val="00081362"/>
    <w:rsid w:val="00083199"/>
    <w:rsid w:val="00083901"/>
    <w:rsid w:val="000843AD"/>
    <w:rsid w:val="00085119"/>
    <w:rsid w:val="000855D0"/>
    <w:rsid w:val="00085A0A"/>
    <w:rsid w:val="000878E8"/>
    <w:rsid w:val="0009263B"/>
    <w:rsid w:val="0009540B"/>
    <w:rsid w:val="0009591F"/>
    <w:rsid w:val="00095C69"/>
    <w:rsid w:val="00097D0F"/>
    <w:rsid w:val="000A1672"/>
    <w:rsid w:val="000A292C"/>
    <w:rsid w:val="000A2ADC"/>
    <w:rsid w:val="000A4D3F"/>
    <w:rsid w:val="000A7963"/>
    <w:rsid w:val="000B024C"/>
    <w:rsid w:val="000B2AAA"/>
    <w:rsid w:val="000B42AA"/>
    <w:rsid w:val="000B7381"/>
    <w:rsid w:val="000C0533"/>
    <w:rsid w:val="000C0BDA"/>
    <w:rsid w:val="000C1988"/>
    <w:rsid w:val="000C5F44"/>
    <w:rsid w:val="000D2417"/>
    <w:rsid w:val="000D338A"/>
    <w:rsid w:val="000D4E01"/>
    <w:rsid w:val="000D6F09"/>
    <w:rsid w:val="000E24F9"/>
    <w:rsid w:val="000E6A77"/>
    <w:rsid w:val="000F38FC"/>
    <w:rsid w:val="000F4312"/>
    <w:rsid w:val="000F640B"/>
    <w:rsid w:val="000F763B"/>
    <w:rsid w:val="00101FB2"/>
    <w:rsid w:val="0011014C"/>
    <w:rsid w:val="00111EE3"/>
    <w:rsid w:val="001121D2"/>
    <w:rsid w:val="00112406"/>
    <w:rsid w:val="001127C7"/>
    <w:rsid w:val="0011350B"/>
    <w:rsid w:val="00116341"/>
    <w:rsid w:val="00120C91"/>
    <w:rsid w:val="00120EA2"/>
    <w:rsid w:val="00122A6F"/>
    <w:rsid w:val="0012437A"/>
    <w:rsid w:val="00125829"/>
    <w:rsid w:val="00131EE4"/>
    <w:rsid w:val="00135DE5"/>
    <w:rsid w:val="00135F93"/>
    <w:rsid w:val="00140373"/>
    <w:rsid w:val="0014042C"/>
    <w:rsid w:val="00140D64"/>
    <w:rsid w:val="00142089"/>
    <w:rsid w:val="00143EDE"/>
    <w:rsid w:val="0014423A"/>
    <w:rsid w:val="001450E1"/>
    <w:rsid w:val="001475BF"/>
    <w:rsid w:val="00150453"/>
    <w:rsid w:val="001536D1"/>
    <w:rsid w:val="0015643B"/>
    <w:rsid w:val="00156983"/>
    <w:rsid w:val="0016113B"/>
    <w:rsid w:val="001664BC"/>
    <w:rsid w:val="00166740"/>
    <w:rsid w:val="001669B9"/>
    <w:rsid w:val="001720CB"/>
    <w:rsid w:val="00172B3E"/>
    <w:rsid w:val="001732B8"/>
    <w:rsid w:val="00173603"/>
    <w:rsid w:val="00173B85"/>
    <w:rsid w:val="001740E0"/>
    <w:rsid w:val="00180224"/>
    <w:rsid w:val="00180729"/>
    <w:rsid w:val="001852D5"/>
    <w:rsid w:val="00187917"/>
    <w:rsid w:val="00190234"/>
    <w:rsid w:val="00193281"/>
    <w:rsid w:val="0019338E"/>
    <w:rsid w:val="00195322"/>
    <w:rsid w:val="00195819"/>
    <w:rsid w:val="00196228"/>
    <w:rsid w:val="001A4EAD"/>
    <w:rsid w:val="001A5650"/>
    <w:rsid w:val="001B04BB"/>
    <w:rsid w:val="001B0A86"/>
    <w:rsid w:val="001B19B5"/>
    <w:rsid w:val="001B2BBF"/>
    <w:rsid w:val="001B46A8"/>
    <w:rsid w:val="001B4B5C"/>
    <w:rsid w:val="001C0525"/>
    <w:rsid w:val="001C0BAE"/>
    <w:rsid w:val="001C28CD"/>
    <w:rsid w:val="001C3EE7"/>
    <w:rsid w:val="001C6ADA"/>
    <w:rsid w:val="001C753F"/>
    <w:rsid w:val="001D0778"/>
    <w:rsid w:val="001D5408"/>
    <w:rsid w:val="001E0090"/>
    <w:rsid w:val="001E4206"/>
    <w:rsid w:val="001E60CA"/>
    <w:rsid w:val="001E645C"/>
    <w:rsid w:val="001F0D18"/>
    <w:rsid w:val="001F225F"/>
    <w:rsid w:val="001F4586"/>
    <w:rsid w:val="001F483B"/>
    <w:rsid w:val="001F4BCE"/>
    <w:rsid w:val="001F4E3E"/>
    <w:rsid w:val="001F736B"/>
    <w:rsid w:val="00200358"/>
    <w:rsid w:val="00202753"/>
    <w:rsid w:val="002046D7"/>
    <w:rsid w:val="00205F9F"/>
    <w:rsid w:val="002106E0"/>
    <w:rsid w:val="00211DF4"/>
    <w:rsid w:val="0021680F"/>
    <w:rsid w:val="00216A29"/>
    <w:rsid w:val="002178B9"/>
    <w:rsid w:val="00220A5E"/>
    <w:rsid w:val="002216A8"/>
    <w:rsid w:val="00226298"/>
    <w:rsid w:val="00226706"/>
    <w:rsid w:val="00226D9F"/>
    <w:rsid w:val="00227EA9"/>
    <w:rsid w:val="0023287E"/>
    <w:rsid w:val="002332B5"/>
    <w:rsid w:val="002355F6"/>
    <w:rsid w:val="00235CFE"/>
    <w:rsid w:val="002377A8"/>
    <w:rsid w:val="00241D88"/>
    <w:rsid w:val="00242DB4"/>
    <w:rsid w:val="002435C2"/>
    <w:rsid w:val="002453A5"/>
    <w:rsid w:val="0024791E"/>
    <w:rsid w:val="0025002F"/>
    <w:rsid w:val="002544BD"/>
    <w:rsid w:val="0025512F"/>
    <w:rsid w:val="00261162"/>
    <w:rsid w:val="0026144E"/>
    <w:rsid w:val="00266D39"/>
    <w:rsid w:val="002729EA"/>
    <w:rsid w:val="00272A64"/>
    <w:rsid w:val="0027322A"/>
    <w:rsid w:val="002757A9"/>
    <w:rsid w:val="00275E18"/>
    <w:rsid w:val="00277D6B"/>
    <w:rsid w:val="00283000"/>
    <w:rsid w:val="0028459A"/>
    <w:rsid w:val="00286B91"/>
    <w:rsid w:val="0028757C"/>
    <w:rsid w:val="00287C2A"/>
    <w:rsid w:val="00292D4A"/>
    <w:rsid w:val="00292DCA"/>
    <w:rsid w:val="00293EA8"/>
    <w:rsid w:val="0029618E"/>
    <w:rsid w:val="002975BB"/>
    <w:rsid w:val="002A14E6"/>
    <w:rsid w:val="002A1883"/>
    <w:rsid w:val="002A2058"/>
    <w:rsid w:val="002A3BC7"/>
    <w:rsid w:val="002A6923"/>
    <w:rsid w:val="002A729F"/>
    <w:rsid w:val="002A7A55"/>
    <w:rsid w:val="002B1761"/>
    <w:rsid w:val="002B2D5A"/>
    <w:rsid w:val="002B3050"/>
    <w:rsid w:val="002B343A"/>
    <w:rsid w:val="002B4527"/>
    <w:rsid w:val="002B4B94"/>
    <w:rsid w:val="002B58D8"/>
    <w:rsid w:val="002C236F"/>
    <w:rsid w:val="002C3589"/>
    <w:rsid w:val="002C7BEF"/>
    <w:rsid w:val="002D2A66"/>
    <w:rsid w:val="002D5FD5"/>
    <w:rsid w:val="002D7E77"/>
    <w:rsid w:val="002E1FFC"/>
    <w:rsid w:val="002E3346"/>
    <w:rsid w:val="002E3B02"/>
    <w:rsid w:val="002E667C"/>
    <w:rsid w:val="002E723C"/>
    <w:rsid w:val="002E7CFB"/>
    <w:rsid w:val="002E7F69"/>
    <w:rsid w:val="002F1B08"/>
    <w:rsid w:val="002F23B9"/>
    <w:rsid w:val="002F3CB5"/>
    <w:rsid w:val="002F43E7"/>
    <w:rsid w:val="002F4F07"/>
    <w:rsid w:val="002F5279"/>
    <w:rsid w:val="002F5DE2"/>
    <w:rsid w:val="003013E2"/>
    <w:rsid w:val="00301C04"/>
    <w:rsid w:val="00303A79"/>
    <w:rsid w:val="00304BCD"/>
    <w:rsid w:val="003055E9"/>
    <w:rsid w:val="00306126"/>
    <w:rsid w:val="003124F5"/>
    <w:rsid w:val="00316B8B"/>
    <w:rsid w:val="003231F8"/>
    <w:rsid w:val="00323CB4"/>
    <w:rsid w:val="00332A33"/>
    <w:rsid w:val="00333B4D"/>
    <w:rsid w:val="00333D3A"/>
    <w:rsid w:val="00333FC5"/>
    <w:rsid w:val="00334C8A"/>
    <w:rsid w:val="00336FCB"/>
    <w:rsid w:val="00337AFF"/>
    <w:rsid w:val="00344ECD"/>
    <w:rsid w:val="0034585C"/>
    <w:rsid w:val="00351E7A"/>
    <w:rsid w:val="00351EB1"/>
    <w:rsid w:val="0035211B"/>
    <w:rsid w:val="00354B9B"/>
    <w:rsid w:val="00355357"/>
    <w:rsid w:val="00355AE9"/>
    <w:rsid w:val="0035759C"/>
    <w:rsid w:val="00360903"/>
    <w:rsid w:val="00360FE3"/>
    <w:rsid w:val="00364C4D"/>
    <w:rsid w:val="00373201"/>
    <w:rsid w:val="00376ED6"/>
    <w:rsid w:val="003801C8"/>
    <w:rsid w:val="0038149D"/>
    <w:rsid w:val="00382400"/>
    <w:rsid w:val="00382D35"/>
    <w:rsid w:val="00383297"/>
    <w:rsid w:val="00383BC0"/>
    <w:rsid w:val="00384324"/>
    <w:rsid w:val="00384E76"/>
    <w:rsid w:val="003853EF"/>
    <w:rsid w:val="00392DBE"/>
    <w:rsid w:val="00393214"/>
    <w:rsid w:val="00393613"/>
    <w:rsid w:val="0039543A"/>
    <w:rsid w:val="00395E1B"/>
    <w:rsid w:val="0039615F"/>
    <w:rsid w:val="00397BA1"/>
    <w:rsid w:val="003A315B"/>
    <w:rsid w:val="003B7F99"/>
    <w:rsid w:val="003C08E4"/>
    <w:rsid w:val="003C1EBF"/>
    <w:rsid w:val="003C286A"/>
    <w:rsid w:val="003D272F"/>
    <w:rsid w:val="003D3703"/>
    <w:rsid w:val="003D63F7"/>
    <w:rsid w:val="003F3FD0"/>
    <w:rsid w:val="003F63F3"/>
    <w:rsid w:val="003F7C16"/>
    <w:rsid w:val="004009DD"/>
    <w:rsid w:val="004036D4"/>
    <w:rsid w:val="00403B10"/>
    <w:rsid w:val="00404021"/>
    <w:rsid w:val="00410C2E"/>
    <w:rsid w:val="00414CAE"/>
    <w:rsid w:val="00414FCD"/>
    <w:rsid w:val="004216C7"/>
    <w:rsid w:val="00421DC8"/>
    <w:rsid w:val="0042650E"/>
    <w:rsid w:val="00432214"/>
    <w:rsid w:val="00432E2E"/>
    <w:rsid w:val="004332FB"/>
    <w:rsid w:val="00433D07"/>
    <w:rsid w:val="004353CE"/>
    <w:rsid w:val="0043625A"/>
    <w:rsid w:val="00441F79"/>
    <w:rsid w:val="004442BF"/>
    <w:rsid w:val="004459FE"/>
    <w:rsid w:val="00451446"/>
    <w:rsid w:val="00452E2E"/>
    <w:rsid w:val="00453059"/>
    <w:rsid w:val="004536E9"/>
    <w:rsid w:val="004569FA"/>
    <w:rsid w:val="00460784"/>
    <w:rsid w:val="00462B06"/>
    <w:rsid w:val="00463217"/>
    <w:rsid w:val="0046353F"/>
    <w:rsid w:val="00470A72"/>
    <w:rsid w:val="00470AAB"/>
    <w:rsid w:val="00473275"/>
    <w:rsid w:val="00475529"/>
    <w:rsid w:val="0047590A"/>
    <w:rsid w:val="004803F9"/>
    <w:rsid w:val="00486F65"/>
    <w:rsid w:val="00487981"/>
    <w:rsid w:val="004904BF"/>
    <w:rsid w:val="00490E3C"/>
    <w:rsid w:val="00493E76"/>
    <w:rsid w:val="0049578E"/>
    <w:rsid w:val="004961D0"/>
    <w:rsid w:val="004A241D"/>
    <w:rsid w:val="004A2DC8"/>
    <w:rsid w:val="004A3449"/>
    <w:rsid w:val="004B0EA4"/>
    <w:rsid w:val="004B1191"/>
    <w:rsid w:val="004B3DA7"/>
    <w:rsid w:val="004B646D"/>
    <w:rsid w:val="004B7695"/>
    <w:rsid w:val="004C307A"/>
    <w:rsid w:val="004C63F7"/>
    <w:rsid w:val="004C6EF6"/>
    <w:rsid w:val="004C7257"/>
    <w:rsid w:val="004D2DB2"/>
    <w:rsid w:val="004D5543"/>
    <w:rsid w:val="004D6065"/>
    <w:rsid w:val="004D6785"/>
    <w:rsid w:val="004D6949"/>
    <w:rsid w:val="004F090D"/>
    <w:rsid w:val="004F09A0"/>
    <w:rsid w:val="004F185F"/>
    <w:rsid w:val="004F52A5"/>
    <w:rsid w:val="004F5323"/>
    <w:rsid w:val="004F5A31"/>
    <w:rsid w:val="004F7F91"/>
    <w:rsid w:val="005000C9"/>
    <w:rsid w:val="0050186E"/>
    <w:rsid w:val="00501B56"/>
    <w:rsid w:val="005025DD"/>
    <w:rsid w:val="0050506E"/>
    <w:rsid w:val="00507E3F"/>
    <w:rsid w:val="00510141"/>
    <w:rsid w:val="00510EC5"/>
    <w:rsid w:val="00511CD5"/>
    <w:rsid w:val="00512CA4"/>
    <w:rsid w:val="00513FB6"/>
    <w:rsid w:val="00514D65"/>
    <w:rsid w:val="00515AE5"/>
    <w:rsid w:val="00516C54"/>
    <w:rsid w:val="0051708D"/>
    <w:rsid w:val="00522506"/>
    <w:rsid w:val="00523371"/>
    <w:rsid w:val="00527237"/>
    <w:rsid w:val="00530500"/>
    <w:rsid w:val="005309E5"/>
    <w:rsid w:val="00530A97"/>
    <w:rsid w:val="0053298E"/>
    <w:rsid w:val="00532FF2"/>
    <w:rsid w:val="00533805"/>
    <w:rsid w:val="0053410C"/>
    <w:rsid w:val="00534678"/>
    <w:rsid w:val="005356D1"/>
    <w:rsid w:val="00536F72"/>
    <w:rsid w:val="00537A39"/>
    <w:rsid w:val="0054025B"/>
    <w:rsid w:val="00541742"/>
    <w:rsid w:val="005426AF"/>
    <w:rsid w:val="00543B50"/>
    <w:rsid w:val="00544EF2"/>
    <w:rsid w:val="0054504F"/>
    <w:rsid w:val="0054668A"/>
    <w:rsid w:val="00550BA8"/>
    <w:rsid w:val="00552C4A"/>
    <w:rsid w:val="0055402C"/>
    <w:rsid w:val="00555B9D"/>
    <w:rsid w:val="0056165D"/>
    <w:rsid w:val="005639F8"/>
    <w:rsid w:val="00564F90"/>
    <w:rsid w:val="00565DA3"/>
    <w:rsid w:val="005674C6"/>
    <w:rsid w:val="005706D4"/>
    <w:rsid w:val="005706D6"/>
    <w:rsid w:val="0057427A"/>
    <w:rsid w:val="00574F5D"/>
    <w:rsid w:val="00575164"/>
    <w:rsid w:val="00581945"/>
    <w:rsid w:val="00583533"/>
    <w:rsid w:val="005839BF"/>
    <w:rsid w:val="00586B92"/>
    <w:rsid w:val="00590C8A"/>
    <w:rsid w:val="00590F10"/>
    <w:rsid w:val="00592120"/>
    <w:rsid w:val="00593581"/>
    <w:rsid w:val="005951DF"/>
    <w:rsid w:val="005A1875"/>
    <w:rsid w:val="005A1AD8"/>
    <w:rsid w:val="005A2239"/>
    <w:rsid w:val="005A299A"/>
    <w:rsid w:val="005A53E3"/>
    <w:rsid w:val="005A5A2E"/>
    <w:rsid w:val="005A670C"/>
    <w:rsid w:val="005B12C5"/>
    <w:rsid w:val="005B2268"/>
    <w:rsid w:val="005B4E30"/>
    <w:rsid w:val="005B5328"/>
    <w:rsid w:val="005B5E7D"/>
    <w:rsid w:val="005B6466"/>
    <w:rsid w:val="005B787A"/>
    <w:rsid w:val="005B7DE9"/>
    <w:rsid w:val="005C18CF"/>
    <w:rsid w:val="005C3176"/>
    <w:rsid w:val="005C6F5E"/>
    <w:rsid w:val="005D0FAF"/>
    <w:rsid w:val="005D18F1"/>
    <w:rsid w:val="005D1E27"/>
    <w:rsid w:val="005D520A"/>
    <w:rsid w:val="005D6AB1"/>
    <w:rsid w:val="005E406B"/>
    <w:rsid w:val="005E6A83"/>
    <w:rsid w:val="005E72CC"/>
    <w:rsid w:val="005F0A64"/>
    <w:rsid w:val="005F157B"/>
    <w:rsid w:val="005F611C"/>
    <w:rsid w:val="005F6124"/>
    <w:rsid w:val="005F6272"/>
    <w:rsid w:val="005F7865"/>
    <w:rsid w:val="005F79DE"/>
    <w:rsid w:val="005F7FEF"/>
    <w:rsid w:val="00601079"/>
    <w:rsid w:val="00602E34"/>
    <w:rsid w:val="00603BCD"/>
    <w:rsid w:val="00604126"/>
    <w:rsid w:val="006068C8"/>
    <w:rsid w:val="00610D20"/>
    <w:rsid w:val="00612480"/>
    <w:rsid w:val="00612E23"/>
    <w:rsid w:val="00613B07"/>
    <w:rsid w:val="00614184"/>
    <w:rsid w:val="00616AAF"/>
    <w:rsid w:val="00617D45"/>
    <w:rsid w:val="00623BA3"/>
    <w:rsid w:val="00623CFC"/>
    <w:rsid w:val="006249FF"/>
    <w:rsid w:val="00624C56"/>
    <w:rsid w:val="00625DC2"/>
    <w:rsid w:val="006271B8"/>
    <w:rsid w:val="00631E11"/>
    <w:rsid w:val="00633A45"/>
    <w:rsid w:val="006370CA"/>
    <w:rsid w:val="006405F3"/>
    <w:rsid w:val="0064223E"/>
    <w:rsid w:val="00643DF6"/>
    <w:rsid w:val="006441C6"/>
    <w:rsid w:val="006441DF"/>
    <w:rsid w:val="0064567A"/>
    <w:rsid w:val="00652F83"/>
    <w:rsid w:val="006538B9"/>
    <w:rsid w:val="00654BD2"/>
    <w:rsid w:val="00655724"/>
    <w:rsid w:val="00655FA6"/>
    <w:rsid w:val="006562D4"/>
    <w:rsid w:val="00660EA2"/>
    <w:rsid w:val="00661CEF"/>
    <w:rsid w:val="0066355B"/>
    <w:rsid w:val="00664FAC"/>
    <w:rsid w:val="00665577"/>
    <w:rsid w:val="006663A3"/>
    <w:rsid w:val="00667C98"/>
    <w:rsid w:val="00667D81"/>
    <w:rsid w:val="00676F5A"/>
    <w:rsid w:val="00680F27"/>
    <w:rsid w:val="006828E8"/>
    <w:rsid w:val="00685059"/>
    <w:rsid w:val="006854A0"/>
    <w:rsid w:val="00690152"/>
    <w:rsid w:val="0069152B"/>
    <w:rsid w:val="00692183"/>
    <w:rsid w:val="006925B3"/>
    <w:rsid w:val="0069290C"/>
    <w:rsid w:val="00694C2F"/>
    <w:rsid w:val="006954CD"/>
    <w:rsid w:val="006A16ED"/>
    <w:rsid w:val="006A3D08"/>
    <w:rsid w:val="006A55CD"/>
    <w:rsid w:val="006A587A"/>
    <w:rsid w:val="006B1A8E"/>
    <w:rsid w:val="006B1BD6"/>
    <w:rsid w:val="006B4084"/>
    <w:rsid w:val="006B5948"/>
    <w:rsid w:val="006B6536"/>
    <w:rsid w:val="006B7050"/>
    <w:rsid w:val="006B7F23"/>
    <w:rsid w:val="006C568A"/>
    <w:rsid w:val="006C59F6"/>
    <w:rsid w:val="006D2C0E"/>
    <w:rsid w:val="006D408D"/>
    <w:rsid w:val="006D4636"/>
    <w:rsid w:val="006D5C4B"/>
    <w:rsid w:val="006D6970"/>
    <w:rsid w:val="006E3D9D"/>
    <w:rsid w:val="006E4E68"/>
    <w:rsid w:val="006E6AD8"/>
    <w:rsid w:val="006E7393"/>
    <w:rsid w:val="006E7448"/>
    <w:rsid w:val="006F1C65"/>
    <w:rsid w:val="006F3107"/>
    <w:rsid w:val="006F4B4B"/>
    <w:rsid w:val="006F4D4B"/>
    <w:rsid w:val="00702D1E"/>
    <w:rsid w:val="00702DDC"/>
    <w:rsid w:val="0070390C"/>
    <w:rsid w:val="00707761"/>
    <w:rsid w:val="007077CB"/>
    <w:rsid w:val="00707828"/>
    <w:rsid w:val="007103F0"/>
    <w:rsid w:val="00714019"/>
    <w:rsid w:val="00714EE0"/>
    <w:rsid w:val="007228DC"/>
    <w:rsid w:val="007250A0"/>
    <w:rsid w:val="00726680"/>
    <w:rsid w:val="0072685E"/>
    <w:rsid w:val="00726BEE"/>
    <w:rsid w:val="00735754"/>
    <w:rsid w:val="00735B9B"/>
    <w:rsid w:val="00736B48"/>
    <w:rsid w:val="00737C4E"/>
    <w:rsid w:val="00737DE0"/>
    <w:rsid w:val="00740BC5"/>
    <w:rsid w:val="0074231F"/>
    <w:rsid w:val="0074375B"/>
    <w:rsid w:val="007438D6"/>
    <w:rsid w:val="007477FD"/>
    <w:rsid w:val="00754E7C"/>
    <w:rsid w:val="00755043"/>
    <w:rsid w:val="007550EF"/>
    <w:rsid w:val="0075634F"/>
    <w:rsid w:val="007605F7"/>
    <w:rsid w:val="0076194E"/>
    <w:rsid w:val="007642F0"/>
    <w:rsid w:val="00764F8B"/>
    <w:rsid w:val="00766FB1"/>
    <w:rsid w:val="007721ED"/>
    <w:rsid w:val="007732E4"/>
    <w:rsid w:val="00780D2C"/>
    <w:rsid w:val="00782E9B"/>
    <w:rsid w:val="0078403C"/>
    <w:rsid w:val="00784402"/>
    <w:rsid w:val="00786EBD"/>
    <w:rsid w:val="00790B4F"/>
    <w:rsid w:val="00791198"/>
    <w:rsid w:val="00792728"/>
    <w:rsid w:val="00795241"/>
    <w:rsid w:val="00797432"/>
    <w:rsid w:val="007A2BB0"/>
    <w:rsid w:val="007A3616"/>
    <w:rsid w:val="007A3B03"/>
    <w:rsid w:val="007A3C04"/>
    <w:rsid w:val="007A459A"/>
    <w:rsid w:val="007A50DB"/>
    <w:rsid w:val="007B09C2"/>
    <w:rsid w:val="007B1E03"/>
    <w:rsid w:val="007B242C"/>
    <w:rsid w:val="007B2903"/>
    <w:rsid w:val="007B4061"/>
    <w:rsid w:val="007B4936"/>
    <w:rsid w:val="007B7836"/>
    <w:rsid w:val="007C108A"/>
    <w:rsid w:val="007C2D33"/>
    <w:rsid w:val="007C34DE"/>
    <w:rsid w:val="007C6249"/>
    <w:rsid w:val="007C6A1A"/>
    <w:rsid w:val="007C7233"/>
    <w:rsid w:val="007D2496"/>
    <w:rsid w:val="007D3390"/>
    <w:rsid w:val="007D454E"/>
    <w:rsid w:val="007D5399"/>
    <w:rsid w:val="007D6150"/>
    <w:rsid w:val="007D6184"/>
    <w:rsid w:val="007D7E13"/>
    <w:rsid w:val="007E171B"/>
    <w:rsid w:val="007E1F27"/>
    <w:rsid w:val="007E78BB"/>
    <w:rsid w:val="007F15AB"/>
    <w:rsid w:val="007F3076"/>
    <w:rsid w:val="007F4939"/>
    <w:rsid w:val="007F6707"/>
    <w:rsid w:val="007F6C9F"/>
    <w:rsid w:val="00802A1F"/>
    <w:rsid w:val="00806E48"/>
    <w:rsid w:val="008106EF"/>
    <w:rsid w:val="00821EB2"/>
    <w:rsid w:val="008241BF"/>
    <w:rsid w:val="00826011"/>
    <w:rsid w:val="008265D9"/>
    <w:rsid w:val="00826D34"/>
    <w:rsid w:val="008272B0"/>
    <w:rsid w:val="00832246"/>
    <w:rsid w:val="0083300F"/>
    <w:rsid w:val="0083369D"/>
    <w:rsid w:val="00833DDB"/>
    <w:rsid w:val="00840F37"/>
    <w:rsid w:val="008411D9"/>
    <w:rsid w:val="00843AA9"/>
    <w:rsid w:val="00846914"/>
    <w:rsid w:val="00847D3C"/>
    <w:rsid w:val="00853370"/>
    <w:rsid w:val="00856FB5"/>
    <w:rsid w:val="008606B8"/>
    <w:rsid w:val="00861711"/>
    <w:rsid w:val="00862A68"/>
    <w:rsid w:val="00866AE1"/>
    <w:rsid w:val="00871AEA"/>
    <w:rsid w:val="00872714"/>
    <w:rsid w:val="00882F40"/>
    <w:rsid w:val="00884490"/>
    <w:rsid w:val="00890318"/>
    <w:rsid w:val="00891BB1"/>
    <w:rsid w:val="0089421D"/>
    <w:rsid w:val="00896101"/>
    <w:rsid w:val="008A3513"/>
    <w:rsid w:val="008A4DAE"/>
    <w:rsid w:val="008A75A9"/>
    <w:rsid w:val="008A75C8"/>
    <w:rsid w:val="008B0FE7"/>
    <w:rsid w:val="008B1C55"/>
    <w:rsid w:val="008B36F5"/>
    <w:rsid w:val="008B594F"/>
    <w:rsid w:val="008B6734"/>
    <w:rsid w:val="008B771C"/>
    <w:rsid w:val="008B7974"/>
    <w:rsid w:val="008C0CC7"/>
    <w:rsid w:val="008C0D63"/>
    <w:rsid w:val="008C1882"/>
    <w:rsid w:val="008D1300"/>
    <w:rsid w:val="008D15AE"/>
    <w:rsid w:val="008D1C80"/>
    <w:rsid w:val="008D30B6"/>
    <w:rsid w:val="008D3CD7"/>
    <w:rsid w:val="008D4776"/>
    <w:rsid w:val="008D56CD"/>
    <w:rsid w:val="008D725C"/>
    <w:rsid w:val="008D7B9E"/>
    <w:rsid w:val="008E0A0C"/>
    <w:rsid w:val="008E248B"/>
    <w:rsid w:val="008E5694"/>
    <w:rsid w:val="008F5B6A"/>
    <w:rsid w:val="00900239"/>
    <w:rsid w:val="009012E6"/>
    <w:rsid w:val="009016DA"/>
    <w:rsid w:val="009075FC"/>
    <w:rsid w:val="00910361"/>
    <w:rsid w:val="00910C35"/>
    <w:rsid w:val="00911614"/>
    <w:rsid w:val="009171B2"/>
    <w:rsid w:val="00920EED"/>
    <w:rsid w:val="0092221C"/>
    <w:rsid w:val="00922B7F"/>
    <w:rsid w:val="00922D1B"/>
    <w:rsid w:val="00927E87"/>
    <w:rsid w:val="00931042"/>
    <w:rsid w:val="0093770A"/>
    <w:rsid w:val="009407B9"/>
    <w:rsid w:val="00941AA3"/>
    <w:rsid w:val="0094622F"/>
    <w:rsid w:val="009508BB"/>
    <w:rsid w:val="00950F6C"/>
    <w:rsid w:val="0095285E"/>
    <w:rsid w:val="00952F70"/>
    <w:rsid w:val="00953A79"/>
    <w:rsid w:val="00960A79"/>
    <w:rsid w:val="009616FF"/>
    <w:rsid w:val="0096233F"/>
    <w:rsid w:val="00972086"/>
    <w:rsid w:val="00972CD2"/>
    <w:rsid w:val="00974A2C"/>
    <w:rsid w:val="00976248"/>
    <w:rsid w:val="00976AAE"/>
    <w:rsid w:val="009778C0"/>
    <w:rsid w:val="009807CD"/>
    <w:rsid w:val="00982098"/>
    <w:rsid w:val="00985515"/>
    <w:rsid w:val="00986514"/>
    <w:rsid w:val="00987B4D"/>
    <w:rsid w:val="00987D18"/>
    <w:rsid w:val="00997350"/>
    <w:rsid w:val="009A0EA4"/>
    <w:rsid w:val="009A20EB"/>
    <w:rsid w:val="009A22E6"/>
    <w:rsid w:val="009A472C"/>
    <w:rsid w:val="009A5CD8"/>
    <w:rsid w:val="009A71E4"/>
    <w:rsid w:val="009B39DC"/>
    <w:rsid w:val="009B4193"/>
    <w:rsid w:val="009B5A21"/>
    <w:rsid w:val="009B628C"/>
    <w:rsid w:val="009B6D6D"/>
    <w:rsid w:val="009C01F0"/>
    <w:rsid w:val="009C23B7"/>
    <w:rsid w:val="009C687C"/>
    <w:rsid w:val="009C6EB8"/>
    <w:rsid w:val="009D0BCC"/>
    <w:rsid w:val="009D1E8C"/>
    <w:rsid w:val="009D253A"/>
    <w:rsid w:val="009D566D"/>
    <w:rsid w:val="009D62D9"/>
    <w:rsid w:val="009D6806"/>
    <w:rsid w:val="009E233A"/>
    <w:rsid w:val="009E2A5F"/>
    <w:rsid w:val="009E36EA"/>
    <w:rsid w:val="009E6465"/>
    <w:rsid w:val="009F0327"/>
    <w:rsid w:val="009F1622"/>
    <w:rsid w:val="009F2394"/>
    <w:rsid w:val="009F3165"/>
    <w:rsid w:val="009F348D"/>
    <w:rsid w:val="009F48F6"/>
    <w:rsid w:val="00A039E3"/>
    <w:rsid w:val="00A04D35"/>
    <w:rsid w:val="00A13BA0"/>
    <w:rsid w:val="00A13EAE"/>
    <w:rsid w:val="00A1448A"/>
    <w:rsid w:val="00A15F9C"/>
    <w:rsid w:val="00A162A4"/>
    <w:rsid w:val="00A16FEB"/>
    <w:rsid w:val="00A2069F"/>
    <w:rsid w:val="00A2292B"/>
    <w:rsid w:val="00A237E8"/>
    <w:rsid w:val="00A23C4A"/>
    <w:rsid w:val="00A2622D"/>
    <w:rsid w:val="00A2683C"/>
    <w:rsid w:val="00A27E8E"/>
    <w:rsid w:val="00A34675"/>
    <w:rsid w:val="00A3642C"/>
    <w:rsid w:val="00A36A62"/>
    <w:rsid w:val="00A4424E"/>
    <w:rsid w:val="00A44905"/>
    <w:rsid w:val="00A47933"/>
    <w:rsid w:val="00A50456"/>
    <w:rsid w:val="00A50B84"/>
    <w:rsid w:val="00A50C89"/>
    <w:rsid w:val="00A50FEE"/>
    <w:rsid w:val="00A61386"/>
    <w:rsid w:val="00A64428"/>
    <w:rsid w:val="00A649FE"/>
    <w:rsid w:val="00A70A8C"/>
    <w:rsid w:val="00A70F33"/>
    <w:rsid w:val="00A7369A"/>
    <w:rsid w:val="00A75FA3"/>
    <w:rsid w:val="00A77A78"/>
    <w:rsid w:val="00A83428"/>
    <w:rsid w:val="00A84BE8"/>
    <w:rsid w:val="00A85A30"/>
    <w:rsid w:val="00A868C1"/>
    <w:rsid w:val="00A8757B"/>
    <w:rsid w:val="00A87653"/>
    <w:rsid w:val="00A90883"/>
    <w:rsid w:val="00A90B3E"/>
    <w:rsid w:val="00A9111A"/>
    <w:rsid w:val="00A918DA"/>
    <w:rsid w:val="00A93375"/>
    <w:rsid w:val="00A93DEA"/>
    <w:rsid w:val="00A94FE9"/>
    <w:rsid w:val="00A963F4"/>
    <w:rsid w:val="00AA1EAD"/>
    <w:rsid w:val="00AA25BF"/>
    <w:rsid w:val="00AA44A4"/>
    <w:rsid w:val="00AB01A7"/>
    <w:rsid w:val="00AB2D64"/>
    <w:rsid w:val="00AB4EFD"/>
    <w:rsid w:val="00AB550D"/>
    <w:rsid w:val="00AB6290"/>
    <w:rsid w:val="00AB6723"/>
    <w:rsid w:val="00AC22B2"/>
    <w:rsid w:val="00AC26BB"/>
    <w:rsid w:val="00AC3127"/>
    <w:rsid w:val="00AC3880"/>
    <w:rsid w:val="00AC39E6"/>
    <w:rsid w:val="00AC6F52"/>
    <w:rsid w:val="00AC7336"/>
    <w:rsid w:val="00AD0E8E"/>
    <w:rsid w:val="00AD229B"/>
    <w:rsid w:val="00AD4442"/>
    <w:rsid w:val="00AD6246"/>
    <w:rsid w:val="00AD79B8"/>
    <w:rsid w:val="00AE3026"/>
    <w:rsid w:val="00AE60AD"/>
    <w:rsid w:val="00AE7A18"/>
    <w:rsid w:val="00AF0180"/>
    <w:rsid w:val="00AF0329"/>
    <w:rsid w:val="00AF4023"/>
    <w:rsid w:val="00AF70E0"/>
    <w:rsid w:val="00AF769C"/>
    <w:rsid w:val="00B009F2"/>
    <w:rsid w:val="00B07EB0"/>
    <w:rsid w:val="00B1210A"/>
    <w:rsid w:val="00B12CA6"/>
    <w:rsid w:val="00B15BD3"/>
    <w:rsid w:val="00B17194"/>
    <w:rsid w:val="00B20B93"/>
    <w:rsid w:val="00B22063"/>
    <w:rsid w:val="00B24D34"/>
    <w:rsid w:val="00B25378"/>
    <w:rsid w:val="00B35CF7"/>
    <w:rsid w:val="00B36580"/>
    <w:rsid w:val="00B40455"/>
    <w:rsid w:val="00B454C2"/>
    <w:rsid w:val="00B45AC6"/>
    <w:rsid w:val="00B45D08"/>
    <w:rsid w:val="00B479EF"/>
    <w:rsid w:val="00B47F63"/>
    <w:rsid w:val="00B5051E"/>
    <w:rsid w:val="00B50EC1"/>
    <w:rsid w:val="00B51853"/>
    <w:rsid w:val="00B52B9C"/>
    <w:rsid w:val="00B549DE"/>
    <w:rsid w:val="00B55FE3"/>
    <w:rsid w:val="00B641DA"/>
    <w:rsid w:val="00B65225"/>
    <w:rsid w:val="00B65CF0"/>
    <w:rsid w:val="00B65E5B"/>
    <w:rsid w:val="00B66115"/>
    <w:rsid w:val="00B67492"/>
    <w:rsid w:val="00B7125D"/>
    <w:rsid w:val="00B74B15"/>
    <w:rsid w:val="00B75C11"/>
    <w:rsid w:val="00B80108"/>
    <w:rsid w:val="00B83650"/>
    <w:rsid w:val="00B840AB"/>
    <w:rsid w:val="00B85E3B"/>
    <w:rsid w:val="00B869DB"/>
    <w:rsid w:val="00B8751A"/>
    <w:rsid w:val="00B93BD9"/>
    <w:rsid w:val="00B93CD5"/>
    <w:rsid w:val="00BA0F29"/>
    <w:rsid w:val="00BA205C"/>
    <w:rsid w:val="00BB0BF6"/>
    <w:rsid w:val="00BB281B"/>
    <w:rsid w:val="00BB2FE9"/>
    <w:rsid w:val="00BB4F14"/>
    <w:rsid w:val="00BC03D2"/>
    <w:rsid w:val="00BC07FA"/>
    <w:rsid w:val="00BC1246"/>
    <w:rsid w:val="00BC17DF"/>
    <w:rsid w:val="00BC1BB8"/>
    <w:rsid w:val="00BC3DAC"/>
    <w:rsid w:val="00BC4B05"/>
    <w:rsid w:val="00BC6980"/>
    <w:rsid w:val="00BD0713"/>
    <w:rsid w:val="00BD6BDA"/>
    <w:rsid w:val="00BD78E6"/>
    <w:rsid w:val="00BE1540"/>
    <w:rsid w:val="00BE2ED9"/>
    <w:rsid w:val="00BE4E6E"/>
    <w:rsid w:val="00BE6647"/>
    <w:rsid w:val="00BE6E84"/>
    <w:rsid w:val="00BE7067"/>
    <w:rsid w:val="00BF056E"/>
    <w:rsid w:val="00BF0AE6"/>
    <w:rsid w:val="00BF65A6"/>
    <w:rsid w:val="00C00CC4"/>
    <w:rsid w:val="00C0432B"/>
    <w:rsid w:val="00C06093"/>
    <w:rsid w:val="00C067C6"/>
    <w:rsid w:val="00C11255"/>
    <w:rsid w:val="00C11A77"/>
    <w:rsid w:val="00C12A59"/>
    <w:rsid w:val="00C13CAA"/>
    <w:rsid w:val="00C147AF"/>
    <w:rsid w:val="00C15F67"/>
    <w:rsid w:val="00C328E7"/>
    <w:rsid w:val="00C3587E"/>
    <w:rsid w:val="00C35926"/>
    <w:rsid w:val="00C35A13"/>
    <w:rsid w:val="00C408DB"/>
    <w:rsid w:val="00C40F40"/>
    <w:rsid w:val="00C4595E"/>
    <w:rsid w:val="00C4689C"/>
    <w:rsid w:val="00C46FE5"/>
    <w:rsid w:val="00C52303"/>
    <w:rsid w:val="00C5316F"/>
    <w:rsid w:val="00C5319F"/>
    <w:rsid w:val="00C56306"/>
    <w:rsid w:val="00C612CB"/>
    <w:rsid w:val="00C623EF"/>
    <w:rsid w:val="00C661A9"/>
    <w:rsid w:val="00C665B4"/>
    <w:rsid w:val="00C6707D"/>
    <w:rsid w:val="00C71D5C"/>
    <w:rsid w:val="00C76DE6"/>
    <w:rsid w:val="00C81190"/>
    <w:rsid w:val="00C85312"/>
    <w:rsid w:val="00C8538F"/>
    <w:rsid w:val="00C87578"/>
    <w:rsid w:val="00C91E1B"/>
    <w:rsid w:val="00C946F2"/>
    <w:rsid w:val="00C94943"/>
    <w:rsid w:val="00C94EFC"/>
    <w:rsid w:val="00C95063"/>
    <w:rsid w:val="00C9565D"/>
    <w:rsid w:val="00C95E29"/>
    <w:rsid w:val="00C97DD9"/>
    <w:rsid w:val="00CA10A5"/>
    <w:rsid w:val="00CA3371"/>
    <w:rsid w:val="00CA6438"/>
    <w:rsid w:val="00CB5977"/>
    <w:rsid w:val="00CB6263"/>
    <w:rsid w:val="00CB6C78"/>
    <w:rsid w:val="00CC2A7B"/>
    <w:rsid w:val="00CC49A3"/>
    <w:rsid w:val="00CC5691"/>
    <w:rsid w:val="00CC6164"/>
    <w:rsid w:val="00CD1E3B"/>
    <w:rsid w:val="00CD309C"/>
    <w:rsid w:val="00CD43C5"/>
    <w:rsid w:val="00CD44BA"/>
    <w:rsid w:val="00CD592D"/>
    <w:rsid w:val="00CD79CD"/>
    <w:rsid w:val="00CE076C"/>
    <w:rsid w:val="00CE5E49"/>
    <w:rsid w:val="00CE5F0F"/>
    <w:rsid w:val="00CF01AD"/>
    <w:rsid w:val="00CF1204"/>
    <w:rsid w:val="00CF21D2"/>
    <w:rsid w:val="00CF27EC"/>
    <w:rsid w:val="00CF332C"/>
    <w:rsid w:val="00CF4A05"/>
    <w:rsid w:val="00D0087E"/>
    <w:rsid w:val="00D01066"/>
    <w:rsid w:val="00D029A0"/>
    <w:rsid w:val="00D03D22"/>
    <w:rsid w:val="00D05FE6"/>
    <w:rsid w:val="00D0699E"/>
    <w:rsid w:val="00D10866"/>
    <w:rsid w:val="00D128E2"/>
    <w:rsid w:val="00D12CBB"/>
    <w:rsid w:val="00D1369F"/>
    <w:rsid w:val="00D14774"/>
    <w:rsid w:val="00D15081"/>
    <w:rsid w:val="00D1602D"/>
    <w:rsid w:val="00D176BD"/>
    <w:rsid w:val="00D2219E"/>
    <w:rsid w:val="00D22B78"/>
    <w:rsid w:val="00D27D74"/>
    <w:rsid w:val="00D32A9E"/>
    <w:rsid w:val="00D33A8D"/>
    <w:rsid w:val="00D33DD6"/>
    <w:rsid w:val="00D36DAF"/>
    <w:rsid w:val="00D40715"/>
    <w:rsid w:val="00D430C2"/>
    <w:rsid w:val="00D43A6D"/>
    <w:rsid w:val="00D43CB1"/>
    <w:rsid w:val="00D4420B"/>
    <w:rsid w:val="00D44535"/>
    <w:rsid w:val="00D44E18"/>
    <w:rsid w:val="00D45120"/>
    <w:rsid w:val="00D463C3"/>
    <w:rsid w:val="00D46595"/>
    <w:rsid w:val="00D55C9A"/>
    <w:rsid w:val="00D56694"/>
    <w:rsid w:val="00D569B5"/>
    <w:rsid w:val="00D6486B"/>
    <w:rsid w:val="00D72567"/>
    <w:rsid w:val="00D74A51"/>
    <w:rsid w:val="00D760C8"/>
    <w:rsid w:val="00D76822"/>
    <w:rsid w:val="00D76958"/>
    <w:rsid w:val="00D76AF6"/>
    <w:rsid w:val="00D82A05"/>
    <w:rsid w:val="00D83D97"/>
    <w:rsid w:val="00D8475C"/>
    <w:rsid w:val="00D86CC4"/>
    <w:rsid w:val="00D909E5"/>
    <w:rsid w:val="00D915DF"/>
    <w:rsid w:val="00D96823"/>
    <w:rsid w:val="00D9726C"/>
    <w:rsid w:val="00DA00FC"/>
    <w:rsid w:val="00DA101F"/>
    <w:rsid w:val="00DA19D4"/>
    <w:rsid w:val="00DA22F3"/>
    <w:rsid w:val="00DA4A56"/>
    <w:rsid w:val="00DA68AE"/>
    <w:rsid w:val="00DA7D00"/>
    <w:rsid w:val="00DB110A"/>
    <w:rsid w:val="00DB183E"/>
    <w:rsid w:val="00DB57CF"/>
    <w:rsid w:val="00DC0A83"/>
    <w:rsid w:val="00DC1BEB"/>
    <w:rsid w:val="00DC28F9"/>
    <w:rsid w:val="00DC3A39"/>
    <w:rsid w:val="00DD0D95"/>
    <w:rsid w:val="00DD16B4"/>
    <w:rsid w:val="00DD4F1E"/>
    <w:rsid w:val="00DD51F5"/>
    <w:rsid w:val="00DE1786"/>
    <w:rsid w:val="00DE1A5F"/>
    <w:rsid w:val="00DE264C"/>
    <w:rsid w:val="00DE2D16"/>
    <w:rsid w:val="00DE30E1"/>
    <w:rsid w:val="00DF144B"/>
    <w:rsid w:val="00DF29F0"/>
    <w:rsid w:val="00DF2DB7"/>
    <w:rsid w:val="00DF46E6"/>
    <w:rsid w:val="00DF6688"/>
    <w:rsid w:val="00DF70C4"/>
    <w:rsid w:val="00DF7A79"/>
    <w:rsid w:val="00E00C46"/>
    <w:rsid w:val="00E026A8"/>
    <w:rsid w:val="00E03108"/>
    <w:rsid w:val="00E03FE3"/>
    <w:rsid w:val="00E04BE5"/>
    <w:rsid w:val="00E069FC"/>
    <w:rsid w:val="00E109F6"/>
    <w:rsid w:val="00E1270F"/>
    <w:rsid w:val="00E1609C"/>
    <w:rsid w:val="00E20122"/>
    <w:rsid w:val="00E21A70"/>
    <w:rsid w:val="00E22AAE"/>
    <w:rsid w:val="00E24291"/>
    <w:rsid w:val="00E2587E"/>
    <w:rsid w:val="00E30D89"/>
    <w:rsid w:val="00E31EC7"/>
    <w:rsid w:val="00E32067"/>
    <w:rsid w:val="00E34986"/>
    <w:rsid w:val="00E3673C"/>
    <w:rsid w:val="00E4096C"/>
    <w:rsid w:val="00E40A78"/>
    <w:rsid w:val="00E41C7F"/>
    <w:rsid w:val="00E436D6"/>
    <w:rsid w:val="00E453E1"/>
    <w:rsid w:val="00E46A78"/>
    <w:rsid w:val="00E47972"/>
    <w:rsid w:val="00E5460C"/>
    <w:rsid w:val="00E5585A"/>
    <w:rsid w:val="00E5771D"/>
    <w:rsid w:val="00E5783E"/>
    <w:rsid w:val="00E6161B"/>
    <w:rsid w:val="00E633B5"/>
    <w:rsid w:val="00E65531"/>
    <w:rsid w:val="00E65D7D"/>
    <w:rsid w:val="00E74137"/>
    <w:rsid w:val="00E76E16"/>
    <w:rsid w:val="00E776E9"/>
    <w:rsid w:val="00E77995"/>
    <w:rsid w:val="00E77F16"/>
    <w:rsid w:val="00E803AA"/>
    <w:rsid w:val="00E81268"/>
    <w:rsid w:val="00E8213B"/>
    <w:rsid w:val="00E86E08"/>
    <w:rsid w:val="00E879E3"/>
    <w:rsid w:val="00E9147C"/>
    <w:rsid w:val="00E928E8"/>
    <w:rsid w:val="00E9315C"/>
    <w:rsid w:val="00E9438E"/>
    <w:rsid w:val="00E948CF"/>
    <w:rsid w:val="00E94CA6"/>
    <w:rsid w:val="00E95BD7"/>
    <w:rsid w:val="00E962C6"/>
    <w:rsid w:val="00EA16D3"/>
    <w:rsid w:val="00EB0578"/>
    <w:rsid w:val="00EB26AB"/>
    <w:rsid w:val="00EB3013"/>
    <w:rsid w:val="00EB3D30"/>
    <w:rsid w:val="00EB6901"/>
    <w:rsid w:val="00EC3A12"/>
    <w:rsid w:val="00EC4ACB"/>
    <w:rsid w:val="00EC6B47"/>
    <w:rsid w:val="00EC7F3F"/>
    <w:rsid w:val="00ED02D6"/>
    <w:rsid w:val="00ED14C7"/>
    <w:rsid w:val="00ED20D6"/>
    <w:rsid w:val="00ED5486"/>
    <w:rsid w:val="00ED64FE"/>
    <w:rsid w:val="00ED6F09"/>
    <w:rsid w:val="00ED7DDF"/>
    <w:rsid w:val="00EE1BB6"/>
    <w:rsid w:val="00EE4B50"/>
    <w:rsid w:val="00EE4F23"/>
    <w:rsid w:val="00EF0076"/>
    <w:rsid w:val="00EF29C6"/>
    <w:rsid w:val="00EF5F35"/>
    <w:rsid w:val="00EF7091"/>
    <w:rsid w:val="00EF7F92"/>
    <w:rsid w:val="00F02C38"/>
    <w:rsid w:val="00F03101"/>
    <w:rsid w:val="00F03EB6"/>
    <w:rsid w:val="00F05175"/>
    <w:rsid w:val="00F06832"/>
    <w:rsid w:val="00F076A4"/>
    <w:rsid w:val="00F12FBC"/>
    <w:rsid w:val="00F24F84"/>
    <w:rsid w:val="00F254BF"/>
    <w:rsid w:val="00F3181A"/>
    <w:rsid w:val="00F32F17"/>
    <w:rsid w:val="00F34B98"/>
    <w:rsid w:val="00F367F1"/>
    <w:rsid w:val="00F378BE"/>
    <w:rsid w:val="00F4392E"/>
    <w:rsid w:val="00F52E7F"/>
    <w:rsid w:val="00F5327E"/>
    <w:rsid w:val="00F53CB9"/>
    <w:rsid w:val="00F542E1"/>
    <w:rsid w:val="00F55189"/>
    <w:rsid w:val="00F5591F"/>
    <w:rsid w:val="00F564CE"/>
    <w:rsid w:val="00F575BD"/>
    <w:rsid w:val="00F679DC"/>
    <w:rsid w:val="00F71026"/>
    <w:rsid w:val="00F7149B"/>
    <w:rsid w:val="00F73A3F"/>
    <w:rsid w:val="00F77AC1"/>
    <w:rsid w:val="00F81085"/>
    <w:rsid w:val="00F84D9B"/>
    <w:rsid w:val="00F870F7"/>
    <w:rsid w:val="00F87371"/>
    <w:rsid w:val="00F923AC"/>
    <w:rsid w:val="00F9409A"/>
    <w:rsid w:val="00F94A3D"/>
    <w:rsid w:val="00F96E68"/>
    <w:rsid w:val="00FA0F3E"/>
    <w:rsid w:val="00FA1924"/>
    <w:rsid w:val="00FA1D19"/>
    <w:rsid w:val="00FA1E54"/>
    <w:rsid w:val="00FA2461"/>
    <w:rsid w:val="00FA277E"/>
    <w:rsid w:val="00FA34E0"/>
    <w:rsid w:val="00FB0DDE"/>
    <w:rsid w:val="00FB2556"/>
    <w:rsid w:val="00FB2D1B"/>
    <w:rsid w:val="00FB43F8"/>
    <w:rsid w:val="00FC19EC"/>
    <w:rsid w:val="00FC1EF1"/>
    <w:rsid w:val="00FC3250"/>
    <w:rsid w:val="00FD178F"/>
    <w:rsid w:val="00FD1F79"/>
    <w:rsid w:val="00FD2A4F"/>
    <w:rsid w:val="00FD2C3D"/>
    <w:rsid w:val="00FD2F4C"/>
    <w:rsid w:val="00FD4447"/>
    <w:rsid w:val="00FD706C"/>
    <w:rsid w:val="00FD7AD9"/>
    <w:rsid w:val="00FD7B96"/>
    <w:rsid w:val="00FE0005"/>
    <w:rsid w:val="00FE0A20"/>
    <w:rsid w:val="00FE12AD"/>
    <w:rsid w:val="00FE5052"/>
    <w:rsid w:val="00FE567E"/>
    <w:rsid w:val="00FF1BA6"/>
    <w:rsid w:val="00FF4312"/>
    <w:rsid w:val="00FF452B"/>
    <w:rsid w:val="00FF5245"/>
    <w:rsid w:val="00FF54C7"/>
    <w:rsid w:val="00FF5C9F"/>
    <w:rsid w:val="00FF6F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E43FC"/>
  <w15:docId w15:val="{9985EC30-4585-47FF-A5A0-22B90F87E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C6ADA"/>
    <w:rPr>
      <w:sz w:val="24"/>
      <w:szCs w:val="24"/>
      <w:lang w:val="en-US" w:eastAsia="en-US"/>
    </w:rPr>
  </w:style>
  <w:style w:type="paragraph" w:styleId="Ttulo1">
    <w:name w:val="heading 1"/>
    <w:basedOn w:val="Normal"/>
    <w:next w:val="Normal"/>
    <w:link w:val="Ttulo1Car"/>
    <w:uiPriority w:val="9"/>
    <w:qFormat/>
    <w:rsid w:val="00E9438E"/>
    <w:pPr>
      <w:keepNext/>
      <w:keepLines/>
      <w:spacing w:before="240"/>
      <w:outlineLvl w:val="0"/>
    </w:pPr>
    <w:rPr>
      <w:rFonts w:asciiTheme="majorHAnsi" w:eastAsiaTheme="majorEastAsia" w:hAnsiTheme="majorHAnsi" w:cstheme="majorBidi"/>
      <w:color w:val="00708F" w:themeColor="accent1" w:themeShade="BF"/>
      <w:sz w:val="32"/>
      <w:szCs w:val="32"/>
    </w:rPr>
  </w:style>
  <w:style w:type="paragraph" w:styleId="Ttulo2">
    <w:name w:val="heading 2"/>
    <w:basedOn w:val="Normal"/>
    <w:next w:val="Normal"/>
    <w:link w:val="Ttulo2Car"/>
    <w:uiPriority w:val="9"/>
    <w:semiHidden/>
    <w:unhideWhenUsed/>
    <w:qFormat/>
    <w:rsid w:val="00FF452B"/>
    <w:pPr>
      <w:keepNext/>
      <w:keepLines/>
      <w:spacing w:before="40"/>
      <w:outlineLvl w:val="1"/>
    </w:pPr>
    <w:rPr>
      <w:rFonts w:asciiTheme="majorHAnsi" w:eastAsiaTheme="majorEastAsia" w:hAnsiTheme="majorHAnsi" w:cstheme="majorBidi"/>
      <w:color w:val="00708F"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cabezadoypie">
    <w:name w:val="Encabezado y pie"/>
    <w:pPr>
      <w:tabs>
        <w:tab w:val="right" w:pos="9020"/>
      </w:tabs>
      <w:jc w:val="right"/>
    </w:pPr>
    <w:rPr>
      <w:rFonts w:ascii="Avenir Next Regular" w:hAnsi="Avenir Next Regular" w:cs="Arial Unicode MS"/>
      <w:color w:val="7A7A7A"/>
      <w:sz w:val="24"/>
      <w:szCs w:val="24"/>
      <w14:textOutline w14:w="0" w14:cap="flat" w14:cmpd="sng" w14:algn="ctr">
        <w14:noFill/>
        <w14:prstDash w14:val="solid"/>
        <w14:bevel/>
      </w14:textOutline>
    </w:rPr>
  </w:style>
  <w:style w:type="paragraph" w:customStyle="1" w:styleId="Ttulo10">
    <w:name w:val="Título1"/>
    <w:pPr>
      <w:keepNext/>
      <w:spacing w:after="280" w:line="192" w:lineRule="auto"/>
      <w:jc w:val="center"/>
    </w:pPr>
    <w:rPr>
      <w:rFonts w:ascii="Superclarendon Regular" w:hAnsi="Superclarendon Regular" w:cs="Arial Unicode MS"/>
      <w:b/>
      <w:bCs/>
      <w:color w:val="59793F"/>
      <w:spacing w:val="-15"/>
      <w:sz w:val="80"/>
      <w:szCs w:val="80"/>
      <w:lang w:val="es-ES_tradnl"/>
      <w14:textOutline w14:w="0" w14:cap="flat" w14:cmpd="sng" w14:algn="ctr">
        <w14:noFill/>
        <w14:prstDash w14:val="solid"/>
        <w14:bevel/>
      </w14:textOutline>
    </w:rPr>
  </w:style>
  <w:style w:type="paragraph" w:customStyle="1" w:styleId="Ttulo11">
    <w:name w:val="Título11"/>
    <w:next w:val="Cuerpo2"/>
    <w:pPr>
      <w:spacing w:before="280" w:after="40" w:line="264" w:lineRule="auto"/>
      <w:outlineLvl w:val="0"/>
    </w:pPr>
    <w:rPr>
      <w:rFonts w:ascii="Superclarendon Regular" w:hAnsi="Superclarendon Regular" w:cs="Arial Unicode MS"/>
      <w:b/>
      <w:bCs/>
      <w:color w:val="AC5A49"/>
      <w:sz w:val="28"/>
      <w:szCs w:val="28"/>
      <w:lang w:val="es-ES_tradnl"/>
      <w14:textOutline w14:w="0" w14:cap="flat" w14:cmpd="sng" w14:algn="ctr">
        <w14:noFill/>
        <w14:prstDash w14:val="solid"/>
        <w14:bevel/>
      </w14:textOutline>
    </w:rPr>
  </w:style>
  <w:style w:type="paragraph" w:customStyle="1" w:styleId="Cuerpo2">
    <w:name w:val="Cuerpo 2"/>
    <w:pPr>
      <w:suppressAutoHyphens/>
      <w:spacing w:after="180" w:line="264" w:lineRule="auto"/>
    </w:pPr>
    <w:rPr>
      <w:rFonts w:ascii="Avenir Next Regular" w:hAnsi="Avenir Next Regular" w:cs="Arial Unicode MS"/>
      <w:color w:val="000000"/>
      <w:sz w:val="22"/>
      <w:szCs w:val="22"/>
      <w:lang w:val="es-ES_tradnl"/>
      <w14:textOutline w14:w="0" w14:cap="flat" w14:cmpd="sng" w14:algn="ctr">
        <w14:noFill/>
        <w14:prstDash w14:val="solid"/>
        <w14:bevel/>
      </w14:textOutline>
    </w:rPr>
  </w:style>
  <w:style w:type="paragraph" w:customStyle="1" w:styleId="Cuerpo">
    <w:name w:val="Cuerpo"/>
    <w:pPr>
      <w:spacing w:after="280" w:line="264" w:lineRule="auto"/>
      <w:ind w:firstLine="720"/>
    </w:pPr>
    <w:rPr>
      <w:rFonts w:ascii="Avenir Next Regular" w:hAnsi="Avenir Next Regular" w:cs="Arial Unicode MS"/>
      <w:color w:val="000000"/>
      <w:sz w:val="28"/>
      <w:szCs w:val="28"/>
      <w14:textOutline w14:w="0" w14:cap="flat" w14:cmpd="sng" w14:algn="ctr">
        <w14:noFill/>
        <w14:prstDash w14:val="solid"/>
        <w14:bevel/>
      </w14:textOutline>
    </w:rPr>
  </w:style>
  <w:style w:type="character" w:customStyle="1" w:styleId="Ninguno">
    <w:name w:val="Ninguno"/>
  </w:style>
  <w:style w:type="paragraph" w:customStyle="1" w:styleId="Predeterminado">
    <w:name w:val="Predeterminado"/>
    <w:rPr>
      <w:rFonts w:ascii="Avenir Next Regular" w:hAnsi="Avenir Next Regular" w:cs="Arial Unicode MS"/>
      <w:color w:val="000000"/>
      <w:lang w:val="es-ES_tradnl"/>
      <w14:textOutline w14:w="0" w14:cap="flat" w14:cmpd="sng" w14:algn="ctr">
        <w14:noFill/>
        <w14:prstDash w14:val="solid"/>
        <w14:bevel/>
      </w14:textOutline>
    </w:rPr>
  </w:style>
  <w:style w:type="numbering" w:customStyle="1" w:styleId="Estiloimportado1">
    <w:name w:val="Estilo importado 1"/>
    <w:pPr>
      <w:numPr>
        <w:numId w:val="1"/>
      </w:numPr>
    </w:pPr>
  </w:style>
  <w:style w:type="numbering" w:customStyle="1" w:styleId="Estiloimportado2">
    <w:name w:val="Estilo importado 2"/>
    <w:pPr>
      <w:numPr>
        <w:numId w:val="3"/>
      </w:numPr>
    </w:pPr>
  </w:style>
  <w:style w:type="paragraph" w:styleId="Encabezado">
    <w:name w:val="header"/>
    <w:basedOn w:val="Normal"/>
    <w:link w:val="EncabezadoCar"/>
    <w:uiPriority w:val="99"/>
    <w:unhideWhenUsed/>
    <w:rsid w:val="000E6A77"/>
    <w:pPr>
      <w:tabs>
        <w:tab w:val="center" w:pos="4252"/>
        <w:tab w:val="right" w:pos="8504"/>
      </w:tabs>
    </w:pPr>
  </w:style>
  <w:style w:type="character" w:customStyle="1" w:styleId="EncabezadoCar">
    <w:name w:val="Encabezado Car"/>
    <w:basedOn w:val="Fuentedeprrafopredeter"/>
    <w:link w:val="Encabezado"/>
    <w:uiPriority w:val="99"/>
    <w:rsid w:val="000E6A77"/>
    <w:rPr>
      <w:sz w:val="24"/>
      <w:szCs w:val="24"/>
      <w:lang w:val="en-US" w:eastAsia="en-US"/>
    </w:rPr>
  </w:style>
  <w:style w:type="paragraph" w:styleId="Piedepgina">
    <w:name w:val="footer"/>
    <w:basedOn w:val="Normal"/>
    <w:link w:val="PiedepginaCar"/>
    <w:uiPriority w:val="99"/>
    <w:unhideWhenUsed/>
    <w:rsid w:val="000E6A77"/>
    <w:pPr>
      <w:tabs>
        <w:tab w:val="center" w:pos="4252"/>
        <w:tab w:val="right" w:pos="8504"/>
      </w:tabs>
    </w:pPr>
  </w:style>
  <w:style w:type="character" w:customStyle="1" w:styleId="PiedepginaCar">
    <w:name w:val="Pie de página Car"/>
    <w:basedOn w:val="Fuentedeprrafopredeter"/>
    <w:link w:val="Piedepgina"/>
    <w:uiPriority w:val="99"/>
    <w:rsid w:val="000E6A77"/>
    <w:rPr>
      <w:sz w:val="24"/>
      <w:szCs w:val="24"/>
      <w:lang w:val="en-US" w:eastAsia="en-US"/>
    </w:rPr>
  </w:style>
  <w:style w:type="paragraph" w:styleId="Ttulo">
    <w:name w:val="Title"/>
    <w:basedOn w:val="Normal"/>
    <w:link w:val="TtuloCar"/>
    <w:qFormat/>
    <w:rsid w:val="004904BF"/>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bCs/>
      <w:sz w:val="28"/>
      <w:bdr w:val="none" w:sz="0" w:space="0" w:color="auto"/>
      <w:lang w:val="es-ES" w:eastAsia="es-ES"/>
    </w:rPr>
  </w:style>
  <w:style w:type="character" w:customStyle="1" w:styleId="TtuloCar">
    <w:name w:val="Título Car"/>
    <w:basedOn w:val="Fuentedeprrafopredeter"/>
    <w:link w:val="Ttulo"/>
    <w:rsid w:val="004904BF"/>
    <w:rPr>
      <w:rFonts w:eastAsia="Times New Roman"/>
      <w:b/>
      <w:bCs/>
      <w:sz w:val="28"/>
      <w:szCs w:val="24"/>
      <w:bdr w:val="none" w:sz="0" w:space="0" w:color="auto"/>
    </w:rPr>
  </w:style>
  <w:style w:type="paragraph" w:styleId="Prrafodelista">
    <w:name w:val="List Paragraph"/>
    <w:basedOn w:val="Normal"/>
    <w:uiPriority w:val="34"/>
    <w:qFormat/>
    <w:rsid w:val="00D12CB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es-ES"/>
    </w:rPr>
  </w:style>
  <w:style w:type="character" w:styleId="Refdecomentario">
    <w:name w:val="annotation reference"/>
    <w:basedOn w:val="Fuentedeprrafopredeter"/>
    <w:uiPriority w:val="99"/>
    <w:semiHidden/>
    <w:unhideWhenUsed/>
    <w:rsid w:val="007228DC"/>
    <w:rPr>
      <w:sz w:val="16"/>
      <w:szCs w:val="16"/>
    </w:rPr>
  </w:style>
  <w:style w:type="paragraph" w:styleId="Textocomentario">
    <w:name w:val="annotation text"/>
    <w:basedOn w:val="Normal"/>
    <w:link w:val="TextocomentarioCar"/>
    <w:uiPriority w:val="99"/>
    <w:semiHidden/>
    <w:unhideWhenUsed/>
    <w:rsid w:val="007228DC"/>
    <w:rPr>
      <w:sz w:val="20"/>
      <w:szCs w:val="20"/>
    </w:rPr>
  </w:style>
  <w:style w:type="character" w:customStyle="1" w:styleId="TextocomentarioCar">
    <w:name w:val="Texto comentario Car"/>
    <w:basedOn w:val="Fuentedeprrafopredeter"/>
    <w:link w:val="Textocomentario"/>
    <w:uiPriority w:val="99"/>
    <w:semiHidden/>
    <w:rsid w:val="007228DC"/>
    <w:rPr>
      <w:lang w:val="en-US" w:eastAsia="en-US"/>
    </w:rPr>
  </w:style>
  <w:style w:type="paragraph" w:styleId="Asuntodelcomentario">
    <w:name w:val="annotation subject"/>
    <w:basedOn w:val="Textocomentario"/>
    <w:next w:val="Textocomentario"/>
    <w:link w:val="AsuntodelcomentarioCar"/>
    <w:uiPriority w:val="99"/>
    <w:semiHidden/>
    <w:unhideWhenUsed/>
    <w:rsid w:val="007228DC"/>
    <w:rPr>
      <w:b/>
      <w:bCs/>
    </w:rPr>
  </w:style>
  <w:style w:type="character" w:customStyle="1" w:styleId="AsuntodelcomentarioCar">
    <w:name w:val="Asunto del comentario Car"/>
    <w:basedOn w:val="TextocomentarioCar"/>
    <w:link w:val="Asuntodelcomentario"/>
    <w:uiPriority w:val="99"/>
    <w:semiHidden/>
    <w:rsid w:val="007228DC"/>
    <w:rPr>
      <w:b/>
      <w:bCs/>
      <w:lang w:val="en-US" w:eastAsia="en-US"/>
    </w:rPr>
  </w:style>
  <w:style w:type="paragraph" w:styleId="Textodeglobo">
    <w:name w:val="Balloon Text"/>
    <w:basedOn w:val="Normal"/>
    <w:link w:val="TextodegloboCar"/>
    <w:uiPriority w:val="99"/>
    <w:semiHidden/>
    <w:unhideWhenUsed/>
    <w:rsid w:val="007228D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228DC"/>
    <w:rPr>
      <w:rFonts w:ascii="Segoe UI" w:hAnsi="Segoe UI" w:cs="Segoe UI"/>
      <w:sz w:val="18"/>
      <w:szCs w:val="18"/>
      <w:lang w:val="en-US" w:eastAsia="en-US"/>
    </w:rPr>
  </w:style>
  <w:style w:type="paragraph" w:styleId="Sinespaciado">
    <w:name w:val="No Spacing"/>
    <w:uiPriority w:val="1"/>
    <w:qFormat/>
    <w:rsid w:val="0054025B"/>
    <w:rPr>
      <w:sz w:val="24"/>
      <w:szCs w:val="24"/>
      <w:lang w:val="en-US" w:eastAsia="en-US"/>
    </w:rPr>
  </w:style>
  <w:style w:type="character" w:customStyle="1" w:styleId="Ttulo1Car">
    <w:name w:val="Título 1 Car"/>
    <w:basedOn w:val="Fuentedeprrafopredeter"/>
    <w:link w:val="Ttulo1"/>
    <w:uiPriority w:val="9"/>
    <w:rsid w:val="00E9438E"/>
    <w:rPr>
      <w:rFonts w:asciiTheme="majorHAnsi" w:eastAsiaTheme="majorEastAsia" w:hAnsiTheme="majorHAnsi" w:cstheme="majorBidi"/>
      <w:color w:val="00708F" w:themeColor="accent1" w:themeShade="BF"/>
      <w:sz w:val="32"/>
      <w:szCs w:val="32"/>
      <w:lang w:val="en-US" w:eastAsia="en-US"/>
    </w:rPr>
  </w:style>
  <w:style w:type="paragraph" w:styleId="TtuloTDC">
    <w:name w:val="TOC Heading"/>
    <w:basedOn w:val="Ttulo1"/>
    <w:next w:val="Normal"/>
    <w:uiPriority w:val="39"/>
    <w:unhideWhenUsed/>
    <w:qFormat/>
    <w:rsid w:val="00D36DAF"/>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lang w:val="es-ES" w:eastAsia="es-ES"/>
    </w:rPr>
  </w:style>
  <w:style w:type="paragraph" w:styleId="TDC1">
    <w:name w:val="toc 1"/>
    <w:basedOn w:val="Normal"/>
    <w:next w:val="Normal"/>
    <w:autoRedefine/>
    <w:uiPriority w:val="39"/>
    <w:unhideWhenUsed/>
    <w:rsid w:val="00C6707D"/>
    <w:pPr>
      <w:tabs>
        <w:tab w:val="left" w:pos="660"/>
        <w:tab w:val="right" w:leader="dot" w:pos="9395"/>
      </w:tabs>
      <w:spacing w:after="100"/>
    </w:pPr>
    <w:rPr>
      <w:rFonts w:ascii="Arial" w:hAnsi="Arial" w:cs="Arial"/>
      <w:noProof/>
      <w:lang w:val="es-ES"/>
    </w:rPr>
  </w:style>
  <w:style w:type="table" w:styleId="Tablaconcuadrcula">
    <w:name w:val="Table Grid"/>
    <w:basedOn w:val="Tablanormal"/>
    <w:uiPriority w:val="39"/>
    <w:rsid w:val="00F84D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853370"/>
  </w:style>
  <w:style w:type="character" w:customStyle="1" w:styleId="eq0j8">
    <w:name w:val="eq0j8"/>
    <w:basedOn w:val="Fuentedeprrafopredeter"/>
    <w:rsid w:val="008B36F5"/>
  </w:style>
  <w:style w:type="paragraph" w:styleId="Textosinformato">
    <w:name w:val="Plain Text"/>
    <w:basedOn w:val="Normal"/>
    <w:link w:val="TextosinformatoCar"/>
    <w:rsid w:val="00786EBD"/>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cs="Courier New"/>
      <w:sz w:val="20"/>
      <w:szCs w:val="20"/>
      <w:bdr w:val="none" w:sz="0" w:space="0" w:color="auto"/>
      <w:lang w:val="es-ES" w:eastAsia="es-ES"/>
    </w:rPr>
  </w:style>
  <w:style w:type="character" w:customStyle="1" w:styleId="TextosinformatoCar">
    <w:name w:val="Texto sin formato Car"/>
    <w:basedOn w:val="Fuentedeprrafopredeter"/>
    <w:link w:val="Textosinformato"/>
    <w:rsid w:val="00786EBD"/>
    <w:rPr>
      <w:rFonts w:ascii="Courier New" w:eastAsia="Times New Roman" w:hAnsi="Courier New" w:cs="Courier New"/>
      <w:bdr w:val="none" w:sz="0" w:space="0" w:color="auto"/>
    </w:rPr>
  </w:style>
  <w:style w:type="paragraph" w:styleId="Subttulo">
    <w:name w:val="Subtitle"/>
    <w:basedOn w:val="Normal"/>
    <w:next w:val="Normal"/>
    <w:link w:val="SubttuloCar"/>
    <w:uiPriority w:val="11"/>
    <w:qFormat/>
    <w:rsid w:val="00074C8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074C88"/>
    <w:rPr>
      <w:rFonts w:asciiTheme="minorHAnsi" w:eastAsiaTheme="minorEastAsia" w:hAnsiTheme="minorHAnsi" w:cstheme="minorBidi"/>
      <w:color w:val="5A5A5A" w:themeColor="text1" w:themeTint="A5"/>
      <w:spacing w:val="15"/>
      <w:sz w:val="22"/>
      <w:szCs w:val="22"/>
      <w:lang w:val="en-US" w:eastAsia="en-US"/>
    </w:rPr>
  </w:style>
  <w:style w:type="character" w:customStyle="1" w:styleId="Ttulo2Car">
    <w:name w:val="Título 2 Car"/>
    <w:basedOn w:val="Fuentedeprrafopredeter"/>
    <w:link w:val="Ttulo2"/>
    <w:uiPriority w:val="9"/>
    <w:semiHidden/>
    <w:rsid w:val="00FF452B"/>
    <w:rPr>
      <w:rFonts w:asciiTheme="majorHAnsi" w:eastAsiaTheme="majorEastAsia" w:hAnsiTheme="majorHAnsi" w:cstheme="majorBidi"/>
      <w:color w:val="00708F" w:themeColor="accent1" w:themeShade="BF"/>
      <w:sz w:val="26"/>
      <w:szCs w:val="26"/>
      <w:lang w:val="en-US" w:eastAsia="en-US"/>
    </w:rPr>
  </w:style>
  <w:style w:type="character" w:styleId="Textodelmarcadordeposicin">
    <w:name w:val="Placeholder Text"/>
    <w:basedOn w:val="Fuentedeprrafopredeter"/>
    <w:uiPriority w:val="99"/>
    <w:semiHidden/>
    <w:rsid w:val="009A0EA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2597">
      <w:bodyDiv w:val="1"/>
      <w:marLeft w:val="0"/>
      <w:marRight w:val="0"/>
      <w:marTop w:val="0"/>
      <w:marBottom w:val="0"/>
      <w:divBdr>
        <w:top w:val="none" w:sz="0" w:space="0" w:color="auto"/>
        <w:left w:val="none" w:sz="0" w:space="0" w:color="auto"/>
        <w:bottom w:val="none" w:sz="0" w:space="0" w:color="auto"/>
        <w:right w:val="none" w:sz="0" w:space="0" w:color="auto"/>
      </w:divBdr>
    </w:div>
    <w:div w:id="3872198">
      <w:bodyDiv w:val="1"/>
      <w:marLeft w:val="0"/>
      <w:marRight w:val="0"/>
      <w:marTop w:val="0"/>
      <w:marBottom w:val="0"/>
      <w:divBdr>
        <w:top w:val="none" w:sz="0" w:space="0" w:color="auto"/>
        <w:left w:val="none" w:sz="0" w:space="0" w:color="auto"/>
        <w:bottom w:val="none" w:sz="0" w:space="0" w:color="auto"/>
        <w:right w:val="none" w:sz="0" w:space="0" w:color="auto"/>
      </w:divBdr>
    </w:div>
    <w:div w:id="4720926">
      <w:bodyDiv w:val="1"/>
      <w:marLeft w:val="0"/>
      <w:marRight w:val="0"/>
      <w:marTop w:val="0"/>
      <w:marBottom w:val="0"/>
      <w:divBdr>
        <w:top w:val="none" w:sz="0" w:space="0" w:color="auto"/>
        <w:left w:val="none" w:sz="0" w:space="0" w:color="auto"/>
        <w:bottom w:val="none" w:sz="0" w:space="0" w:color="auto"/>
        <w:right w:val="none" w:sz="0" w:space="0" w:color="auto"/>
      </w:divBdr>
    </w:div>
    <w:div w:id="8024903">
      <w:bodyDiv w:val="1"/>
      <w:marLeft w:val="0"/>
      <w:marRight w:val="0"/>
      <w:marTop w:val="0"/>
      <w:marBottom w:val="0"/>
      <w:divBdr>
        <w:top w:val="none" w:sz="0" w:space="0" w:color="auto"/>
        <w:left w:val="none" w:sz="0" w:space="0" w:color="auto"/>
        <w:bottom w:val="none" w:sz="0" w:space="0" w:color="auto"/>
        <w:right w:val="none" w:sz="0" w:space="0" w:color="auto"/>
      </w:divBdr>
    </w:div>
    <w:div w:id="8456345">
      <w:bodyDiv w:val="1"/>
      <w:marLeft w:val="0"/>
      <w:marRight w:val="0"/>
      <w:marTop w:val="0"/>
      <w:marBottom w:val="0"/>
      <w:divBdr>
        <w:top w:val="none" w:sz="0" w:space="0" w:color="auto"/>
        <w:left w:val="none" w:sz="0" w:space="0" w:color="auto"/>
        <w:bottom w:val="none" w:sz="0" w:space="0" w:color="auto"/>
        <w:right w:val="none" w:sz="0" w:space="0" w:color="auto"/>
      </w:divBdr>
    </w:div>
    <w:div w:id="12728906">
      <w:bodyDiv w:val="1"/>
      <w:marLeft w:val="0"/>
      <w:marRight w:val="0"/>
      <w:marTop w:val="0"/>
      <w:marBottom w:val="0"/>
      <w:divBdr>
        <w:top w:val="none" w:sz="0" w:space="0" w:color="auto"/>
        <w:left w:val="none" w:sz="0" w:space="0" w:color="auto"/>
        <w:bottom w:val="none" w:sz="0" w:space="0" w:color="auto"/>
        <w:right w:val="none" w:sz="0" w:space="0" w:color="auto"/>
      </w:divBdr>
    </w:div>
    <w:div w:id="15037313">
      <w:bodyDiv w:val="1"/>
      <w:marLeft w:val="0"/>
      <w:marRight w:val="0"/>
      <w:marTop w:val="0"/>
      <w:marBottom w:val="0"/>
      <w:divBdr>
        <w:top w:val="none" w:sz="0" w:space="0" w:color="auto"/>
        <w:left w:val="none" w:sz="0" w:space="0" w:color="auto"/>
        <w:bottom w:val="none" w:sz="0" w:space="0" w:color="auto"/>
        <w:right w:val="none" w:sz="0" w:space="0" w:color="auto"/>
      </w:divBdr>
    </w:div>
    <w:div w:id="16272580">
      <w:bodyDiv w:val="1"/>
      <w:marLeft w:val="0"/>
      <w:marRight w:val="0"/>
      <w:marTop w:val="0"/>
      <w:marBottom w:val="0"/>
      <w:divBdr>
        <w:top w:val="none" w:sz="0" w:space="0" w:color="auto"/>
        <w:left w:val="none" w:sz="0" w:space="0" w:color="auto"/>
        <w:bottom w:val="none" w:sz="0" w:space="0" w:color="auto"/>
        <w:right w:val="none" w:sz="0" w:space="0" w:color="auto"/>
      </w:divBdr>
    </w:div>
    <w:div w:id="16857343">
      <w:bodyDiv w:val="1"/>
      <w:marLeft w:val="0"/>
      <w:marRight w:val="0"/>
      <w:marTop w:val="0"/>
      <w:marBottom w:val="0"/>
      <w:divBdr>
        <w:top w:val="none" w:sz="0" w:space="0" w:color="auto"/>
        <w:left w:val="none" w:sz="0" w:space="0" w:color="auto"/>
        <w:bottom w:val="none" w:sz="0" w:space="0" w:color="auto"/>
        <w:right w:val="none" w:sz="0" w:space="0" w:color="auto"/>
      </w:divBdr>
    </w:div>
    <w:div w:id="16857985">
      <w:bodyDiv w:val="1"/>
      <w:marLeft w:val="0"/>
      <w:marRight w:val="0"/>
      <w:marTop w:val="0"/>
      <w:marBottom w:val="0"/>
      <w:divBdr>
        <w:top w:val="none" w:sz="0" w:space="0" w:color="auto"/>
        <w:left w:val="none" w:sz="0" w:space="0" w:color="auto"/>
        <w:bottom w:val="none" w:sz="0" w:space="0" w:color="auto"/>
        <w:right w:val="none" w:sz="0" w:space="0" w:color="auto"/>
      </w:divBdr>
    </w:div>
    <w:div w:id="18245788">
      <w:bodyDiv w:val="1"/>
      <w:marLeft w:val="0"/>
      <w:marRight w:val="0"/>
      <w:marTop w:val="0"/>
      <w:marBottom w:val="0"/>
      <w:divBdr>
        <w:top w:val="none" w:sz="0" w:space="0" w:color="auto"/>
        <w:left w:val="none" w:sz="0" w:space="0" w:color="auto"/>
        <w:bottom w:val="none" w:sz="0" w:space="0" w:color="auto"/>
        <w:right w:val="none" w:sz="0" w:space="0" w:color="auto"/>
      </w:divBdr>
    </w:div>
    <w:div w:id="19085397">
      <w:bodyDiv w:val="1"/>
      <w:marLeft w:val="0"/>
      <w:marRight w:val="0"/>
      <w:marTop w:val="0"/>
      <w:marBottom w:val="0"/>
      <w:divBdr>
        <w:top w:val="none" w:sz="0" w:space="0" w:color="auto"/>
        <w:left w:val="none" w:sz="0" w:space="0" w:color="auto"/>
        <w:bottom w:val="none" w:sz="0" w:space="0" w:color="auto"/>
        <w:right w:val="none" w:sz="0" w:space="0" w:color="auto"/>
      </w:divBdr>
    </w:div>
    <w:div w:id="22023151">
      <w:bodyDiv w:val="1"/>
      <w:marLeft w:val="0"/>
      <w:marRight w:val="0"/>
      <w:marTop w:val="0"/>
      <w:marBottom w:val="0"/>
      <w:divBdr>
        <w:top w:val="none" w:sz="0" w:space="0" w:color="auto"/>
        <w:left w:val="none" w:sz="0" w:space="0" w:color="auto"/>
        <w:bottom w:val="none" w:sz="0" w:space="0" w:color="auto"/>
        <w:right w:val="none" w:sz="0" w:space="0" w:color="auto"/>
      </w:divBdr>
    </w:div>
    <w:div w:id="23143760">
      <w:bodyDiv w:val="1"/>
      <w:marLeft w:val="0"/>
      <w:marRight w:val="0"/>
      <w:marTop w:val="0"/>
      <w:marBottom w:val="0"/>
      <w:divBdr>
        <w:top w:val="none" w:sz="0" w:space="0" w:color="auto"/>
        <w:left w:val="none" w:sz="0" w:space="0" w:color="auto"/>
        <w:bottom w:val="none" w:sz="0" w:space="0" w:color="auto"/>
        <w:right w:val="none" w:sz="0" w:space="0" w:color="auto"/>
      </w:divBdr>
    </w:div>
    <w:div w:id="25836028">
      <w:bodyDiv w:val="1"/>
      <w:marLeft w:val="0"/>
      <w:marRight w:val="0"/>
      <w:marTop w:val="0"/>
      <w:marBottom w:val="0"/>
      <w:divBdr>
        <w:top w:val="none" w:sz="0" w:space="0" w:color="auto"/>
        <w:left w:val="none" w:sz="0" w:space="0" w:color="auto"/>
        <w:bottom w:val="none" w:sz="0" w:space="0" w:color="auto"/>
        <w:right w:val="none" w:sz="0" w:space="0" w:color="auto"/>
      </w:divBdr>
    </w:div>
    <w:div w:id="29495898">
      <w:bodyDiv w:val="1"/>
      <w:marLeft w:val="0"/>
      <w:marRight w:val="0"/>
      <w:marTop w:val="0"/>
      <w:marBottom w:val="0"/>
      <w:divBdr>
        <w:top w:val="none" w:sz="0" w:space="0" w:color="auto"/>
        <w:left w:val="none" w:sz="0" w:space="0" w:color="auto"/>
        <w:bottom w:val="none" w:sz="0" w:space="0" w:color="auto"/>
        <w:right w:val="none" w:sz="0" w:space="0" w:color="auto"/>
      </w:divBdr>
    </w:div>
    <w:div w:id="35544214">
      <w:bodyDiv w:val="1"/>
      <w:marLeft w:val="0"/>
      <w:marRight w:val="0"/>
      <w:marTop w:val="0"/>
      <w:marBottom w:val="0"/>
      <w:divBdr>
        <w:top w:val="none" w:sz="0" w:space="0" w:color="auto"/>
        <w:left w:val="none" w:sz="0" w:space="0" w:color="auto"/>
        <w:bottom w:val="none" w:sz="0" w:space="0" w:color="auto"/>
        <w:right w:val="none" w:sz="0" w:space="0" w:color="auto"/>
      </w:divBdr>
    </w:div>
    <w:div w:id="41026346">
      <w:bodyDiv w:val="1"/>
      <w:marLeft w:val="0"/>
      <w:marRight w:val="0"/>
      <w:marTop w:val="0"/>
      <w:marBottom w:val="0"/>
      <w:divBdr>
        <w:top w:val="none" w:sz="0" w:space="0" w:color="auto"/>
        <w:left w:val="none" w:sz="0" w:space="0" w:color="auto"/>
        <w:bottom w:val="none" w:sz="0" w:space="0" w:color="auto"/>
        <w:right w:val="none" w:sz="0" w:space="0" w:color="auto"/>
      </w:divBdr>
    </w:div>
    <w:div w:id="42098759">
      <w:bodyDiv w:val="1"/>
      <w:marLeft w:val="0"/>
      <w:marRight w:val="0"/>
      <w:marTop w:val="0"/>
      <w:marBottom w:val="0"/>
      <w:divBdr>
        <w:top w:val="none" w:sz="0" w:space="0" w:color="auto"/>
        <w:left w:val="none" w:sz="0" w:space="0" w:color="auto"/>
        <w:bottom w:val="none" w:sz="0" w:space="0" w:color="auto"/>
        <w:right w:val="none" w:sz="0" w:space="0" w:color="auto"/>
      </w:divBdr>
    </w:div>
    <w:div w:id="42482696">
      <w:bodyDiv w:val="1"/>
      <w:marLeft w:val="0"/>
      <w:marRight w:val="0"/>
      <w:marTop w:val="0"/>
      <w:marBottom w:val="0"/>
      <w:divBdr>
        <w:top w:val="none" w:sz="0" w:space="0" w:color="auto"/>
        <w:left w:val="none" w:sz="0" w:space="0" w:color="auto"/>
        <w:bottom w:val="none" w:sz="0" w:space="0" w:color="auto"/>
        <w:right w:val="none" w:sz="0" w:space="0" w:color="auto"/>
      </w:divBdr>
    </w:div>
    <w:div w:id="44380534">
      <w:bodyDiv w:val="1"/>
      <w:marLeft w:val="0"/>
      <w:marRight w:val="0"/>
      <w:marTop w:val="0"/>
      <w:marBottom w:val="0"/>
      <w:divBdr>
        <w:top w:val="none" w:sz="0" w:space="0" w:color="auto"/>
        <w:left w:val="none" w:sz="0" w:space="0" w:color="auto"/>
        <w:bottom w:val="none" w:sz="0" w:space="0" w:color="auto"/>
        <w:right w:val="none" w:sz="0" w:space="0" w:color="auto"/>
      </w:divBdr>
    </w:div>
    <w:div w:id="45186729">
      <w:bodyDiv w:val="1"/>
      <w:marLeft w:val="0"/>
      <w:marRight w:val="0"/>
      <w:marTop w:val="0"/>
      <w:marBottom w:val="0"/>
      <w:divBdr>
        <w:top w:val="none" w:sz="0" w:space="0" w:color="auto"/>
        <w:left w:val="none" w:sz="0" w:space="0" w:color="auto"/>
        <w:bottom w:val="none" w:sz="0" w:space="0" w:color="auto"/>
        <w:right w:val="none" w:sz="0" w:space="0" w:color="auto"/>
      </w:divBdr>
    </w:div>
    <w:div w:id="48650264">
      <w:bodyDiv w:val="1"/>
      <w:marLeft w:val="0"/>
      <w:marRight w:val="0"/>
      <w:marTop w:val="0"/>
      <w:marBottom w:val="0"/>
      <w:divBdr>
        <w:top w:val="none" w:sz="0" w:space="0" w:color="auto"/>
        <w:left w:val="none" w:sz="0" w:space="0" w:color="auto"/>
        <w:bottom w:val="none" w:sz="0" w:space="0" w:color="auto"/>
        <w:right w:val="none" w:sz="0" w:space="0" w:color="auto"/>
      </w:divBdr>
    </w:div>
    <w:div w:id="49499032">
      <w:bodyDiv w:val="1"/>
      <w:marLeft w:val="0"/>
      <w:marRight w:val="0"/>
      <w:marTop w:val="0"/>
      <w:marBottom w:val="0"/>
      <w:divBdr>
        <w:top w:val="none" w:sz="0" w:space="0" w:color="auto"/>
        <w:left w:val="none" w:sz="0" w:space="0" w:color="auto"/>
        <w:bottom w:val="none" w:sz="0" w:space="0" w:color="auto"/>
        <w:right w:val="none" w:sz="0" w:space="0" w:color="auto"/>
      </w:divBdr>
    </w:div>
    <w:div w:id="50271073">
      <w:bodyDiv w:val="1"/>
      <w:marLeft w:val="0"/>
      <w:marRight w:val="0"/>
      <w:marTop w:val="0"/>
      <w:marBottom w:val="0"/>
      <w:divBdr>
        <w:top w:val="none" w:sz="0" w:space="0" w:color="auto"/>
        <w:left w:val="none" w:sz="0" w:space="0" w:color="auto"/>
        <w:bottom w:val="none" w:sz="0" w:space="0" w:color="auto"/>
        <w:right w:val="none" w:sz="0" w:space="0" w:color="auto"/>
      </w:divBdr>
    </w:div>
    <w:div w:id="53898947">
      <w:bodyDiv w:val="1"/>
      <w:marLeft w:val="0"/>
      <w:marRight w:val="0"/>
      <w:marTop w:val="0"/>
      <w:marBottom w:val="0"/>
      <w:divBdr>
        <w:top w:val="none" w:sz="0" w:space="0" w:color="auto"/>
        <w:left w:val="none" w:sz="0" w:space="0" w:color="auto"/>
        <w:bottom w:val="none" w:sz="0" w:space="0" w:color="auto"/>
        <w:right w:val="none" w:sz="0" w:space="0" w:color="auto"/>
      </w:divBdr>
    </w:div>
    <w:div w:id="54594709">
      <w:bodyDiv w:val="1"/>
      <w:marLeft w:val="0"/>
      <w:marRight w:val="0"/>
      <w:marTop w:val="0"/>
      <w:marBottom w:val="0"/>
      <w:divBdr>
        <w:top w:val="none" w:sz="0" w:space="0" w:color="auto"/>
        <w:left w:val="none" w:sz="0" w:space="0" w:color="auto"/>
        <w:bottom w:val="none" w:sz="0" w:space="0" w:color="auto"/>
        <w:right w:val="none" w:sz="0" w:space="0" w:color="auto"/>
      </w:divBdr>
    </w:div>
    <w:div w:id="55400425">
      <w:bodyDiv w:val="1"/>
      <w:marLeft w:val="0"/>
      <w:marRight w:val="0"/>
      <w:marTop w:val="0"/>
      <w:marBottom w:val="0"/>
      <w:divBdr>
        <w:top w:val="none" w:sz="0" w:space="0" w:color="auto"/>
        <w:left w:val="none" w:sz="0" w:space="0" w:color="auto"/>
        <w:bottom w:val="none" w:sz="0" w:space="0" w:color="auto"/>
        <w:right w:val="none" w:sz="0" w:space="0" w:color="auto"/>
      </w:divBdr>
    </w:div>
    <w:div w:id="56361009">
      <w:bodyDiv w:val="1"/>
      <w:marLeft w:val="0"/>
      <w:marRight w:val="0"/>
      <w:marTop w:val="0"/>
      <w:marBottom w:val="0"/>
      <w:divBdr>
        <w:top w:val="none" w:sz="0" w:space="0" w:color="auto"/>
        <w:left w:val="none" w:sz="0" w:space="0" w:color="auto"/>
        <w:bottom w:val="none" w:sz="0" w:space="0" w:color="auto"/>
        <w:right w:val="none" w:sz="0" w:space="0" w:color="auto"/>
      </w:divBdr>
    </w:div>
    <w:div w:id="57871653">
      <w:bodyDiv w:val="1"/>
      <w:marLeft w:val="0"/>
      <w:marRight w:val="0"/>
      <w:marTop w:val="0"/>
      <w:marBottom w:val="0"/>
      <w:divBdr>
        <w:top w:val="none" w:sz="0" w:space="0" w:color="auto"/>
        <w:left w:val="none" w:sz="0" w:space="0" w:color="auto"/>
        <w:bottom w:val="none" w:sz="0" w:space="0" w:color="auto"/>
        <w:right w:val="none" w:sz="0" w:space="0" w:color="auto"/>
      </w:divBdr>
    </w:div>
    <w:div w:id="58014747">
      <w:bodyDiv w:val="1"/>
      <w:marLeft w:val="0"/>
      <w:marRight w:val="0"/>
      <w:marTop w:val="0"/>
      <w:marBottom w:val="0"/>
      <w:divBdr>
        <w:top w:val="none" w:sz="0" w:space="0" w:color="auto"/>
        <w:left w:val="none" w:sz="0" w:space="0" w:color="auto"/>
        <w:bottom w:val="none" w:sz="0" w:space="0" w:color="auto"/>
        <w:right w:val="none" w:sz="0" w:space="0" w:color="auto"/>
      </w:divBdr>
    </w:div>
    <w:div w:id="62412455">
      <w:bodyDiv w:val="1"/>
      <w:marLeft w:val="0"/>
      <w:marRight w:val="0"/>
      <w:marTop w:val="0"/>
      <w:marBottom w:val="0"/>
      <w:divBdr>
        <w:top w:val="none" w:sz="0" w:space="0" w:color="auto"/>
        <w:left w:val="none" w:sz="0" w:space="0" w:color="auto"/>
        <w:bottom w:val="none" w:sz="0" w:space="0" w:color="auto"/>
        <w:right w:val="none" w:sz="0" w:space="0" w:color="auto"/>
      </w:divBdr>
    </w:div>
    <w:div w:id="62608150">
      <w:bodyDiv w:val="1"/>
      <w:marLeft w:val="0"/>
      <w:marRight w:val="0"/>
      <w:marTop w:val="0"/>
      <w:marBottom w:val="0"/>
      <w:divBdr>
        <w:top w:val="none" w:sz="0" w:space="0" w:color="auto"/>
        <w:left w:val="none" w:sz="0" w:space="0" w:color="auto"/>
        <w:bottom w:val="none" w:sz="0" w:space="0" w:color="auto"/>
        <w:right w:val="none" w:sz="0" w:space="0" w:color="auto"/>
      </w:divBdr>
    </w:div>
    <w:div w:id="63336070">
      <w:bodyDiv w:val="1"/>
      <w:marLeft w:val="0"/>
      <w:marRight w:val="0"/>
      <w:marTop w:val="0"/>
      <w:marBottom w:val="0"/>
      <w:divBdr>
        <w:top w:val="none" w:sz="0" w:space="0" w:color="auto"/>
        <w:left w:val="none" w:sz="0" w:space="0" w:color="auto"/>
        <w:bottom w:val="none" w:sz="0" w:space="0" w:color="auto"/>
        <w:right w:val="none" w:sz="0" w:space="0" w:color="auto"/>
      </w:divBdr>
    </w:div>
    <w:div w:id="65615375">
      <w:bodyDiv w:val="1"/>
      <w:marLeft w:val="0"/>
      <w:marRight w:val="0"/>
      <w:marTop w:val="0"/>
      <w:marBottom w:val="0"/>
      <w:divBdr>
        <w:top w:val="none" w:sz="0" w:space="0" w:color="auto"/>
        <w:left w:val="none" w:sz="0" w:space="0" w:color="auto"/>
        <w:bottom w:val="none" w:sz="0" w:space="0" w:color="auto"/>
        <w:right w:val="none" w:sz="0" w:space="0" w:color="auto"/>
      </w:divBdr>
    </w:div>
    <w:div w:id="67390897">
      <w:bodyDiv w:val="1"/>
      <w:marLeft w:val="0"/>
      <w:marRight w:val="0"/>
      <w:marTop w:val="0"/>
      <w:marBottom w:val="0"/>
      <w:divBdr>
        <w:top w:val="none" w:sz="0" w:space="0" w:color="auto"/>
        <w:left w:val="none" w:sz="0" w:space="0" w:color="auto"/>
        <w:bottom w:val="none" w:sz="0" w:space="0" w:color="auto"/>
        <w:right w:val="none" w:sz="0" w:space="0" w:color="auto"/>
      </w:divBdr>
    </w:div>
    <w:div w:id="71128423">
      <w:bodyDiv w:val="1"/>
      <w:marLeft w:val="0"/>
      <w:marRight w:val="0"/>
      <w:marTop w:val="0"/>
      <w:marBottom w:val="0"/>
      <w:divBdr>
        <w:top w:val="none" w:sz="0" w:space="0" w:color="auto"/>
        <w:left w:val="none" w:sz="0" w:space="0" w:color="auto"/>
        <w:bottom w:val="none" w:sz="0" w:space="0" w:color="auto"/>
        <w:right w:val="none" w:sz="0" w:space="0" w:color="auto"/>
      </w:divBdr>
    </w:div>
    <w:div w:id="72624950">
      <w:bodyDiv w:val="1"/>
      <w:marLeft w:val="0"/>
      <w:marRight w:val="0"/>
      <w:marTop w:val="0"/>
      <w:marBottom w:val="0"/>
      <w:divBdr>
        <w:top w:val="none" w:sz="0" w:space="0" w:color="auto"/>
        <w:left w:val="none" w:sz="0" w:space="0" w:color="auto"/>
        <w:bottom w:val="none" w:sz="0" w:space="0" w:color="auto"/>
        <w:right w:val="none" w:sz="0" w:space="0" w:color="auto"/>
      </w:divBdr>
    </w:div>
    <w:div w:id="74858483">
      <w:bodyDiv w:val="1"/>
      <w:marLeft w:val="0"/>
      <w:marRight w:val="0"/>
      <w:marTop w:val="0"/>
      <w:marBottom w:val="0"/>
      <w:divBdr>
        <w:top w:val="none" w:sz="0" w:space="0" w:color="auto"/>
        <w:left w:val="none" w:sz="0" w:space="0" w:color="auto"/>
        <w:bottom w:val="none" w:sz="0" w:space="0" w:color="auto"/>
        <w:right w:val="none" w:sz="0" w:space="0" w:color="auto"/>
      </w:divBdr>
    </w:div>
    <w:div w:id="75171258">
      <w:bodyDiv w:val="1"/>
      <w:marLeft w:val="0"/>
      <w:marRight w:val="0"/>
      <w:marTop w:val="0"/>
      <w:marBottom w:val="0"/>
      <w:divBdr>
        <w:top w:val="none" w:sz="0" w:space="0" w:color="auto"/>
        <w:left w:val="none" w:sz="0" w:space="0" w:color="auto"/>
        <w:bottom w:val="none" w:sz="0" w:space="0" w:color="auto"/>
        <w:right w:val="none" w:sz="0" w:space="0" w:color="auto"/>
      </w:divBdr>
    </w:div>
    <w:div w:id="75327257">
      <w:bodyDiv w:val="1"/>
      <w:marLeft w:val="0"/>
      <w:marRight w:val="0"/>
      <w:marTop w:val="0"/>
      <w:marBottom w:val="0"/>
      <w:divBdr>
        <w:top w:val="none" w:sz="0" w:space="0" w:color="auto"/>
        <w:left w:val="none" w:sz="0" w:space="0" w:color="auto"/>
        <w:bottom w:val="none" w:sz="0" w:space="0" w:color="auto"/>
        <w:right w:val="none" w:sz="0" w:space="0" w:color="auto"/>
      </w:divBdr>
    </w:div>
    <w:div w:id="76874823">
      <w:bodyDiv w:val="1"/>
      <w:marLeft w:val="0"/>
      <w:marRight w:val="0"/>
      <w:marTop w:val="0"/>
      <w:marBottom w:val="0"/>
      <w:divBdr>
        <w:top w:val="none" w:sz="0" w:space="0" w:color="auto"/>
        <w:left w:val="none" w:sz="0" w:space="0" w:color="auto"/>
        <w:bottom w:val="none" w:sz="0" w:space="0" w:color="auto"/>
        <w:right w:val="none" w:sz="0" w:space="0" w:color="auto"/>
      </w:divBdr>
    </w:div>
    <w:div w:id="80224647">
      <w:bodyDiv w:val="1"/>
      <w:marLeft w:val="0"/>
      <w:marRight w:val="0"/>
      <w:marTop w:val="0"/>
      <w:marBottom w:val="0"/>
      <w:divBdr>
        <w:top w:val="none" w:sz="0" w:space="0" w:color="auto"/>
        <w:left w:val="none" w:sz="0" w:space="0" w:color="auto"/>
        <w:bottom w:val="none" w:sz="0" w:space="0" w:color="auto"/>
        <w:right w:val="none" w:sz="0" w:space="0" w:color="auto"/>
      </w:divBdr>
    </w:div>
    <w:div w:id="81343316">
      <w:bodyDiv w:val="1"/>
      <w:marLeft w:val="0"/>
      <w:marRight w:val="0"/>
      <w:marTop w:val="0"/>
      <w:marBottom w:val="0"/>
      <w:divBdr>
        <w:top w:val="none" w:sz="0" w:space="0" w:color="auto"/>
        <w:left w:val="none" w:sz="0" w:space="0" w:color="auto"/>
        <w:bottom w:val="none" w:sz="0" w:space="0" w:color="auto"/>
        <w:right w:val="none" w:sz="0" w:space="0" w:color="auto"/>
      </w:divBdr>
    </w:div>
    <w:div w:id="81487882">
      <w:bodyDiv w:val="1"/>
      <w:marLeft w:val="0"/>
      <w:marRight w:val="0"/>
      <w:marTop w:val="0"/>
      <w:marBottom w:val="0"/>
      <w:divBdr>
        <w:top w:val="none" w:sz="0" w:space="0" w:color="auto"/>
        <w:left w:val="none" w:sz="0" w:space="0" w:color="auto"/>
        <w:bottom w:val="none" w:sz="0" w:space="0" w:color="auto"/>
        <w:right w:val="none" w:sz="0" w:space="0" w:color="auto"/>
      </w:divBdr>
    </w:div>
    <w:div w:id="82338474">
      <w:bodyDiv w:val="1"/>
      <w:marLeft w:val="0"/>
      <w:marRight w:val="0"/>
      <w:marTop w:val="0"/>
      <w:marBottom w:val="0"/>
      <w:divBdr>
        <w:top w:val="none" w:sz="0" w:space="0" w:color="auto"/>
        <w:left w:val="none" w:sz="0" w:space="0" w:color="auto"/>
        <w:bottom w:val="none" w:sz="0" w:space="0" w:color="auto"/>
        <w:right w:val="none" w:sz="0" w:space="0" w:color="auto"/>
      </w:divBdr>
    </w:div>
    <w:div w:id="85811734">
      <w:bodyDiv w:val="1"/>
      <w:marLeft w:val="0"/>
      <w:marRight w:val="0"/>
      <w:marTop w:val="0"/>
      <w:marBottom w:val="0"/>
      <w:divBdr>
        <w:top w:val="none" w:sz="0" w:space="0" w:color="auto"/>
        <w:left w:val="none" w:sz="0" w:space="0" w:color="auto"/>
        <w:bottom w:val="none" w:sz="0" w:space="0" w:color="auto"/>
        <w:right w:val="none" w:sz="0" w:space="0" w:color="auto"/>
      </w:divBdr>
    </w:div>
    <w:div w:id="86200395">
      <w:bodyDiv w:val="1"/>
      <w:marLeft w:val="0"/>
      <w:marRight w:val="0"/>
      <w:marTop w:val="0"/>
      <w:marBottom w:val="0"/>
      <w:divBdr>
        <w:top w:val="none" w:sz="0" w:space="0" w:color="auto"/>
        <w:left w:val="none" w:sz="0" w:space="0" w:color="auto"/>
        <w:bottom w:val="none" w:sz="0" w:space="0" w:color="auto"/>
        <w:right w:val="none" w:sz="0" w:space="0" w:color="auto"/>
      </w:divBdr>
    </w:div>
    <w:div w:id="86704920">
      <w:bodyDiv w:val="1"/>
      <w:marLeft w:val="0"/>
      <w:marRight w:val="0"/>
      <w:marTop w:val="0"/>
      <w:marBottom w:val="0"/>
      <w:divBdr>
        <w:top w:val="none" w:sz="0" w:space="0" w:color="auto"/>
        <w:left w:val="none" w:sz="0" w:space="0" w:color="auto"/>
        <w:bottom w:val="none" w:sz="0" w:space="0" w:color="auto"/>
        <w:right w:val="none" w:sz="0" w:space="0" w:color="auto"/>
      </w:divBdr>
    </w:div>
    <w:div w:id="87239289">
      <w:bodyDiv w:val="1"/>
      <w:marLeft w:val="0"/>
      <w:marRight w:val="0"/>
      <w:marTop w:val="0"/>
      <w:marBottom w:val="0"/>
      <w:divBdr>
        <w:top w:val="none" w:sz="0" w:space="0" w:color="auto"/>
        <w:left w:val="none" w:sz="0" w:space="0" w:color="auto"/>
        <w:bottom w:val="none" w:sz="0" w:space="0" w:color="auto"/>
        <w:right w:val="none" w:sz="0" w:space="0" w:color="auto"/>
      </w:divBdr>
    </w:div>
    <w:div w:id="87698326">
      <w:bodyDiv w:val="1"/>
      <w:marLeft w:val="0"/>
      <w:marRight w:val="0"/>
      <w:marTop w:val="0"/>
      <w:marBottom w:val="0"/>
      <w:divBdr>
        <w:top w:val="none" w:sz="0" w:space="0" w:color="auto"/>
        <w:left w:val="none" w:sz="0" w:space="0" w:color="auto"/>
        <w:bottom w:val="none" w:sz="0" w:space="0" w:color="auto"/>
        <w:right w:val="none" w:sz="0" w:space="0" w:color="auto"/>
      </w:divBdr>
    </w:div>
    <w:div w:id="89662765">
      <w:bodyDiv w:val="1"/>
      <w:marLeft w:val="0"/>
      <w:marRight w:val="0"/>
      <w:marTop w:val="0"/>
      <w:marBottom w:val="0"/>
      <w:divBdr>
        <w:top w:val="none" w:sz="0" w:space="0" w:color="auto"/>
        <w:left w:val="none" w:sz="0" w:space="0" w:color="auto"/>
        <w:bottom w:val="none" w:sz="0" w:space="0" w:color="auto"/>
        <w:right w:val="none" w:sz="0" w:space="0" w:color="auto"/>
      </w:divBdr>
    </w:div>
    <w:div w:id="90131068">
      <w:bodyDiv w:val="1"/>
      <w:marLeft w:val="0"/>
      <w:marRight w:val="0"/>
      <w:marTop w:val="0"/>
      <w:marBottom w:val="0"/>
      <w:divBdr>
        <w:top w:val="none" w:sz="0" w:space="0" w:color="auto"/>
        <w:left w:val="none" w:sz="0" w:space="0" w:color="auto"/>
        <w:bottom w:val="none" w:sz="0" w:space="0" w:color="auto"/>
        <w:right w:val="none" w:sz="0" w:space="0" w:color="auto"/>
      </w:divBdr>
    </w:div>
    <w:div w:id="92095982">
      <w:bodyDiv w:val="1"/>
      <w:marLeft w:val="0"/>
      <w:marRight w:val="0"/>
      <w:marTop w:val="0"/>
      <w:marBottom w:val="0"/>
      <w:divBdr>
        <w:top w:val="none" w:sz="0" w:space="0" w:color="auto"/>
        <w:left w:val="none" w:sz="0" w:space="0" w:color="auto"/>
        <w:bottom w:val="none" w:sz="0" w:space="0" w:color="auto"/>
        <w:right w:val="none" w:sz="0" w:space="0" w:color="auto"/>
      </w:divBdr>
    </w:div>
    <w:div w:id="95290782">
      <w:bodyDiv w:val="1"/>
      <w:marLeft w:val="0"/>
      <w:marRight w:val="0"/>
      <w:marTop w:val="0"/>
      <w:marBottom w:val="0"/>
      <w:divBdr>
        <w:top w:val="none" w:sz="0" w:space="0" w:color="auto"/>
        <w:left w:val="none" w:sz="0" w:space="0" w:color="auto"/>
        <w:bottom w:val="none" w:sz="0" w:space="0" w:color="auto"/>
        <w:right w:val="none" w:sz="0" w:space="0" w:color="auto"/>
      </w:divBdr>
    </w:div>
    <w:div w:id="95563476">
      <w:bodyDiv w:val="1"/>
      <w:marLeft w:val="0"/>
      <w:marRight w:val="0"/>
      <w:marTop w:val="0"/>
      <w:marBottom w:val="0"/>
      <w:divBdr>
        <w:top w:val="none" w:sz="0" w:space="0" w:color="auto"/>
        <w:left w:val="none" w:sz="0" w:space="0" w:color="auto"/>
        <w:bottom w:val="none" w:sz="0" w:space="0" w:color="auto"/>
        <w:right w:val="none" w:sz="0" w:space="0" w:color="auto"/>
      </w:divBdr>
    </w:div>
    <w:div w:id="95715294">
      <w:bodyDiv w:val="1"/>
      <w:marLeft w:val="0"/>
      <w:marRight w:val="0"/>
      <w:marTop w:val="0"/>
      <w:marBottom w:val="0"/>
      <w:divBdr>
        <w:top w:val="none" w:sz="0" w:space="0" w:color="auto"/>
        <w:left w:val="none" w:sz="0" w:space="0" w:color="auto"/>
        <w:bottom w:val="none" w:sz="0" w:space="0" w:color="auto"/>
        <w:right w:val="none" w:sz="0" w:space="0" w:color="auto"/>
      </w:divBdr>
    </w:div>
    <w:div w:id="96752749">
      <w:bodyDiv w:val="1"/>
      <w:marLeft w:val="0"/>
      <w:marRight w:val="0"/>
      <w:marTop w:val="0"/>
      <w:marBottom w:val="0"/>
      <w:divBdr>
        <w:top w:val="none" w:sz="0" w:space="0" w:color="auto"/>
        <w:left w:val="none" w:sz="0" w:space="0" w:color="auto"/>
        <w:bottom w:val="none" w:sz="0" w:space="0" w:color="auto"/>
        <w:right w:val="none" w:sz="0" w:space="0" w:color="auto"/>
      </w:divBdr>
    </w:div>
    <w:div w:id="97068333">
      <w:bodyDiv w:val="1"/>
      <w:marLeft w:val="0"/>
      <w:marRight w:val="0"/>
      <w:marTop w:val="0"/>
      <w:marBottom w:val="0"/>
      <w:divBdr>
        <w:top w:val="none" w:sz="0" w:space="0" w:color="auto"/>
        <w:left w:val="none" w:sz="0" w:space="0" w:color="auto"/>
        <w:bottom w:val="none" w:sz="0" w:space="0" w:color="auto"/>
        <w:right w:val="none" w:sz="0" w:space="0" w:color="auto"/>
      </w:divBdr>
    </w:div>
    <w:div w:id="97406895">
      <w:bodyDiv w:val="1"/>
      <w:marLeft w:val="0"/>
      <w:marRight w:val="0"/>
      <w:marTop w:val="0"/>
      <w:marBottom w:val="0"/>
      <w:divBdr>
        <w:top w:val="none" w:sz="0" w:space="0" w:color="auto"/>
        <w:left w:val="none" w:sz="0" w:space="0" w:color="auto"/>
        <w:bottom w:val="none" w:sz="0" w:space="0" w:color="auto"/>
        <w:right w:val="none" w:sz="0" w:space="0" w:color="auto"/>
      </w:divBdr>
    </w:div>
    <w:div w:id="98724846">
      <w:bodyDiv w:val="1"/>
      <w:marLeft w:val="0"/>
      <w:marRight w:val="0"/>
      <w:marTop w:val="0"/>
      <w:marBottom w:val="0"/>
      <w:divBdr>
        <w:top w:val="none" w:sz="0" w:space="0" w:color="auto"/>
        <w:left w:val="none" w:sz="0" w:space="0" w:color="auto"/>
        <w:bottom w:val="none" w:sz="0" w:space="0" w:color="auto"/>
        <w:right w:val="none" w:sz="0" w:space="0" w:color="auto"/>
      </w:divBdr>
    </w:div>
    <w:div w:id="98910504">
      <w:bodyDiv w:val="1"/>
      <w:marLeft w:val="0"/>
      <w:marRight w:val="0"/>
      <w:marTop w:val="0"/>
      <w:marBottom w:val="0"/>
      <w:divBdr>
        <w:top w:val="none" w:sz="0" w:space="0" w:color="auto"/>
        <w:left w:val="none" w:sz="0" w:space="0" w:color="auto"/>
        <w:bottom w:val="none" w:sz="0" w:space="0" w:color="auto"/>
        <w:right w:val="none" w:sz="0" w:space="0" w:color="auto"/>
      </w:divBdr>
    </w:div>
    <w:div w:id="99493821">
      <w:bodyDiv w:val="1"/>
      <w:marLeft w:val="0"/>
      <w:marRight w:val="0"/>
      <w:marTop w:val="0"/>
      <w:marBottom w:val="0"/>
      <w:divBdr>
        <w:top w:val="none" w:sz="0" w:space="0" w:color="auto"/>
        <w:left w:val="none" w:sz="0" w:space="0" w:color="auto"/>
        <w:bottom w:val="none" w:sz="0" w:space="0" w:color="auto"/>
        <w:right w:val="none" w:sz="0" w:space="0" w:color="auto"/>
      </w:divBdr>
    </w:div>
    <w:div w:id="100030229">
      <w:bodyDiv w:val="1"/>
      <w:marLeft w:val="0"/>
      <w:marRight w:val="0"/>
      <w:marTop w:val="0"/>
      <w:marBottom w:val="0"/>
      <w:divBdr>
        <w:top w:val="none" w:sz="0" w:space="0" w:color="auto"/>
        <w:left w:val="none" w:sz="0" w:space="0" w:color="auto"/>
        <w:bottom w:val="none" w:sz="0" w:space="0" w:color="auto"/>
        <w:right w:val="none" w:sz="0" w:space="0" w:color="auto"/>
      </w:divBdr>
    </w:div>
    <w:div w:id="104467623">
      <w:bodyDiv w:val="1"/>
      <w:marLeft w:val="0"/>
      <w:marRight w:val="0"/>
      <w:marTop w:val="0"/>
      <w:marBottom w:val="0"/>
      <w:divBdr>
        <w:top w:val="none" w:sz="0" w:space="0" w:color="auto"/>
        <w:left w:val="none" w:sz="0" w:space="0" w:color="auto"/>
        <w:bottom w:val="none" w:sz="0" w:space="0" w:color="auto"/>
        <w:right w:val="none" w:sz="0" w:space="0" w:color="auto"/>
      </w:divBdr>
    </w:div>
    <w:div w:id="104692130">
      <w:bodyDiv w:val="1"/>
      <w:marLeft w:val="0"/>
      <w:marRight w:val="0"/>
      <w:marTop w:val="0"/>
      <w:marBottom w:val="0"/>
      <w:divBdr>
        <w:top w:val="none" w:sz="0" w:space="0" w:color="auto"/>
        <w:left w:val="none" w:sz="0" w:space="0" w:color="auto"/>
        <w:bottom w:val="none" w:sz="0" w:space="0" w:color="auto"/>
        <w:right w:val="none" w:sz="0" w:space="0" w:color="auto"/>
      </w:divBdr>
    </w:div>
    <w:div w:id="105465773">
      <w:bodyDiv w:val="1"/>
      <w:marLeft w:val="0"/>
      <w:marRight w:val="0"/>
      <w:marTop w:val="0"/>
      <w:marBottom w:val="0"/>
      <w:divBdr>
        <w:top w:val="none" w:sz="0" w:space="0" w:color="auto"/>
        <w:left w:val="none" w:sz="0" w:space="0" w:color="auto"/>
        <w:bottom w:val="none" w:sz="0" w:space="0" w:color="auto"/>
        <w:right w:val="none" w:sz="0" w:space="0" w:color="auto"/>
      </w:divBdr>
    </w:div>
    <w:div w:id="105467687">
      <w:bodyDiv w:val="1"/>
      <w:marLeft w:val="0"/>
      <w:marRight w:val="0"/>
      <w:marTop w:val="0"/>
      <w:marBottom w:val="0"/>
      <w:divBdr>
        <w:top w:val="none" w:sz="0" w:space="0" w:color="auto"/>
        <w:left w:val="none" w:sz="0" w:space="0" w:color="auto"/>
        <w:bottom w:val="none" w:sz="0" w:space="0" w:color="auto"/>
        <w:right w:val="none" w:sz="0" w:space="0" w:color="auto"/>
      </w:divBdr>
    </w:div>
    <w:div w:id="105736377">
      <w:bodyDiv w:val="1"/>
      <w:marLeft w:val="0"/>
      <w:marRight w:val="0"/>
      <w:marTop w:val="0"/>
      <w:marBottom w:val="0"/>
      <w:divBdr>
        <w:top w:val="none" w:sz="0" w:space="0" w:color="auto"/>
        <w:left w:val="none" w:sz="0" w:space="0" w:color="auto"/>
        <w:bottom w:val="none" w:sz="0" w:space="0" w:color="auto"/>
        <w:right w:val="none" w:sz="0" w:space="0" w:color="auto"/>
      </w:divBdr>
    </w:div>
    <w:div w:id="106434220">
      <w:bodyDiv w:val="1"/>
      <w:marLeft w:val="0"/>
      <w:marRight w:val="0"/>
      <w:marTop w:val="0"/>
      <w:marBottom w:val="0"/>
      <w:divBdr>
        <w:top w:val="none" w:sz="0" w:space="0" w:color="auto"/>
        <w:left w:val="none" w:sz="0" w:space="0" w:color="auto"/>
        <w:bottom w:val="none" w:sz="0" w:space="0" w:color="auto"/>
        <w:right w:val="none" w:sz="0" w:space="0" w:color="auto"/>
      </w:divBdr>
    </w:div>
    <w:div w:id="110319129">
      <w:bodyDiv w:val="1"/>
      <w:marLeft w:val="0"/>
      <w:marRight w:val="0"/>
      <w:marTop w:val="0"/>
      <w:marBottom w:val="0"/>
      <w:divBdr>
        <w:top w:val="none" w:sz="0" w:space="0" w:color="auto"/>
        <w:left w:val="none" w:sz="0" w:space="0" w:color="auto"/>
        <w:bottom w:val="none" w:sz="0" w:space="0" w:color="auto"/>
        <w:right w:val="none" w:sz="0" w:space="0" w:color="auto"/>
      </w:divBdr>
    </w:div>
    <w:div w:id="112599798">
      <w:bodyDiv w:val="1"/>
      <w:marLeft w:val="0"/>
      <w:marRight w:val="0"/>
      <w:marTop w:val="0"/>
      <w:marBottom w:val="0"/>
      <w:divBdr>
        <w:top w:val="none" w:sz="0" w:space="0" w:color="auto"/>
        <w:left w:val="none" w:sz="0" w:space="0" w:color="auto"/>
        <w:bottom w:val="none" w:sz="0" w:space="0" w:color="auto"/>
        <w:right w:val="none" w:sz="0" w:space="0" w:color="auto"/>
      </w:divBdr>
    </w:div>
    <w:div w:id="112788629">
      <w:bodyDiv w:val="1"/>
      <w:marLeft w:val="0"/>
      <w:marRight w:val="0"/>
      <w:marTop w:val="0"/>
      <w:marBottom w:val="0"/>
      <w:divBdr>
        <w:top w:val="none" w:sz="0" w:space="0" w:color="auto"/>
        <w:left w:val="none" w:sz="0" w:space="0" w:color="auto"/>
        <w:bottom w:val="none" w:sz="0" w:space="0" w:color="auto"/>
        <w:right w:val="none" w:sz="0" w:space="0" w:color="auto"/>
      </w:divBdr>
    </w:div>
    <w:div w:id="113448850">
      <w:bodyDiv w:val="1"/>
      <w:marLeft w:val="0"/>
      <w:marRight w:val="0"/>
      <w:marTop w:val="0"/>
      <w:marBottom w:val="0"/>
      <w:divBdr>
        <w:top w:val="none" w:sz="0" w:space="0" w:color="auto"/>
        <w:left w:val="none" w:sz="0" w:space="0" w:color="auto"/>
        <w:bottom w:val="none" w:sz="0" w:space="0" w:color="auto"/>
        <w:right w:val="none" w:sz="0" w:space="0" w:color="auto"/>
      </w:divBdr>
    </w:div>
    <w:div w:id="115685940">
      <w:bodyDiv w:val="1"/>
      <w:marLeft w:val="0"/>
      <w:marRight w:val="0"/>
      <w:marTop w:val="0"/>
      <w:marBottom w:val="0"/>
      <w:divBdr>
        <w:top w:val="none" w:sz="0" w:space="0" w:color="auto"/>
        <w:left w:val="none" w:sz="0" w:space="0" w:color="auto"/>
        <w:bottom w:val="none" w:sz="0" w:space="0" w:color="auto"/>
        <w:right w:val="none" w:sz="0" w:space="0" w:color="auto"/>
      </w:divBdr>
    </w:div>
    <w:div w:id="116610177">
      <w:bodyDiv w:val="1"/>
      <w:marLeft w:val="0"/>
      <w:marRight w:val="0"/>
      <w:marTop w:val="0"/>
      <w:marBottom w:val="0"/>
      <w:divBdr>
        <w:top w:val="none" w:sz="0" w:space="0" w:color="auto"/>
        <w:left w:val="none" w:sz="0" w:space="0" w:color="auto"/>
        <w:bottom w:val="none" w:sz="0" w:space="0" w:color="auto"/>
        <w:right w:val="none" w:sz="0" w:space="0" w:color="auto"/>
      </w:divBdr>
    </w:div>
    <w:div w:id="119346355">
      <w:bodyDiv w:val="1"/>
      <w:marLeft w:val="0"/>
      <w:marRight w:val="0"/>
      <w:marTop w:val="0"/>
      <w:marBottom w:val="0"/>
      <w:divBdr>
        <w:top w:val="none" w:sz="0" w:space="0" w:color="auto"/>
        <w:left w:val="none" w:sz="0" w:space="0" w:color="auto"/>
        <w:bottom w:val="none" w:sz="0" w:space="0" w:color="auto"/>
        <w:right w:val="none" w:sz="0" w:space="0" w:color="auto"/>
      </w:divBdr>
    </w:div>
    <w:div w:id="119762229">
      <w:bodyDiv w:val="1"/>
      <w:marLeft w:val="0"/>
      <w:marRight w:val="0"/>
      <w:marTop w:val="0"/>
      <w:marBottom w:val="0"/>
      <w:divBdr>
        <w:top w:val="none" w:sz="0" w:space="0" w:color="auto"/>
        <w:left w:val="none" w:sz="0" w:space="0" w:color="auto"/>
        <w:bottom w:val="none" w:sz="0" w:space="0" w:color="auto"/>
        <w:right w:val="none" w:sz="0" w:space="0" w:color="auto"/>
      </w:divBdr>
    </w:div>
    <w:div w:id="120148666">
      <w:bodyDiv w:val="1"/>
      <w:marLeft w:val="0"/>
      <w:marRight w:val="0"/>
      <w:marTop w:val="0"/>
      <w:marBottom w:val="0"/>
      <w:divBdr>
        <w:top w:val="none" w:sz="0" w:space="0" w:color="auto"/>
        <w:left w:val="none" w:sz="0" w:space="0" w:color="auto"/>
        <w:bottom w:val="none" w:sz="0" w:space="0" w:color="auto"/>
        <w:right w:val="none" w:sz="0" w:space="0" w:color="auto"/>
      </w:divBdr>
    </w:div>
    <w:div w:id="126632553">
      <w:bodyDiv w:val="1"/>
      <w:marLeft w:val="0"/>
      <w:marRight w:val="0"/>
      <w:marTop w:val="0"/>
      <w:marBottom w:val="0"/>
      <w:divBdr>
        <w:top w:val="none" w:sz="0" w:space="0" w:color="auto"/>
        <w:left w:val="none" w:sz="0" w:space="0" w:color="auto"/>
        <w:bottom w:val="none" w:sz="0" w:space="0" w:color="auto"/>
        <w:right w:val="none" w:sz="0" w:space="0" w:color="auto"/>
      </w:divBdr>
    </w:div>
    <w:div w:id="126969073">
      <w:bodyDiv w:val="1"/>
      <w:marLeft w:val="0"/>
      <w:marRight w:val="0"/>
      <w:marTop w:val="0"/>
      <w:marBottom w:val="0"/>
      <w:divBdr>
        <w:top w:val="none" w:sz="0" w:space="0" w:color="auto"/>
        <w:left w:val="none" w:sz="0" w:space="0" w:color="auto"/>
        <w:bottom w:val="none" w:sz="0" w:space="0" w:color="auto"/>
        <w:right w:val="none" w:sz="0" w:space="0" w:color="auto"/>
      </w:divBdr>
    </w:div>
    <w:div w:id="127474356">
      <w:bodyDiv w:val="1"/>
      <w:marLeft w:val="0"/>
      <w:marRight w:val="0"/>
      <w:marTop w:val="0"/>
      <w:marBottom w:val="0"/>
      <w:divBdr>
        <w:top w:val="none" w:sz="0" w:space="0" w:color="auto"/>
        <w:left w:val="none" w:sz="0" w:space="0" w:color="auto"/>
        <w:bottom w:val="none" w:sz="0" w:space="0" w:color="auto"/>
        <w:right w:val="none" w:sz="0" w:space="0" w:color="auto"/>
      </w:divBdr>
    </w:div>
    <w:div w:id="127745046">
      <w:bodyDiv w:val="1"/>
      <w:marLeft w:val="0"/>
      <w:marRight w:val="0"/>
      <w:marTop w:val="0"/>
      <w:marBottom w:val="0"/>
      <w:divBdr>
        <w:top w:val="none" w:sz="0" w:space="0" w:color="auto"/>
        <w:left w:val="none" w:sz="0" w:space="0" w:color="auto"/>
        <w:bottom w:val="none" w:sz="0" w:space="0" w:color="auto"/>
        <w:right w:val="none" w:sz="0" w:space="0" w:color="auto"/>
      </w:divBdr>
    </w:div>
    <w:div w:id="130487414">
      <w:bodyDiv w:val="1"/>
      <w:marLeft w:val="0"/>
      <w:marRight w:val="0"/>
      <w:marTop w:val="0"/>
      <w:marBottom w:val="0"/>
      <w:divBdr>
        <w:top w:val="none" w:sz="0" w:space="0" w:color="auto"/>
        <w:left w:val="none" w:sz="0" w:space="0" w:color="auto"/>
        <w:bottom w:val="none" w:sz="0" w:space="0" w:color="auto"/>
        <w:right w:val="none" w:sz="0" w:space="0" w:color="auto"/>
      </w:divBdr>
    </w:div>
    <w:div w:id="131295724">
      <w:bodyDiv w:val="1"/>
      <w:marLeft w:val="0"/>
      <w:marRight w:val="0"/>
      <w:marTop w:val="0"/>
      <w:marBottom w:val="0"/>
      <w:divBdr>
        <w:top w:val="none" w:sz="0" w:space="0" w:color="auto"/>
        <w:left w:val="none" w:sz="0" w:space="0" w:color="auto"/>
        <w:bottom w:val="none" w:sz="0" w:space="0" w:color="auto"/>
        <w:right w:val="none" w:sz="0" w:space="0" w:color="auto"/>
      </w:divBdr>
    </w:div>
    <w:div w:id="131680667">
      <w:bodyDiv w:val="1"/>
      <w:marLeft w:val="0"/>
      <w:marRight w:val="0"/>
      <w:marTop w:val="0"/>
      <w:marBottom w:val="0"/>
      <w:divBdr>
        <w:top w:val="none" w:sz="0" w:space="0" w:color="auto"/>
        <w:left w:val="none" w:sz="0" w:space="0" w:color="auto"/>
        <w:bottom w:val="none" w:sz="0" w:space="0" w:color="auto"/>
        <w:right w:val="none" w:sz="0" w:space="0" w:color="auto"/>
      </w:divBdr>
    </w:div>
    <w:div w:id="135146431">
      <w:bodyDiv w:val="1"/>
      <w:marLeft w:val="0"/>
      <w:marRight w:val="0"/>
      <w:marTop w:val="0"/>
      <w:marBottom w:val="0"/>
      <w:divBdr>
        <w:top w:val="none" w:sz="0" w:space="0" w:color="auto"/>
        <w:left w:val="none" w:sz="0" w:space="0" w:color="auto"/>
        <w:bottom w:val="none" w:sz="0" w:space="0" w:color="auto"/>
        <w:right w:val="none" w:sz="0" w:space="0" w:color="auto"/>
      </w:divBdr>
    </w:div>
    <w:div w:id="135924683">
      <w:bodyDiv w:val="1"/>
      <w:marLeft w:val="0"/>
      <w:marRight w:val="0"/>
      <w:marTop w:val="0"/>
      <w:marBottom w:val="0"/>
      <w:divBdr>
        <w:top w:val="none" w:sz="0" w:space="0" w:color="auto"/>
        <w:left w:val="none" w:sz="0" w:space="0" w:color="auto"/>
        <w:bottom w:val="none" w:sz="0" w:space="0" w:color="auto"/>
        <w:right w:val="none" w:sz="0" w:space="0" w:color="auto"/>
      </w:divBdr>
    </w:div>
    <w:div w:id="136192768">
      <w:bodyDiv w:val="1"/>
      <w:marLeft w:val="0"/>
      <w:marRight w:val="0"/>
      <w:marTop w:val="0"/>
      <w:marBottom w:val="0"/>
      <w:divBdr>
        <w:top w:val="none" w:sz="0" w:space="0" w:color="auto"/>
        <w:left w:val="none" w:sz="0" w:space="0" w:color="auto"/>
        <w:bottom w:val="none" w:sz="0" w:space="0" w:color="auto"/>
        <w:right w:val="none" w:sz="0" w:space="0" w:color="auto"/>
      </w:divBdr>
    </w:div>
    <w:div w:id="136534229">
      <w:bodyDiv w:val="1"/>
      <w:marLeft w:val="0"/>
      <w:marRight w:val="0"/>
      <w:marTop w:val="0"/>
      <w:marBottom w:val="0"/>
      <w:divBdr>
        <w:top w:val="none" w:sz="0" w:space="0" w:color="auto"/>
        <w:left w:val="none" w:sz="0" w:space="0" w:color="auto"/>
        <w:bottom w:val="none" w:sz="0" w:space="0" w:color="auto"/>
        <w:right w:val="none" w:sz="0" w:space="0" w:color="auto"/>
      </w:divBdr>
    </w:div>
    <w:div w:id="137184537">
      <w:bodyDiv w:val="1"/>
      <w:marLeft w:val="0"/>
      <w:marRight w:val="0"/>
      <w:marTop w:val="0"/>
      <w:marBottom w:val="0"/>
      <w:divBdr>
        <w:top w:val="none" w:sz="0" w:space="0" w:color="auto"/>
        <w:left w:val="none" w:sz="0" w:space="0" w:color="auto"/>
        <w:bottom w:val="none" w:sz="0" w:space="0" w:color="auto"/>
        <w:right w:val="none" w:sz="0" w:space="0" w:color="auto"/>
      </w:divBdr>
    </w:div>
    <w:div w:id="137501482">
      <w:bodyDiv w:val="1"/>
      <w:marLeft w:val="0"/>
      <w:marRight w:val="0"/>
      <w:marTop w:val="0"/>
      <w:marBottom w:val="0"/>
      <w:divBdr>
        <w:top w:val="none" w:sz="0" w:space="0" w:color="auto"/>
        <w:left w:val="none" w:sz="0" w:space="0" w:color="auto"/>
        <w:bottom w:val="none" w:sz="0" w:space="0" w:color="auto"/>
        <w:right w:val="none" w:sz="0" w:space="0" w:color="auto"/>
      </w:divBdr>
    </w:div>
    <w:div w:id="137647366">
      <w:bodyDiv w:val="1"/>
      <w:marLeft w:val="0"/>
      <w:marRight w:val="0"/>
      <w:marTop w:val="0"/>
      <w:marBottom w:val="0"/>
      <w:divBdr>
        <w:top w:val="none" w:sz="0" w:space="0" w:color="auto"/>
        <w:left w:val="none" w:sz="0" w:space="0" w:color="auto"/>
        <w:bottom w:val="none" w:sz="0" w:space="0" w:color="auto"/>
        <w:right w:val="none" w:sz="0" w:space="0" w:color="auto"/>
      </w:divBdr>
    </w:div>
    <w:div w:id="139809447">
      <w:bodyDiv w:val="1"/>
      <w:marLeft w:val="0"/>
      <w:marRight w:val="0"/>
      <w:marTop w:val="0"/>
      <w:marBottom w:val="0"/>
      <w:divBdr>
        <w:top w:val="none" w:sz="0" w:space="0" w:color="auto"/>
        <w:left w:val="none" w:sz="0" w:space="0" w:color="auto"/>
        <w:bottom w:val="none" w:sz="0" w:space="0" w:color="auto"/>
        <w:right w:val="none" w:sz="0" w:space="0" w:color="auto"/>
      </w:divBdr>
    </w:div>
    <w:div w:id="145434175">
      <w:bodyDiv w:val="1"/>
      <w:marLeft w:val="0"/>
      <w:marRight w:val="0"/>
      <w:marTop w:val="0"/>
      <w:marBottom w:val="0"/>
      <w:divBdr>
        <w:top w:val="none" w:sz="0" w:space="0" w:color="auto"/>
        <w:left w:val="none" w:sz="0" w:space="0" w:color="auto"/>
        <w:bottom w:val="none" w:sz="0" w:space="0" w:color="auto"/>
        <w:right w:val="none" w:sz="0" w:space="0" w:color="auto"/>
      </w:divBdr>
    </w:div>
    <w:div w:id="146359171">
      <w:bodyDiv w:val="1"/>
      <w:marLeft w:val="0"/>
      <w:marRight w:val="0"/>
      <w:marTop w:val="0"/>
      <w:marBottom w:val="0"/>
      <w:divBdr>
        <w:top w:val="none" w:sz="0" w:space="0" w:color="auto"/>
        <w:left w:val="none" w:sz="0" w:space="0" w:color="auto"/>
        <w:bottom w:val="none" w:sz="0" w:space="0" w:color="auto"/>
        <w:right w:val="none" w:sz="0" w:space="0" w:color="auto"/>
      </w:divBdr>
    </w:div>
    <w:div w:id="146560450">
      <w:bodyDiv w:val="1"/>
      <w:marLeft w:val="0"/>
      <w:marRight w:val="0"/>
      <w:marTop w:val="0"/>
      <w:marBottom w:val="0"/>
      <w:divBdr>
        <w:top w:val="none" w:sz="0" w:space="0" w:color="auto"/>
        <w:left w:val="none" w:sz="0" w:space="0" w:color="auto"/>
        <w:bottom w:val="none" w:sz="0" w:space="0" w:color="auto"/>
        <w:right w:val="none" w:sz="0" w:space="0" w:color="auto"/>
      </w:divBdr>
    </w:div>
    <w:div w:id="151024321">
      <w:bodyDiv w:val="1"/>
      <w:marLeft w:val="0"/>
      <w:marRight w:val="0"/>
      <w:marTop w:val="0"/>
      <w:marBottom w:val="0"/>
      <w:divBdr>
        <w:top w:val="none" w:sz="0" w:space="0" w:color="auto"/>
        <w:left w:val="none" w:sz="0" w:space="0" w:color="auto"/>
        <w:bottom w:val="none" w:sz="0" w:space="0" w:color="auto"/>
        <w:right w:val="none" w:sz="0" w:space="0" w:color="auto"/>
      </w:divBdr>
    </w:div>
    <w:div w:id="151675575">
      <w:bodyDiv w:val="1"/>
      <w:marLeft w:val="0"/>
      <w:marRight w:val="0"/>
      <w:marTop w:val="0"/>
      <w:marBottom w:val="0"/>
      <w:divBdr>
        <w:top w:val="none" w:sz="0" w:space="0" w:color="auto"/>
        <w:left w:val="none" w:sz="0" w:space="0" w:color="auto"/>
        <w:bottom w:val="none" w:sz="0" w:space="0" w:color="auto"/>
        <w:right w:val="none" w:sz="0" w:space="0" w:color="auto"/>
      </w:divBdr>
    </w:div>
    <w:div w:id="158204420">
      <w:bodyDiv w:val="1"/>
      <w:marLeft w:val="0"/>
      <w:marRight w:val="0"/>
      <w:marTop w:val="0"/>
      <w:marBottom w:val="0"/>
      <w:divBdr>
        <w:top w:val="none" w:sz="0" w:space="0" w:color="auto"/>
        <w:left w:val="none" w:sz="0" w:space="0" w:color="auto"/>
        <w:bottom w:val="none" w:sz="0" w:space="0" w:color="auto"/>
        <w:right w:val="none" w:sz="0" w:space="0" w:color="auto"/>
      </w:divBdr>
    </w:div>
    <w:div w:id="160043647">
      <w:bodyDiv w:val="1"/>
      <w:marLeft w:val="0"/>
      <w:marRight w:val="0"/>
      <w:marTop w:val="0"/>
      <w:marBottom w:val="0"/>
      <w:divBdr>
        <w:top w:val="none" w:sz="0" w:space="0" w:color="auto"/>
        <w:left w:val="none" w:sz="0" w:space="0" w:color="auto"/>
        <w:bottom w:val="none" w:sz="0" w:space="0" w:color="auto"/>
        <w:right w:val="none" w:sz="0" w:space="0" w:color="auto"/>
      </w:divBdr>
    </w:div>
    <w:div w:id="160897200">
      <w:bodyDiv w:val="1"/>
      <w:marLeft w:val="0"/>
      <w:marRight w:val="0"/>
      <w:marTop w:val="0"/>
      <w:marBottom w:val="0"/>
      <w:divBdr>
        <w:top w:val="none" w:sz="0" w:space="0" w:color="auto"/>
        <w:left w:val="none" w:sz="0" w:space="0" w:color="auto"/>
        <w:bottom w:val="none" w:sz="0" w:space="0" w:color="auto"/>
        <w:right w:val="none" w:sz="0" w:space="0" w:color="auto"/>
      </w:divBdr>
    </w:div>
    <w:div w:id="161700385">
      <w:bodyDiv w:val="1"/>
      <w:marLeft w:val="0"/>
      <w:marRight w:val="0"/>
      <w:marTop w:val="0"/>
      <w:marBottom w:val="0"/>
      <w:divBdr>
        <w:top w:val="none" w:sz="0" w:space="0" w:color="auto"/>
        <w:left w:val="none" w:sz="0" w:space="0" w:color="auto"/>
        <w:bottom w:val="none" w:sz="0" w:space="0" w:color="auto"/>
        <w:right w:val="none" w:sz="0" w:space="0" w:color="auto"/>
      </w:divBdr>
    </w:div>
    <w:div w:id="168838818">
      <w:bodyDiv w:val="1"/>
      <w:marLeft w:val="0"/>
      <w:marRight w:val="0"/>
      <w:marTop w:val="0"/>
      <w:marBottom w:val="0"/>
      <w:divBdr>
        <w:top w:val="none" w:sz="0" w:space="0" w:color="auto"/>
        <w:left w:val="none" w:sz="0" w:space="0" w:color="auto"/>
        <w:bottom w:val="none" w:sz="0" w:space="0" w:color="auto"/>
        <w:right w:val="none" w:sz="0" w:space="0" w:color="auto"/>
      </w:divBdr>
    </w:div>
    <w:div w:id="172960944">
      <w:bodyDiv w:val="1"/>
      <w:marLeft w:val="0"/>
      <w:marRight w:val="0"/>
      <w:marTop w:val="0"/>
      <w:marBottom w:val="0"/>
      <w:divBdr>
        <w:top w:val="none" w:sz="0" w:space="0" w:color="auto"/>
        <w:left w:val="none" w:sz="0" w:space="0" w:color="auto"/>
        <w:bottom w:val="none" w:sz="0" w:space="0" w:color="auto"/>
        <w:right w:val="none" w:sz="0" w:space="0" w:color="auto"/>
      </w:divBdr>
    </w:div>
    <w:div w:id="174226210">
      <w:bodyDiv w:val="1"/>
      <w:marLeft w:val="0"/>
      <w:marRight w:val="0"/>
      <w:marTop w:val="0"/>
      <w:marBottom w:val="0"/>
      <w:divBdr>
        <w:top w:val="none" w:sz="0" w:space="0" w:color="auto"/>
        <w:left w:val="none" w:sz="0" w:space="0" w:color="auto"/>
        <w:bottom w:val="none" w:sz="0" w:space="0" w:color="auto"/>
        <w:right w:val="none" w:sz="0" w:space="0" w:color="auto"/>
      </w:divBdr>
    </w:div>
    <w:div w:id="174271570">
      <w:bodyDiv w:val="1"/>
      <w:marLeft w:val="0"/>
      <w:marRight w:val="0"/>
      <w:marTop w:val="0"/>
      <w:marBottom w:val="0"/>
      <w:divBdr>
        <w:top w:val="none" w:sz="0" w:space="0" w:color="auto"/>
        <w:left w:val="none" w:sz="0" w:space="0" w:color="auto"/>
        <w:bottom w:val="none" w:sz="0" w:space="0" w:color="auto"/>
        <w:right w:val="none" w:sz="0" w:space="0" w:color="auto"/>
      </w:divBdr>
    </w:div>
    <w:div w:id="174662094">
      <w:bodyDiv w:val="1"/>
      <w:marLeft w:val="0"/>
      <w:marRight w:val="0"/>
      <w:marTop w:val="0"/>
      <w:marBottom w:val="0"/>
      <w:divBdr>
        <w:top w:val="none" w:sz="0" w:space="0" w:color="auto"/>
        <w:left w:val="none" w:sz="0" w:space="0" w:color="auto"/>
        <w:bottom w:val="none" w:sz="0" w:space="0" w:color="auto"/>
        <w:right w:val="none" w:sz="0" w:space="0" w:color="auto"/>
      </w:divBdr>
    </w:div>
    <w:div w:id="174999106">
      <w:bodyDiv w:val="1"/>
      <w:marLeft w:val="0"/>
      <w:marRight w:val="0"/>
      <w:marTop w:val="0"/>
      <w:marBottom w:val="0"/>
      <w:divBdr>
        <w:top w:val="none" w:sz="0" w:space="0" w:color="auto"/>
        <w:left w:val="none" w:sz="0" w:space="0" w:color="auto"/>
        <w:bottom w:val="none" w:sz="0" w:space="0" w:color="auto"/>
        <w:right w:val="none" w:sz="0" w:space="0" w:color="auto"/>
      </w:divBdr>
    </w:div>
    <w:div w:id="180366299">
      <w:bodyDiv w:val="1"/>
      <w:marLeft w:val="0"/>
      <w:marRight w:val="0"/>
      <w:marTop w:val="0"/>
      <w:marBottom w:val="0"/>
      <w:divBdr>
        <w:top w:val="none" w:sz="0" w:space="0" w:color="auto"/>
        <w:left w:val="none" w:sz="0" w:space="0" w:color="auto"/>
        <w:bottom w:val="none" w:sz="0" w:space="0" w:color="auto"/>
        <w:right w:val="none" w:sz="0" w:space="0" w:color="auto"/>
      </w:divBdr>
    </w:div>
    <w:div w:id="180631444">
      <w:bodyDiv w:val="1"/>
      <w:marLeft w:val="0"/>
      <w:marRight w:val="0"/>
      <w:marTop w:val="0"/>
      <w:marBottom w:val="0"/>
      <w:divBdr>
        <w:top w:val="none" w:sz="0" w:space="0" w:color="auto"/>
        <w:left w:val="none" w:sz="0" w:space="0" w:color="auto"/>
        <w:bottom w:val="none" w:sz="0" w:space="0" w:color="auto"/>
        <w:right w:val="none" w:sz="0" w:space="0" w:color="auto"/>
      </w:divBdr>
    </w:div>
    <w:div w:id="181284043">
      <w:bodyDiv w:val="1"/>
      <w:marLeft w:val="0"/>
      <w:marRight w:val="0"/>
      <w:marTop w:val="0"/>
      <w:marBottom w:val="0"/>
      <w:divBdr>
        <w:top w:val="none" w:sz="0" w:space="0" w:color="auto"/>
        <w:left w:val="none" w:sz="0" w:space="0" w:color="auto"/>
        <w:bottom w:val="none" w:sz="0" w:space="0" w:color="auto"/>
        <w:right w:val="none" w:sz="0" w:space="0" w:color="auto"/>
      </w:divBdr>
    </w:div>
    <w:div w:id="181822944">
      <w:bodyDiv w:val="1"/>
      <w:marLeft w:val="0"/>
      <w:marRight w:val="0"/>
      <w:marTop w:val="0"/>
      <w:marBottom w:val="0"/>
      <w:divBdr>
        <w:top w:val="none" w:sz="0" w:space="0" w:color="auto"/>
        <w:left w:val="none" w:sz="0" w:space="0" w:color="auto"/>
        <w:bottom w:val="none" w:sz="0" w:space="0" w:color="auto"/>
        <w:right w:val="none" w:sz="0" w:space="0" w:color="auto"/>
      </w:divBdr>
    </w:div>
    <w:div w:id="184489987">
      <w:bodyDiv w:val="1"/>
      <w:marLeft w:val="0"/>
      <w:marRight w:val="0"/>
      <w:marTop w:val="0"/>
      <w:marBottom w:val="0"/>
      <w:divBdr>
        <w:top w:val="none" w:sz="0" w:space="0" w:color="auto"/>
        <w:left w:val="none" w:sz="0" w:space="0" w:color="auto"/>
        <w:bottom w:val="none" w:sz="0" w:space="0" w:color="auto"/>
        <w:right w:val="none" w:sz="0" w:space="0" w:color="auto"/>
      </w:divBdr>
    </w:div>
    <w:div w:id="188833711">
      <w:bodyDiv w:val="1"/>
      <w:marLeft w:val="0"/>
      <w:marRight w:val="0"/>
      <w:marTop w:val="0"/>
      <w:marBottom w:val="0"/>
      <w:divBdr>
        <w:top w:val="none" w:sz="0" w:space="0" w:color="auto"/>
        <w:left w:val="none" w:sz="0" w:space="0" w:color="auto"/>
        <w:bottom w:val="none" w:sz="0" w:space="0" w:color="auto"/>
        <w:right w:val="none" w:sz="0" w:space="0" w:color="auto"/>
      </w:divBdr>
    </w:div>
    <w:div w:id="191965317">
      <w:bodyDiv w:val="1"/>
      <w:marLeft w:val="0"/>
      <w:marRight w:val="0"/>
      <w:marTop w:val="0"/>
      <w:marBottom w:val="0"/>
      <w:divBdr>
        <w:top w:val="none" w:sz="0" w:space="0" w:color="auto"/>
        <w:left w:val="none" w:sz="0" w:space="0" w:color="auto"/>
        <w:bottom w:val="none" w:sz="0" w:space="0" w:color="auto"/>
        <w:right w:val="none" w:sz="0" w:space="0" w:color="auto"/>
      </w:divBdr>
    </w:div>
    <w:div w:id="193612998">
      <w:bodyDiv w:val="1"/>
      <w:marLeft w:val="0"/>
      <w:marRight w:val="0"/>
      <w:marTop w:val="0"/>
      <w:marBottom w:val="0"/>
      <w:divBdr>
        <w:top w:val="none" w:sz="0" w:space="0" w:color="auto"/>
        <w:left w:val="none" w:sz="0" w:space="0" w:color="auto"/>
        <w:bottom w:val="none" w:sz="0" w:space="0" w:color="auto"/>
        <w:right w:val="none" w:sz="0" w:space="0" w:color="auto"/>
      </w:divBdr>
    </w:div>
    <w:div w:id="195047300">
      <w:bodyDiv w:val="1"/>
      <w:marLeft w:val="0"/>
      <w:marRight w:val="0"/>
      <w:marTop w:val="0"/>
      <w:marBottom w:val="0"/>
      <w:divBdr>
        <w:top w:val="none" w:sz="0" w:space="0" w:color="auto"/>
        <w:left w:val="none" w:sz="0" w:space="0" w:color="auto"/>
        <w:bottom w:val="none" w:sz="0" w:space="0" w:color="auto"/>
        <w:right w:val="none" w:sz="0" w:space="0" w:color="auto"/>
      </w:divBdr>
    </w:div>
    <w:div w:id="195117801">
      <w:bodyDiv w:val="1"/>
      <w:marLeft w:val="0"/>
      <w:marRight w:val="0"/>
      <w:marTop w:val="0"/>
      <w:marBottom w:val="0"/>
      <w:divBdr>
        <w:top w:val="none" w:sz="0" w:space="0" w:color="auto"/>
        <w:left w:val="none" w:sz="0" w:space="0" w:color="auto"/>
        <w:bottom w:val="none" w:sz="0" w:space="0" w:color="auto"/>
        <w:right w:val="none" w:sz="0" w:space="0" w:color="auto"/>
      </w:divBdr>
    </w:div>
    <w:div w:id="201751499">
      <w:bodyDiv w:val="1"/>
      <w:marLeft w:val="0"/>
      <w:marRight w:val="0"/>
      <w:marTop w:val="0"/>
      <w:marBottom w:val="0"/>
      <w:divBdr>
        <w:top w:val="none" w:sz="0" w:space="0" w:color="auto"/>
        <w:left w:val="none" w:sz="0" w:space="0" w:color="auto"/>
        <w:bottom w:val="none" w:sz="0" w:space="0" w:color="auto"/>
        <w:right w:val="none" w:sz="0" w:space="0" w:color="auto"/>
      </w:divBdr>
    </w:div>
    <w:div w:id="203106125">
      <w:bodyDiv w:val="1"/>
      <w:marLeft w:val="0"/>
      <w:marRight w:val="0"/>
      <w:marTop w:val="0"/>
      <w:marBottom w:val="0"/>
      <w:divBdr>
        <w:top w:val="none" w:sz="0" w:space="0" w:color="auto"/>
        <w:left w:val="none" w:sz="0" w:space="0" w:color="auto"/>
        <w:bottom w:val="none" w:sz="0" w:space="0" w:color="auto"/>
        <w:right w:val="none" w:sz="0" w:space="0" w:color="auto"/>
      </w:divBdr>
    </w:div>
    <w:div w:id="205409304">
      <w:bodyDiv w:val="1"/>
      <w:marLeft w:val="0"/>
      <w:marRight w:val="0"/>
      <w:marTop w:val="0"/>
      <w:marBottom w:val="0"/>
      <w:divBdr>
        <w:top w:val="none" w:sz="0" w:space="0" w:color="auto"/>
        <w:left w:val="none" w:sz="0" w:space="0" w:color="auto"/>
        <w:bottom w:val="none" w:sz="0" w:space="0" w:color="auto"/>
        <w:right w:val="none" w:sz="0" w:space="0" w:color="auto"/>
      </w:divBdr>
    </w:div>
    <w:div w:id="205601786">
      <w:bodyDiv w:val="1"/>
      <w:marLeft w:val="0"/>
      <w:marRight w:val="0"/>
      <w:marTop w:val="0"/>
      <w:marBottom w:val="0"/>
      <w:divBdr>
        <w:top w:val="none" w:sz="0" w:space="0" w:color="auto"/>
        <w:left w:val="none" w:sz="0" w:space="0" w:color="auto"/>
        <w:bottom w:val="none" w:sz="0" w:space="0" w:color="auto"/>
        <w:right w:val="none" w:sz="0" w:space="0" w:color="auto"/>
      </w:divBdr>
    </w:div>
    <w:div w:id="208998657">
      <w:bodyDiv w:val="1"/>
      <w:marLeft w:val="0"/>
      <w:marRight w:val="0"/>
      <w:marTop w:val="0"/>
      <w:marBottom w:val="0"/>
      <w:divBdr>
        <w:top w:val="none" w:sz="0" w:space="0" w:color="auto"/>
        <w:left w:val="none" w:sz="0" w:space="0" w:color="auto"/>
        <w:bottom w:val="none" w:sz="0" w:space="0" w:color="auto"/>
        <w:right w:val="none" w:sz="0" w:space="0" w:color="auto"/>
      </w:divBdr>
    </w:div>
    <w:div w:id="211697107">
      <w:bodyDiv w:val="1"/>
      <w:marLeft w:val="0"/>
      <w:marRight w:val="0"/>
      <w:marTop w:val="0"/>
      <w:marBottom w:val="0"/>
      <w:divBdr>
        <w:top w:val="none" w:sz="0" w:space="0" w:color="auto"/>
        <w:left w:val="none" w:sz="0" w:space="0" w:color="auto"/>
        <w:bottom w:val="none" w:sz="0" w:space="0" w:color="auto"/>
        <w:right w:val="none" w:sz="0" w:space="0" w:color="auto"/>
      </w:divBdr>
    </w:div>
    <w:div w:id="213321417">
      <w:bodyDiv w:val="1"/>
      <w:marLeft w:val="0"/>
      <w:marRight w:val="0"/>
      <w:marTop w:val="0"/>
      <w:marBottom w:val="0"/>
      <w:divBdr>
        <w:top w:val="none" w:sz="0" w:space="0" w:color="auto"/>
        <w:left w:val="none" w:sz="0" w:space="0" w:color="auto"/>
        <w:bottom w:val="none" w:sz="0" w:space="0" w:color="auto"/>
        <w:right w:val="none" w:sz="0" w:space="0" w:color="auto"/>
      </w:divBdr>
    </w:div>
    <w:div w:id="213393060">
      <w:bodyDiv w:val="1"/>
      <w:marLeft w:val="0"/>
      <w:marRight w:val="0"/>
      <w:marTop w:val="0"/>
      <w:marBottom w:val="0"/>
      <w:divBdr>
        <w:top w:val="none" w:sz="0" w:space="0" w:color="auto"/>
        <w:left w:val="none" w:sz="0" w:space="0" w:color="auto"/>
        <w:bottom w:val="none" w:sz="0" w:space="0" w:color="auto"/>
        <w:right w:val="none" w:sz="0" w:space="0" w:color="auto"/>
      </w:divBdr>
    </w:div>
    <w:div w:id="213583838">
      <w:bodyDiv w:val="1"/>
      <w:marLeft w:val="0"/>
      <w:marRight w:val="0"/>
      <w:marTop w:val="0"/>
      <w:marBottom w:val="0"/>
      <w:divBdr>
        <w:top w:val="none" w:sz="0" w:space="0" w:color="auto"/>
        <w:left w:val="none" w:sz="0" w:space="0" w:color="auto"/>
        <w:bottom w:val="none" w:sz="0" w:space="0" w:color="auto"/>
        <w:right w:val="none" w:sz="0" w:space="0" w:color="auto"/>
      </w:divBdr>
    </w:div>
    <w:div w:id="215090337">
      <w:bodyDiv w:val="1"/>
      <w:marLeft w:val="0"/>
      <w:marRight w:val="0"/>
      <w:marTop w:val="0"/>
      <w:marBottom w:val="0"/>
      <w:divBdr>
        <w:top w:val="none" w:sz="0" w:space="0" w:color="auto"/>
        <w:left w:val="none" w:sz="0" w:space="0" w:color="auto"/>
        <w:bottom w:val="none" w:sz="0" w:space="0" w:color="auto"/>
        <w:right w:val="none" w:sz="0" w:space="0" w:color="auto"/>
      </w:divBdr>
    </w:div>
    <w:div w:id="215703130">
      <w:bodyDiv w:val="1"/>
      <w:marLeft w:val="0"/>
      <w:marRight w:val="0"/>
      <w:marTop w:val="0"/>
      <w:marBottom w:val="0"/>
      <w:divBdr>
        <w:top w:val="none" w:sz="0" w:space="0" w:color="auto"/>
        <w:left w:val="none" w:sz="0" w:space="0" w:color="auto"/>
        <w:bottom w:val="none" w:sz="0" w:space="0" w:color="auto"/>
        <w:right w:val="none" w:sz="0" w:space="0" w:color="auto"/>
      </w:divBdr>
    </w:div>
    <w:div w:id="215817975">
      <w:bodyDiv w:val="1"/>
      <w:marLeft w:val="0"/>
      <w:marRight w:val="0"/>
      <w:marTop w:val="0"/>
      <w:marBottom w:val="0"/>
      <w:divBdr>
        <w:top w:val="none" w:sz="0" w:space="0" w:color="auto"/>
        <w:left w:val="none" w:sz="0" w:space="0" w:color="auto"/>
        <w:bottom w:val="none" w:sz="0" w:space="0" w:color="auto"/>
        <w:right w:val="none" w:sz="0" w:space="0" w:color="auto"/>
      </w:divBdr>
    </w:div>
    <w:div w:id="216356530">
      <w:bodyDiv w:val="1"/>
      <w:marLeft w:val="0"/>
      <w:marRight w:val="0"/>
      <w:marTop w:val="0"/>
      <w:marBottom w:val="0"/>
      <w:divBdr>
        <w:top w:val="none" w:sz="0" w:space="0" w:color="auto"/>
        <w:left w:val="none" w:sz="0" w:space="0" w:color="auto"/>
        <w:bottom w:val="none" w:sz="0" w:space="0" w:color="auto"/>
        <w:right w:val="none" w:sz="0" w:space="0" w:color="auto"/>
      </w:divBdr>
    </w:div>
    <w:div w:id="220748522">
      <w:bodyDiv w:val="1"/>
      <w:marLeft w:val="0"/>
      <w:marRight w:val="0"/>
      <w:marTop w:val="0"/>
      <w:marBottom w:val="0"/>
      <w:divBdr>
        <w:top w:val="none" w:sz="0" w:space="0" w:color="auto"/>
        <w:left w:val="none" w:sz="0" w:space="0" w:color="auto"/>
        <w:bottom w:val="none" w:sz="0" w:space="0" w:color="auto"/>
        <w:right w:val="none" w:sz="0" w:space="0" w:color="auto"/>
      </w:divBdr>
    </w:div>
    <w:div w:id="221721849">
      <w:bodyDiv w:val="1"/>
      <w:marLeft w:val="0"/>
      <w:marRight w:val="0"/>
      <w:marTop w:val="0"/>
      <w:marBottom w:val="0"/>
      <w:divBdr>
        <w:top w:val="none" w:sz="0" w:space="0" w:color="auto"/>
        <w:left w:val="none" w:sz="0" w:space="0" w:color="auto"/>
        <w:bottom w:val="none" w:sz="0" w:space="0" w:color="auto"/>
        <w:right w:val="none" w:sz="0" w:space="0" w:color="auto"/>
      </w:divBdr>
    </w:div>
    <w:div w:id="223106316">
      <w:bodyDiv w:val="1"/>
      <w:marLeft w:val="0"/>
      <w:marRight w:val="0"/>
      <w:marTop w:val="0"/>
      <w:marBottom w:val="0"/>
      <w:divBdr>
        <w:top w:val="none" w:sz="0" w:space="0" w:color="auto"/>
        <w:left w:val="none" w:sz="0" w:space="0" w:color="auto"/>
        <w:bottom w:val="none" w:sz="0" w:space="0" w:color="auto"/>
        <w:right w:val="none" w:sz="0" w:space="0" w:color="auto"/>
      </w:divBdr>
    </w:div>
    <w:div w:id="227619310">
      <w:bodyDiv w:val="1"/>
      <w:marLeft w:val="0"/>
      <w:marRight w:val="0"/>
      <w:marTop w:val="0"/>
      <w:marBottom w:val="0"/>
      <w:divBdr>
        <w:top w:val="none" w:sz="0" w:space="0" w:color="auto"/>
        <w:left w:val="none" w:sz="0" w:space="0" w:color="auto"/>
        <w:bottom w:val="none" w:sz="0" w:space="0" w:color="auto"/>
        <w:right w:val="none" w:sz="0" w:space="0" w:color="auto"/>
      </w:divBdr>
    </w:div>
    <w:div w:id="230048796">
      <w:bodyDiv w:val="1"/>
      <w:marLeft w:val="0"/>
      <w:marRight w:val="0"/>
      <w:marTop w:val="0"/>
      <w:marBottom w:val="0"/>
      <w:divBdr>
        <w:top w:val="none" w:sz="0" w:space="0" w:color="auto"/>
        <w:left w:val="none" w:sz="0" w:space="0" w:color="auto"/>
        <w:bottom w:val="none" w:sz="0" w:space="0" w:color="auto"/>
        <w:right w:val="none" w:sz="0" w:space="0" w:color="auto"/>
      </w:divBdr>
    </w:div>
    <w:div w:id="230508020">
      <w:bodyDiv w:val="1"/>
      <w:marLeft w:val="0"/>
      <w:marRight w:val="0"/>
      <w:marTop w:val="0"/>
      <w:marBottom w:val="0"/>
      <w:divBdr>
        <w:top w:val="none" w:sz="0" w:space="0" w:color="auto"/>
        <w:left w:val="none" w:sz="0" w:space="0" w:color="auto"/>
        <w:bottom w:val="none" w:sz="0" w:space="0" w:color="auto"/>
        <w:right w:val="none" w:sz="0" w:space="0" w:color="auto"/>
      </w:divBdr>
    </w:div>
    <w:div w:id="233008584">
      <w:bodyDiv w:val="1"/>
      <w:marLeft w:val="0"/>
      <w:marRight w:val="0"/>
      <w:marTop w:val="0"/>
      <w:marBottom w:val="0"/>
      <w:divBdr>
        <w:top w:val="none" w:sz="0" w:space="0" w:color="auto"/>
        <w:left w:val="none" w:sz="0" w:space="0" w:color="auto"/>
        <w:bottom w:val="none" w:sz="0" w:space="0" w:color="auto"/>
        <w:right w:val="none" w:sz="0" w:space="0" w:color="auto"/>
      </w:divBdr>
    </w:div>
    <w:div w:id="233321191">
      <w:bodyDiv w:val="1"/>
      <w:marLeft w:val="0"/>
      <w:marRight w:val="0"/>
      <w:marTop w:val="0"/>
      <w:marBottom w:val="0"/>
      <w:divBdr>
        <w:top w:val="none" w:sz="0" w:space="0" w:color="auto"/>
        <w:left w:val="none" w:sz="0" w:space="0" w:color="auto"/>
        <w:bottom w:val="none" w:sz="0" w:space="0" w:color="auto"/>
        <w:right w:val="none" w:sz="0" w:space="0" w:color="auto"/>
      </w:divBdr>
    </w:div>
    <w:div w:id="233709357">
      <w:bodyDiv w:val="1"/>
      <w:marLeft w:val="0"/>
      <w:marRight w:val="0"/>
      <w:marTop w:val="0"/>
      <w:marBottom w:val="0"/>
      <w:divBdr>
        <w:top w:val="none" w:sz="0" w:space="0" w:color="auto"/>
        <w:left w:val="none" w:sz="0" w:space="0" w:color="auto"/>
        <w:bottom w:val="none" w:sz="0" w:space="0" w:color="auto"/>
        <w:right w:val="none" w:sz="0" w:space="0" w:color="auto"/>
      </w:divBdr>
    </w:div>
    <w:div w:id="234822808">
      <w:bodyDiv w:val="1"/>
      <w:marLeft w:val="0"/>
      <w:marRight w:val="0"/>
      <w:marTop w:val="0"/>
      <w:marBottom w:val="0"/>
      <w:divBdr>
        <w:top w:val="none" w:sz="0" w:space="0" w:color="auto"/>
        <w:left w:val="none" w:sz="0" w:space="0" w:color="auto"/>
        <w:bottom w:val="none" w:sz="0" w:space="0" w:color="auto"/>
        <w:right w:val="none" w:sz="0" w:space="0" w:color="auto"/>
      </w:divBdr>
    </w:div>
    <w:div w:id="235554863">
      <w:bodyDiv w:val="1"/>
      <w:marLeft w:val="0"/>
      <w:marRight w:val="0"/>
      <w:marTop w:val="0"/>
      <w:marBottom w:val="0"/>
      <w:divBdr>
        <w:top w:val="none" w:sz="0" w:space="0" w:color="auto"/>
        <w:left w:val="none" w:sz="0" w:space="0" w:color="auto"/>
        <w:bottom w:val="none" w:sz="0" w:space="0" w:color="auto"/>
        <w:right w:val="none" w:sz="0" w:space="0" w:color="auto"/>
      </w:divBdr>
    </w:div>
    <w:div w:id="236012734">
      <w:bodyDiv w:val="1"/>
      <w:marLeft w:val="0"/>
      <w:marRight w:val="0"/>
      <w:marTop w:val="0"/>
      <w:marBottom w:val="0"/>
      <w:divBdr>
        <w:top w:val="none" w:sz="0" w:space="0" w:color="auto"/>
        <w:left w:val="none" w:sz="0" w:space="0" w:color="auto"/>
        <w:bottom w:val="none" w:sz="0" w:space="0" w:color="auto"/>
        <w:right w:val="none" w:sz="0" w:space="0" w:color="auto"/>
      </w:divBdr>
    </w:div>
    <w:div w:id="236868581">
      <w:bodyDiv w:val="1"/>
      <w:marLeft w:val="0"/>
      <w:marRight w:val="0"/>
      <w:marTop w:val="0"/>
      <w:marBottom w:val="0"/>
      <w:divBdr>
        <w:top w:val="none" w:sz="0" w:space="0" w:color="auto"/>
        <w:left w:val="none" w:sz="0" w:space="0" w:color="auto"/>
        <w:bottom w:val="none" w:sz="0" w:space="0" w:color="auto"/>
        <w:right w:val="none" w:sz="0" w:space="0" w:color="auto"/>
      </w:divBdr>
    </w:div>
    <w:div w:id="242423319">
      <w:bodyDiv w:val="1"/>
      <w:marLeft w:val="0"/>
      <w:marRight w:val="0"/>
      <w:marTop w:val="0"/>
      <w:marBottom w:val="0"/>
      <w:divBdr>
        <w:top w:val="none" w:sz="0" w:space="0" w:color="auto"/>
        <w:left w:val="none" w:sz="0" w:space="0" w:color="auto"/>
        <w:bottom w:val="none" w:sz="0" w:space="0" w:color="auto"/>
        <w:right w:val="none" w:sz="0" w:space="0" w:color="auto"/>
      </w:divBdr>
    </w:div>
    <w:div w:id="243296828">
      <w:bodyDiv w:val="1"/>
      <w:marLeft w:val="0"/>
      <w:marRight w:val="0"/>
      <w:marTop w:val="0"/>
      <w:marBottom w:val="0"/>
      <w:divBdr>
        <w:top w:val="none" w:sz="0" w:space="0" w:color="auto"/>
        <w:left w:val="none" w:sz="0" w:space="0" w:color="auto"/>
        <w:bottom w:val="none" w:sz="0" w:space="0" w:color="auto"/>
        <w:right w:val="none" w:sz="0" w:space="0" w:color="auto"/>
      </w:divBdr>
    </w:div>
    <w:div w:id="244922861">
      <w:bodyDiv w:val="1"/>
      <w:marLeft w:val="0"/>
      <w:marRight w:val="0"/>
      <w:marTop w:val="0"/>
      <w:marBottom w:val="0"/>
      <w:divBdr>
        <w:top w:val="none" w:sz="0" w:space="0" w:color="auto"/>
        <w:left w:val="none" w:sz="0" w:space="0" w:color="auto"/>
        <w:bottom w:val="none" w:sz="0" w:space="0" w:color="auto"/>
        <w:right w:val="none" w:sz="0" w:space="0" w:color="auto"/>
      </w:divBdr>
    </w:div>
    <w:div w:id="245842151">
      <w:bodyDiv w:val="1"/>
      <w:marLeft w:val="0"/>
      <w:marRight w:val="0"/>
      <w:marTop w:val="0"/>
      <w:marBottom w:val="0"/>
      <w:divBdr>
        <w:top w:val="none" w:sz="0" w:space="0" w:color="auto"/>
        <w:left w:val="none" w:sz="0" w:space="0" w:color="auto"/>
        <w:bottom w:val="none" w:sz="0" w:space="0" w:color="auto"/>
        <w:right w:val="none" w:sz="0" w:space="0" w:color="auto"/>
      </w:divBdr>
    </w:div>
    <w:div w:id="246040745">
      <w:bodyDiv w:val="1"/>
      <w:marLeft w:val="0"/>
      <w:marRight w:val="0"/>
      <w:marTop w:val="0"/>
      <w:marBottom w:val="0"/>
      <w:divBdr>
        <w:top w:val="none" w:sz="0" w:space="0" w:color="auto"/>
        <w:left w:val="none" w:sz="0" w:space="0" w:color="auto"/>
        <w:bottom w:val="none" w:sz="0" w:space="0" w:color="auto"/>
        <w:right w:val="none" w:sz="0" w:space="0" w:color="auto"/>
      </w:divBdr>
    </w:div>
    <w:div w:id="248083243">
      <w:bodyDiv w:val="1"/>
      <w:marLeft w:val="0"/>
      <w:marRight w:val="0"/>
      <w:marTop w:val="0"/>
      <w:marBottom w:val="0"/>
      <w:divBdr>
        <w:top w:val="none" w:sz="0" w:space="0" w:color="auto"/>
        <w:left w:val="none" w:sz="0" w:space="0" w:color="auto"/>
        <w:bottom w:val="none" w:sz="0" w:space="0" w:color="auto"/>
        <w:right w:val="none" w:sz="0" w:space="0" w:color="auto"/>
      </w:divBdr>
    </w:div>
    <w:div w:id="249779023">
      <w:bodyDiv w:val="1"/>
      <w:marLeft w:val="0"/>
      <w:marRight w:val="0"/>
      <w:marTop w:val="0"/>
      <w:marBottom w:val="0"/>
      <w:divBdr>
        <w:top w:val="none" w:sz="0" w:space="0" w:color="auto"/>
        <w:left w:val="none" w:sz="0" w:space="0" w:color="auto"/>
        <w:bottom w:val="none" w:sz="0" w:space="0" w:color="auto"/>
        <w:right w:val="none" w:sz="0" w:space="0" w:color="auto"/>
      </w:divBdr>
    </w:div>
    <w:div w:id="251282070">
      <w:bodyDiv w:val="1"/>
      <w:marLeft w:val="0"/>
      <w:marRight w:val="0"/>
      <w:marTop w:val="0"/>
      <w:marBottom w:val="0"/>
      <w:divBdr>
        <w:top w:val="none" w:sz="0" w:space="0" w:color="auto"/>
        <w:left w:val="none" w:sz="0" w:space="0" w:color="auto"/>
        <w:bottom w:val="none" w:sz="0" w:space="0" w:color="auto"/>
        <w:right w:val="none" w:sz="0" w:space="0" w:color="auto"/>
      </w:divBdr>
    </w:div>
    <w:div w:id="251667611">
      <w:bodyDiv w:val="1"/>
      <w:marLeft w:val="0"/>
      <w:marRight w:val="0"/>
      <w:marTop w:val="0"/>
      <w:marBottom w:val="0"/>
      <w:divBdr>
        <w:top w:val="none" w:sz="0" w:space="0" w:color="auto"/>
        <w:left w:val="none" w:sz="0" w:space="0" w:color="auto"/>
        <w:bottom w:val="none" w:sz="0" w:space="0" w:color="auto"/>
        <w:right w:val="none" w:sz="0" w:space="0" w:color="auto"/>
      </w:divBdr>
    </w:div>
    <w:div w:id="254947374">
      <w:bodyDiv w:val="1"/>
      <w:marLeft w:val="0"/>
      <w:marRight w:val="0"/>
      <w:marTop w:val="0"/>
      <w:marBottom w:val="0"/>
      <w:divBdr>
        <w:top w:val="none" w:sz="0" w:space="0" w:color="auto"/>
        <w:left w:val="none" w:sz="0" w:space="0" w:color="auto"/>
        <w:bottom w:val="none" w:sz="0" w:space="0" w:color="auto"/>
        <w:right w:val="none" w:sz="0" w:space="0" w:color="auto"/>
      </w:divBdr>
    </w:div>
    <w:div w:id="256521330">
      <w:bodyDiv w:val="1"/>
      <w:marLeft w:val="0"/>
      <w:marRight w:val="0"/>
      <w:marTop w:val="0"/>
      <w:marBottom w:val="0"/>
      <w:divBdr>
        <w:top w:val="none" w:sz="0" w:space="0" w:color="auto"/>
        <w:left w:val="none" w:sz="0" w:space="0" w:color="auto"/>
        <w:bottom w:val="none" w:sz="0" w:space="0" w:color="auto"/>
        <w:right w:val="none" w:sz="0" w:space="0" w:color="auto"/>
      </w:divBdr>
    </w:div>
    <w:div w:id="258679001">
      <w:bodyDiv w:val="1"/>
      <w:marLeft w:val="0"/>
      <w:marRight w:val="0"/>
      <w:marTop w:val="0"/>
      <w:marBottom w:val="0"/>
      <w:divBdr>
        <w:top w:val="none" w:sz="0" w:space="0" w:color="auto"/>
        <w:left w:val="none" w:sz="0" w:space="0" w:color="auto"/>
        <w:bottom w:val="none" w:sz="0" w:space="0" w:color="auto"/>
        <w:right w:val="none" w:sz="0" w:space="0" w:color="auto"/>
      </w:divBdr>
    </w:div>
    <w:div w:id="264849591">
      <w:bodyDiv w:val="1"/>
      <w:marLeft w:val="0"/>
      <w:marRight w:val="0"/>
      <w:marTop w:val="0"/>
      <w:marBottom w:val="0"/>
      <w:divBdr>
        <w:top w:val="none" w:sz="0" w:space="0" w:color="auto"/>
        <w:left w:val="none" w:sz="0" w:space="0" w:color="auto"/>
        <w:bottom w:val="none" w:sz="0" w:space="0" w:color="auto"/>
        <w:right w:val="none" w:sz="0" w:space="0" w:color="auto"/>
      </w:divBdr>
    </w:div>
    <w:div w:id="265387406">
      <w:bodyDiv w:val="1"/>
      <w:marLeft w:val="0"/>
      <w:marRight w:val="0"/>
      <w:marTop w:val="0"/>
      <w:marBottom w:val="0"/>
      <w:divBdr>
        <w:top w:val="none" w:sz="0" w:space="0" w:color="auto"/>
        <w:left w:val="none" w:sz="0" w:space="0" w:color="auto"/>
        <w:bottom w:val="none" w:sz="0" w:space="0" w:color="auto"/>
        <w:right w:val="none" w:sz="0" w:space="0" w:color="auto"/>
      </w:divBdr>
    </w:div>
    <w:div w:id="270405010">
      <w:bodyDiv w:val="1"/>
      <w:marLeft w:val="0"/>
      <w:marRight w:val="0"/>
      <w:marTop w:val="0"/>
      <w:marBottom w:val="0"/>
      <w:divBdr>
        <w:top w:val="none" w:sz="0" w:space="0" w:color="auto"/>
        <w:left w:val="none" w:sz="0" w:space="0" w:color="auto"/>
        <w:bottom w:val="none" w:sz="0" w:space="0" w:color="auto"/>
        <w:right w:val="none" w:sz="0" w:space="0" w:color="auto"/>
      </w:divBdr>
    </w:div>
    <w:div w:id="275720592">
      <w:bodyDiv w:val="1"/>
      <w:marLeft w:val="0"/>
      <w:marRight w:val="0"/>
      <w:marTop w:val="0"/>
      <w:marBottom w:val="0"/>
      <w:divBdr>
        <w:top w:val="none" w:sz="0" w:space="0" w:color="auto"/>
        <w:left w:val="none" w:sz="0" w:space="0" w:color="auto"/>
        <w:bottom w:val="none" w:sz="0" w:space="0" w:color="auto"/>
        <w:right w:val="none" w:sz="0" w:space="0" w:color="auto"/>
      </w:divBdr>
    </w:div>
    <w:div w:id="282079104">
      <w:bodyDiv w:val="1"/>
      <w:marLeft w:val="0"/>
      <w:marRight w:val="0"/>
      <w:marTop w:val="0"/>
      <w:marBottom w:val="0"/>
      <w:divBdr>
        <w:top w:val="none" w:sz="0" w:space="0" w:color="auto"/>
        <w:left w:val="none" w:sz="0" w:space="0" w:color="auto"/>
        <w:bottom w:val="none" w:sz="0" w:space="0" w:color="auto"/>
        <w:right w:val="none" w:sz="0" w:space="0" w:color="auto"/>
      </w:divBdr>
    </w:div>
    <w:div w:id="282927723">
      <w:bodyDiv w:val="1"/>
      <w:marLeft w:val="0"/>
      <w:marRight w:val="0"/>
      <w:marTop w:val="0"/>
      <w:marBottom w:val="0"/>
      <w:divBdr>
        <w:top w:val="none" w:sz="0" w:space="0" w:color="auto"/>
        <w:left w:val="none" w:sz="0" w:space="0" w:color="auto"/>
        <w:bottom w:val="none" w:sz="0" w:space="0" w:color="auto"/>
        <w:right w:val="none" w:sz="0" w:space="0" w:color="auto"/>
      </w:divBdr>
    </w:div>
    <w:div w:id="283851469">
      <w:bodyDiv w:val="1"/>
      <w:marLeft w:val="0"/>
      <w:marRight w:val="0"/>
      <w:marTop w:val="0"/>
      <w:marBottom w:val="0"/>
      <w:divBdr>
        <w:top w:val="none" w:sz="0" w:space="0" w:color="auto"/>
        <w:left w:val="none" w:sz="0" w:space="0" w:color="auto"/>
        <w:bottom w:val="none" w:sz="0" w:space="0" w:color="auto"/>
        <w:right w:val="none" w:sz="0" w:space="0" w:color="auto"/>
      </w:divBdr>
    </w:div>
    <w:div w:id="284041901">
      <w:bodyDiv w:val="1"/>
      <w:marLeft w:val="0"/>
      <w:marRight w:val="0"/>
      <w:marTop w:val="0"/>
      <w:marBottom w:val="0"/>
      <w:divBdr>
        <w:top w:val="none" w:sz="0" w:space="0" w:color="auto"/>
        <w:left w:val="none" w:sz="0" w:space="0" w:color="auto"/>
        <w:bottom w:val="none" w:sz="0" w:space="0" w:color="auto"/>
        <w:right w:val="none" w:sz="0" w:space="0" w:color="auto"/>
      </w:divBdr>
    </w:div>
    <w:div w:id="284311806">
      <w:bodyDiv w:val="1"/>
      <w:marLeft w:val="0"/>
      <w:marRight w:val="0"/>
      <w:marTop w:val="0"/>
      <w:marBottom w:val="0"/>
      <w:divBdr>
        <w:top w:val="none" w:sz="0" w:space="0" w:color="auto"/>
        <w:left w:val="none" w:sz="0" w:space="0" w:color="auto"/>
        <w:bottom w:val="none" w:sz="0" w:space="0" w:color="auto"/>
        <w:right w:val="none" w:sz="0" w:space="0" w:color="auto"/>
      </w:divBdr>
    </w:div>
    <w:div w:id="284964994">
      <w:bodyDiv w:val="1"/>
      <w:marLeft w:val="0"/>
      <w:marRight w:val="0"/>
      <w:marTop w:val="0"/>
      <w:marBottom w:val="0"/>
      <w:divBdr>
        <w:top w:val="none" w:sz="0" w:space="0" w:color="auto"/>
        <w:left w:val="none" w:sz="0" w:space="0" w:color="auto"/>
        <w:bottom w:val="none" w:sz="0" w:space="0" w:color="auto"/>
        <w:right w:val="none" w:sz="0" w:space="0" w:color="auto"/>
      </w:divBdr>
    </w:div>
    <w:div w:id="285820302">
      <w:bodyDiv w:val="1"/>
      <w:marLeft w:val="0"/>
      <w:marRight w:val="0"/>
      <w:marTop w:val="0"/>
      <w:marBottom w:val="0"/>
      <w:divBdr>
        <w:top w:val="none" w:sz="0" w:space="0" w:color="auto"/>
        <w:left w:val="none" w:sz="0" w:space="0" w:color="auto"/>
        <w:bottom w:val="none" w:sz="0" w:space="0" w:color="auto"/>
        <w:right w:val="none" w:sz="0" w:space="0" w:color="auto"/>
      </w:divBdr>
    </w:div>
    <w:div w:id="286785650">
      <w:bodyDiv w:val="1"/>
      <w:marLeft w:val="0"/>
      <w:marRight w:val="0"/>
      <w:marTop w:val="0"/>
      <w:marBottom w:val="0"/>
      <w:divBdr>
        <w:top w:val="none" w:sz="0" w:space="0" w:color="auto"/>
        <w:left w:val="none" w:sz="0" w:space="0" w:color="auto"/>
        <w:bottom w:val="none" w:sz="0" w:space="0" w:color="auto"/>
        <w:right w:val="none" w:sz="0" w:space="0" w:color="auto"/>
      </w:divBdr>
    </w:div>
    <w:div w:id="287054130">
      <w:bodyDiv w:val="1"/>
      <w:marLeft w:val="0"/>
      <w:marRight w:val="0"/>
      <w:marTop w:val="0"/>
      <w:marBottom w:val="0"/>
      <w:divBdr>
        <w:top w:val="none" w:sz="0" w:space="0" w:color="auto"/>
        <w:left w:val="none" w:sz="0" w:space="0" w:color="auto"/>
        <w:bottom w:val="none" w:sz="0" w:space="0" w:color="auto"/>
        <w:right w:val="none" w:sz="0" w:space="0" w:color="auto"/>
      </w:divBdr>
    </w:div>
    <w:div w:id="288359635">
      <w:bodyDiv w:val="1"/>
      <w:marLeft w:val="0"/>
      <w:marRight w:val="0"/>
      <w:marTop w:val="0"/>
      <w:marBottom w:val="0"/>
      <w:divBdr>
        <w:top w:val="none" w:sz="0" w:space="0" w:color="auto"/>
        <w:left w:val="none" w:sz="0" w:space="0" w:color="auto"/>
        <w:bottom w:val="none" w:sz="0" w:space="0" w:color="auto"/>
        <w:right w:val="none" w:sz="0" w:space="0" w:color="auto"/>
      </w:divBdr>
    </w:div>
    <w:div w:id="289476442">
      <w:bodyDiv w:val="1"/>
      <w:marLeft w:val="0"/>
      <w:marRight w:val="0"/>
      <w:marTop w:val="0"/>
      <w:marBottom w:val="0"/>
      <w:divBdr>
        <w:top w:val="none" w:sz="0" w:space="0" w:color="auto"/>
        <w:left w:val="none" w:sz="0" w:space="0" w:color="auto"/>
        <w:bottom w:val="none" w:sz="0" w:space="0" w:color="auto"/>
        <w:right w:val="none" w:sz="0" w:space="0" w:color="auto"/>
      </w:divBdr>
    </w:div>
    <w:div w:id="291134150">
      <w:bodyDiv w:val="1"/>
      <w:marLeft w:val="0"/>
      <w:marRight w:val="0"/>
      <w:marTop w:val="0"/>
      <w:marBottom w:val="0"/>
      <w:divBdr>
        <w:top w:val="none" w:sz="0" w:space="0" w:color="auto"/>
        <w:left w:val="none" w:sz="0" w:space="0" w:color="auto"/>
        <w:bottom w:val="none" w:sz="0" w:space="0" w:color="auto"/>
        <w:right w:val="none" w:sz="0" w:space="0" w:color="auto"/>
      </w:divBdr>
    </w:div>
    <w:div w:id="293096166">
      <w:bodyDiv w:val="1"/>
      <w:marLeft w:val="0"/>
      <w:marRight w:val="0"/>
      <w:marTop w:val="0"/>
      <w:marBottom w:val="0"/>
      <w:divBdr>
        <w:top w:val="none" w:sz="0" w:space="0" w:color="auto"/>
        <w:left w:val="none" w:sz="0" w:space="0" w:color="auto"/>
        <w:bottom w:val="none" w:sz="0" w:space="0" w:color="auto"/>
        <w:right w:val="none" w:sz="0" w:space="0" w:color="auto"/>
      </w:divBdr>
    </w:div>
    <w:div w:id="293100062">
      <w:bodyDiv w:val="1"/>
      <w:marLeft w:val="0"/>
      <w:marRight w:val="0"/>
      <w:marTop w:val="0"/>
      <w:marBottom w:val="0"/>
      <w:divBdr>
        <w:top w:val="none" w:sz="0" w:space="0" w:color="auto"/>
        <w:left w:val="none" w:sz="0" w:space="0" w:color="auto"/>
        <w:bottom w:val="none" w:sz="0" w:space="0" w:color="auto"/>
        <w:right w:val="none" w:sz="0" w:space="0" w:color="auto"/>
      </w:divBdr>
    </w:div>
    <w:div w:id="297884890">
      <w:bodyDiv w:val="1"/>
      <w:marLeft w:val="0"/>
      <w:marRight w:val="0"/>
      <w:marTop w:val="0"/>
      <w:marBottom w:val="0"/>
      <w:divBdr>
        <w:top w:val="none" w:sz="0" w:space="0" w:color="auto"/>
        <w:left w:val="none" w:sz="0" w:space="0" w:color="auto"/>
        <w:bottom w:val="none" w:sz="0" w:space="0" w:color="auto"/>
        <w:right w:val="none" w:sz="0" w:space="0" w:color="auto"/>
      </w:divBdr>
    </w:div>
    <w:div w:id="300036160">
      <w:bodyDiv w:val="1"/>
      <w:marLeft w:val="0"/>
      <w:marRight w:val="0"/>
      <w:marTop w:val="0"/>
      <w:marBottom w:val="0"/>
      <w:divBdr>
        <w:top w:val="none" w:sz="0" w:space="0" w:color="auto"/>
        <w:left w:val="none" w:sz="0" w:space="0" w:color="auto"/>
        <w:bottom w:val="none" w:sz="0" w:space="0" w:color="auto"/>
        <w:right w:val="none" w:sz="0" w:space="0" w:color="auto"/>
      </w:divBdr>
    </w:div>
    <w:div w:id="300119880">
      <w:bodyDiv w:val="1"/>
      <w:marLeft w:val="0"/>
      <w:marRight w:val="0"/>
      <w:marTop w:val="0"/>
      <w:marBottom w:val="0"/>
      <w:divBdr>
        <w:top w:val="none" w:sz="0" w:space="0" w:color="auto"/>
        <w:left w:val="none" w:sz="0" w:space="0" w:color="auto"/>
        <w:bottom w:val="none" w:sz="0" w:space="0" w:color="auto"/>
        <w:right w:val="none" w:sz="0" w:space="0" w:color="auto"/>
      </w:divBdr>
    </w:div>
    <w:div w:id="301274974">
      <w:bodyDiv w:val="1"/>
      <w:marLeft w:val="0"/>
      <w:marRight w:val="0"/>
      <w:marTop w:val="0"/>
      <w:marBottom w:val="0"/>
      <w:divBdr>
        <w:top w:val="none" w:sz="0" w:space="0" w:color="auto"/>
        <w:left w:val="none" w:sz="0" w:space="0" w:color="auto"/>
        <w:bottom w:val="none" w:sz="0" w:space="0" w:color="auto"/>
        <w:right w:val="none" w:sz="0" w:space="0" w:color="auto"/>
      </w:divBdr>
    </w:div>
    <w:div w:id="305009869">
      <w:bodyDiv w:val="1"/>
      <w:marLeft w:val="0"/>
      <w:marRight w:val="0"/>
      <w:marTop w:val="0"/>
      <w:marBottom w:val="0"/>
      <w:divBdr>
        <w:top w:val="none" w:sz="0" w:space="0" w:color="auto"/>
        <w:left w:val="none" w:sz="0" w:space="0" w:color="auto"/>
        <w:bottom w:val="none" w:sz="0" w:space="0" w:color="auto"/>
        <w:right w:val="none" w:sz="0" w:space="0" w:color="auto"/>
      </w:divBdr>
    </w:div>
    <w:div w:id="306134000">
      <w:bodyDiv w:val="1"/>
      <w:marLeft w:val="0"/>
      <w:marRight w:val="0"/>
      <w:marTop w:val="0"/>
      <w:marBottom w:val="0"/>
      <w:divBdr>
        <w:top w:val="none" w:sz="0" w:space="0" w:color="auto"/>
        <w:left w:val="none" w:sz="0" w:space="0" w:color="auto"/>
        <w:bottom w:val="none" w:sz="0" w:space="0" w:color="auto"/>
        <w:right w:val="none" w:sz="0" w:space="0" w:color="auto"/>
      </w:divBdr>
    </w:div>
    <w:div w:id="306937548">
      <w:bodyDiv w:val="1"/>
      <w:marLeft w:val="0"/>
      <w:marRight w:val="0"/>
      <w:marTop w:val="0"/>
      <w:marBottom w:val="0"/>
      <w:divBdr>
        <w:top w:val="none" w:sz="0" w:space="0" w:color="auto"/>
        <w:left w:val="none" w:sz="0" w:space="0" w:color="auto"/>
        <w:bottom w:val="none" w:sz="0" w:space="0" w:color="auto"/>
        <w:right w:val="none" w:sz="0" w:space="0" w:color="auto"/>
      </w:divBdr>
    </w:div>
    <w:div w:id="307320279">
      <w:bodyDiv w:val="1"/>
      <w:marLeft w:val="0"/>
      <w:marRight w:val="0"/>
      <w:marTop w:val="0"/>
      <w:marBottom w:val="0"/>
      <w:divBdr>
        <w:top w:val="none" w:sz="0" w:space="0" w:color="auto"/>
        <w:left w:val="none" w:sz="0" w:space="0" w:color="auto"/>
        <w:bottom w:val="none" w:sz="0" w:space="0" w:color="auto"/>
        <w:right w:val="none" w:sz="0" w:space="0" w:color="auto"/>
      </w:divBdr>
    </w:div>
    <w:div w:id="309335100">
      <w:bodyDiv w:val="1"/>
      <w:marLeft w:val="0"/>
      <w:marRight w:val="0"/>
      <w:marTop w:val="0"/>
      <w:marBottom w:val="0"/>
      <w:divBdr>
        <w:top w:val="none" w:sz="0" w:space="0" w:color="auto"/>
        <w:left w:val="none" w:sz="0" w:space="0" w:color="auto"/>
        <w:bottom w:val="none" w:sz="0" w:space="0" w:color="auto"/>
        <w:right w:val="none" w:sz="0" w:space="0" w:color="auto"/>
      </w:divBdr>
    </w:div>
    <w:div w:id="310602503">
      <w:bodyDiv w:val="1"/>
      <w:marLeft w:val="0"/>
      <w:marRight w:val="0"/>
      <w:marTop w:val="0"/>
      <w:marBottom w:val="0"/>
      <w:divBdr>
        <w:top w:val="none" w:sz="0" w:space="0" w:color="auto"/>
        <w:left w:val="none" w:sz="0" w:space="0" w:color="auto"/>
        <w:bottom w:val="none" w:sz="0" w:space="0" w:color="auto"/>
        <w:right w:val="none" w:sz="0" w:space="0" w:color="auto"/>
      </w:divBdr>
    </w:div>
    <w:div w:id="310642756">
      <w:bodyDiv w:val="1"/>
      <w:marLeft w:val="0"/>
      <w:marRight w:val="0"/>
      <w:marTop w:val="0"/>
      <w:marBottom w:val="0"/>
      <w:divBdr>
        <w:top w:val="none" w:sz="0" w:space="0" w:color="auto"/>
        <w:left w:val="none" w:sz="0" w:space="0" w:color="auto"/>
        <w:bottom w:val="none" w:sz="0" w:space="0" w:color="auto"/>
        <w:right w:val="none" w:sz="0" w:space="0" w:color="auto"/>
      </w:divBdr>
    </w:div>
    <w:div w:id="311563427">
      <w:bodyDiv w:val="1"/>
      <w:marLeft w:val="0"/>
      <w:marRight w:val="0"/>
      <w:marTop w:val="0"/>
      <w:marBottom w:val="0"/>
      <w:divBdr>
        <w:top w:val="none" w:sz="0" w:space="0" w:color="auto"/>
        <w:left w:val="none" w:sz="0" w:space="0" w:color="auto"/>
        <w:bottom w:val="none" w:sz="0" w:space="0" w:color="auto"/>
        <w:right w:val="none" w:sz="0" w:space="0" w:color="auto"/>
      </w:divBdr>
    </w:div>
    <w:div w:id="313679671">
      <w:bodyDiv w:val="1"/>
      <w:marLeft w:val="0"/>
      <w:marRight w:val="0"/>
      <w:marTop w:val="0"/>
      <w:marBottom w:val="0"/>
      <w:divBdr>
        <w:top w:val="none" w:sz="0" w:space="0" w:color="auto"/>
        <w:left w:val="none" w:sz="0" w:space="0" w:color="auto"/>
        <w:bottom w:val="none" w:sz="0" w:space="0" w:color="auto"/>
        <w:right w:val="none" w:sz="0" w:space="0" w:color="auto"/>
      </w:divBdr>
    </w:div>
    <w:div w:id="319043178">
      <w:bodyDiv w:val="1"/>
      <w:marLeft w:val="0"/>
      <w:marRight w:val="0"/>
      <w:marTop w:val="0"/>
      <w:marBottom w:val="0"/>
      <w:divBdr>
        <w:top w:val="none" w:sz="0" w:space="0" w:color="auto"/>
        <w:left w:val="none" w:sz="0" w:space="0" w:color="auto"/>
        <w:bottom w:val="none" w:sz="0" w:space="0" w:color="auto"/>
        <w:right w:val="none" w:sz="0" w:space="0" w:color="auto"/>
      </w:divBdr>
    </w:div>
    <w:div w:id="323241669">
      <w:bodyDiv w:val="1"/>
      <w:marLeft w:val="0"/>
      <w:marRight w:val="0"/>
      <w:marTop w:val="0"/>
      <w:marBottom w:val="0"/>
      <w:divBdr>
        <w:top w:val="none" w:sz="0" w:space="0" w:color="auto"/>
        <w:left w:val="none" w:sz="0" w:space="0" w:color="auto"/>
        <w:bottom w:val="none" w:sz="0" w:space="0" w:color="auto"/>
        <w:right w:val="none" w:sz="0" w:space="0" w:color="auto"/>
      </w:divBdr>
    </w:div>
    <w:div w:id="323433779">
      <w:bodyDiv w:val="1"/>
      <w:marLeft w:val="0"/>
      <w:marRight w:val="0"/>
      <w:marTop w:val="0"/>
      <w:marBottom w:val="0"/>
      <w:divBdr>
        <w:top w:val="none" w:sz="0" w:space="0" w:color="auto"/>
        <w:left w:val="none" w:sz="0" w:space="0" w:color="auto"/>
        <w:bottom w:val="none" w:sz="0" w:space="0" w:color="auto"/>
        <w:right w:val="none" w:sz="0" w:space="0" w:color="auto"/>
      </w:divBdr>
    </w:div>
    <w:div w:id="324474375">
      <w:bodyDiv w:val="1"/>
      <w:marLeft w:val="0"/>
      <w:marRight w:val="0"/>
      <w:marTop w:val="0"/>
      <w:marBottom w:val="0"/>
      <w:divBdr>
        <w:top w:val="none" w:sz="0" w:space="0" w:color="auto"/>
        <w:left w:val="none" w:sz="0" w:space="0" w:color="auto"/>
        <w:bottom w:val="none" w:sz="0" w:space="0" w:color="auto"/>
        <w:right w:val="none" w:sz="0" w:space="0" w:color="auto"/>
      </w:divBdr>
    </w:div>
    <w:div w:id="328335467">
      <w:bodyDiv w:val="1"/>
      <w:marLeft w:val="0"/>
      <w:marRight w:val="0"/>
      <w:marTop w:val="0"/>
      <w:marBottom w:val="0"/>
      <w:divBdr>
        <w:top w:val="none" w:sz="0" w:space="0" w:color="auto"/>
        <w:left w:val="none" w:sz="0" w:space="0" w:color="auto"/>
        <w:bottom w:val="none" w:sz="0" w:space="0" w:color="auto"/>
        <w:right w:val="none" w:sz="0" w:space="0" w:color="auto"/>
      </w:divBdr>
    </w:div>
    <w:div w:id="329674185">
      <w:bodyDiv w:val="1"/>
      <w:marLeft w:val="0"/>
      <w:marRight w:val="0"/>
      <w:marTop w:val="0"/>
      <w:marBottom w:val="0"/>
      <w:divBdr>
        <w:top w:val="none" w:sz="0" w:space="0" w:color="auto"/>
        <w:left w:val="none" w:sz="0" w:space="0" w:color="auto"/>
        <w:bottom w:val="none" w:sz="0" w:space="0" w:color="auto"/>
        <w:right w:val="none" w:sz="0" w:space="0" w:color="auto"/>
      </w:divBdr>
    </w:div>
    <w:div w:id="331222488">
      <w:bodyDiv w:val="1"/>
      <w:marLeft w:val="0"/>
      <w:marRight w:val="0"/>
      <w:marTop w:val="0"/>
      <w:marBottom w:val="0"/>
      <w:divBdr>
        <w:top w:val="none" w:sz="0" w:space="0" w:color="auto"/>
        <w:left w:val="none" w:sz="0" w:space="0" w:color="auto"/>
        <w:bottom w:val="none" w:sz="0" w:space="0" w:color="auto"/>
        <w:right w:val="none" w:sz="0" w:space="0" w:color="auto"/>
      </w:divBdr>
    </w:div>
    <w:div w:id="331570790">
      <w:bodyDiv w:val="1"/>
      <w:marLeft w:val="0"/>
      <w:marRight w:val="0"/>
      <w:marTop w:val="0"/>
      <w:marBottom w:val="0"/>
      <w:divBdr>
        <w:top w:val="none" w:sz="0" w:space="0" w:color="auto"/>
        <w:left w:val="none" w:sz="0" w:space="0" w:color="auto"/>
        <w:bottom w:val="none" w:sz="0" w:space="0" w:color="auto"/>
        <w:right w:val="none" w:sz="0" w:space="0" w:color="auto"/>
      </w:divBdr>
    </w:div>
    <w:div w:id="333803609">
      <w:bodyDiv w:val="1"/>
      <w:marLeft w:val="0"/>
      <w:marRight w:val="0"/>
      <w:marTop w:val="0"/>
      <w:marBottom w:val="0"/>
      <w:divBdr>
        <w:top w:val="none" w:sz="0" w:space="0" w:color="auto"/>
        <w:left w:val="none" w:sz="0" w:space="0" w:color="auto"/>
        <w:bottom w:val="none" w:sz="0" w:space="0" w:color="auto"/>
        <w:right w:val="none" w:sz="0" w:space="0" w:color="auto"/>
      </w:divBdr>
    </w:div>
    <w:div w:id="335811005">
      <w:bodyDiv w:val="1"/>
      <w:marLeft w:val="0"/>
      <w:marRight w:val="0"/>
      <w:marTop w:val="0"/>
      <w:marBottom w:val="0"/>
      <w:divBdr>
        <w:top w:val="none" w:sz="0" w:space="0" w:color="auto"/>
        <w:left w:val="none" w:sz="0" w:space="0" w:color="auto"/>
        <w:bottom w:val="none" w:sz="0" w:space="0" w:color="auto"/>
        <w:right w:val="none" w:sz="0" w:space="0" w:color="auto"/>
      </w:divBdr>
    </w:div>
    <w:div w:id="335958319">
      <w:bodyDiv w:val="1"/>
      <w:marLeft w:val="0"/>
      <w:marRight w:val="0"/>
      <w:marTop w:val="0"/>
      <w:marBottom w:val="0"/>
      <w:divBdr>
        <w:top w:val="none" w:sz="0" w:space="0" w:color="auto"/>
        <w:left w:val="none" w:sz="0" w:space="0" w:color="auto"/>
        <w:bottom w:val="none" w:sz="0" w:space="0" w:color="auto"/>
        <w:right w:val="none" w:sz="0" w:space="0" w:color="auto"/>
      </w:divBdr>
    </w:div>
    <w:div w:id="342171986">
      <w:bodyDiv w:val="1"/>
      <w:marLeft w:val="0"/>
      <w:marRight w:val="0"/>
      <w:marTop w:val="0"/>
      <w:marBottom w:val="0"/>
      <w:divBdr>
        <w:top w:val="none" w:sz="0" w:space="0" w:color="auto"/>
        <w:left w:val="none" w:sz="0" w:space="0" w:color="auto"/>
        <w:bottom w:val="none" w:sz="0" w:space="0" w:color="auto"/>
        <w:right w:val="none" w:sz="0" w:space="0" w:color="auto"/>
      </w:divBdr>
    </w:div>
    <w:div w:id="343240240">
      <w:bodyDiv w:val="1"/>
      <w:marLeft w:val="0"/>
      <w:marRight w:val="0"/>
      <w:marTop w:val="0"/>
      <w:marBottom w:val="0"/>
      <w:divBdr>
        <w:top w:val="none" w:sz="0" w:space="0" w:color="auto"/>
        <w:left w:val="none" w:sz="0" w:space="0" w:color="auto"/>
        <w:bottom w:val="none" w:sz="0" w:space="0" w:color="auto"/>
        <w:right w:val="none" w:sz="0" w:space="0" w:color="auto"/>
      </w:divBdr>
    </w:div>
    <w:div w:id="343628308">
      <w:bodyDiv w:val="1"/>
      <w:marLeft w:val="0"/>
      <w:marRight w:val="0"/>
      <w:marTop w:val="0"/>
      <w:marBottom w:val="0"/>
      <w:divBdr>
        <w:top w:val="none" w:sz="0" w:space="0" w:color="auto"/>
        <w:left w:val="none" w:sz="0" w:space="0" w:color="auto"/>
        <w:bottom w:val="none" w:sz="0" w:space="0" w:color="auto"/>
        <w:right w:val="none" w:sz="0" w:space="0" w:color="auto"/>
      </w:divBdr>
    </w:div>
    <w:div w:id="343750339">
      <w:bodyDiv w:val="1"/>
      <w:marLeft w:val="0"/>
      <w:marRight w:val="0"/>
      <w:marTop w:val="0"/>
      <w:marBottom w:val="0"/>
      <w:divBdr>
        <w:top w:val="none" w:sz="0" w:space="0" w:color="auto"/>
        <w:left w:val="none" w:sz="0" w:space="0" w:color="auto"/>
        <w:bottom w:val="none" w:sz="0" w:space="0" w:color="auto"/>
        <w:right w:val="none" w:sz="0" w:space="0" w:color="auto"/>
      </w:divBdr>
    </w:div>
    <w:div w:id="344095220">
      <w:bodyDiv w:val="1"/>
      <w:marLeft w:val="0"/>
      <w:marRight w:val="0"/>
      <w:marTop w:val="0"/>
      <w:marBottom w:val="0"/>
      <w:divBdr>
        <w:top w:val="none" w:sz="0" w:space="0" w:color="auto"/>
        <w:left w:val="none" w:sz="0" w:space="0" w:color="auto"/>
        <w:bottom w:val="none" w:sz="0" w:space="0" w:color="auto"/>
        <w:right w:val="none" w:sz="0" w:space="0" w:color="auto"/>
      </w:divBdr>
    </w:div>
    <w:div w:id="346642744">
      <w:bodyDiv w:val="1"/>
      <w:marLeft w:val="0"/>
      <w:marRight w:val="0"/>
      <w:marTop w:val="0"/>
      <w:marBottom w:val="0"/>
      <w:divBdr>
        <w:top w:val="none" w:sz="0" w:space="0" w:color="auto"/>
        <w:left w:val="none" w:sz="0" w:space="0" w:color="auto"/>
        <w:bottom w:val="none" w:sz="0" w:space="0" w:color="auto"/>
        <w:right w:val="none" w:sz="0" w:space="0" w:color="auto"/>
      </w:divBdr>
    </w:div>
    <w:div w:id="349913210">
      <w:bodyDiv w:val="1"/>
      <w:marLeft w:val="0"/>
      <w:marRight w:val="0"/>
      <w:marTop w:val="0"/>
      <w:marBottom w:val="0"/>
      <w:divBdr>
        <w:top w:val="none" w:sz="0" w:space="0" w:color="auto"/>
        <w:left w:val="none" w:sz="0" w:space="0" w:color="auto"/>
        <w:bottom w:val="none" w:sz="0" w:space="0" w:color="auto"/>
        <w:right w:val="none" w:sz="0" w:space="0" w:color="auto"/>
      </w:divBdr>
    </w:div>
    <w:div w:id="350566161">
      <w:bodyDiv w:val="1"/>
      <w:marLeft w:val="0"/>
      <w:marRight w:val="0"/>
      <w:marTop w:val="0"/>
      <w:marBottom w:val="0"/>
      <w:divBdr>
        <w:top w:val="none" w:sz="0" w:space="0" w:color="auto"/>
        <w:left w:val="none" w:sz="0" w:space="0" w:color="auto"/>
        <w:bottom w:val="none" w:sz="0" w:space="0" w:color="auto"/>
        <w:right w:val="none" w:sz="0" w:space="0" w:color="auto"/>
      </w:divBdr>
    </w:div>
    <w:div w:id="351103342">
      <w:bodyDiv w:val="1"/>
      <w:marLeft w:val="0"/>
      <w:marRight w:val="0"/>
      <w:marTop w:val="0"/>
      <w:marBottom w:val="0"/>
      <w:divBdr>
        <w:top w:val="none" w:sz="0" w:space="0" w:color="auto"/>
        <w:left w:val="none" w:sz="0" w:space="0" w:color="auto"/>
        <w:bottom w:val="none" w:sz="0" w:space="0" w:color="auto"/>
        <w:right w:val="none" w:sz="0" w:space="0" w:color="auto"/>
      </w:divBdr>
    </w:div>
    <w:div w:id="351151479">
      <w:bodyDiv w:val="1"/>
      <w:marLeft w:val="0"/>
      <w:marRight w:val="0"/>
      <w:marTop w:val="0"/>
      <w:marBottom w:val="0"/>
      <w:divBdr>
        <w:top w:val="none" w:sz="0" w:space="0" w:color="auto"/>
        <w:left w:val="none" w:sz="0" w:space="0" w:color="auto"/>
        <w:bottom w:val="none" w:sz="0" w:space="0" w:color="auto"/>
        <w:right w:val="none" w:sz="0" w:space="0" w:color="auto"/>
      </w:divBdr>
    </w:div>
    <w:div w:id="351684817">
      <w:bodyDiv w:val="1"/>
      <w:marLeft w:val="0"/>
      <w:marRight w:val="0"/>
      <w:marTop w:val="0"/>
      <w:marBottom w:val="0"/>
      <w:divBdr>
        <w:top w:val="none" w:sz="0" w:space="0" w:color="auto"/>
        <w:left w:val="none" w:sz="0" w:space="0" w:color="auto"/>
        <w:bottom w:val="none" w:sz="0" w:space="0" w:color="auto"/>
        <w:right w:val="none" w:sz="0" w:space="0" w:color="auto"/>
      </w:divBdr>
    </w:div>
    <w:div w:id="351999746">
      <w:bodyDiv w:val="1"/>
      <w:marLeft w:val="0"/>
      <w:marRight w:val="0"/>
      <w:marTop w:val="0"/>
      <w:marBottom w:val="0"/>
      <w:divBdr>
        <w:top w:val="none" w:sz="0" w:space="0" w:color="auto"/>
        <w:left w:val="none" w:sz="0" w:space="0" w:color="auto"/>
        <w:bottom w:val="none" w:sz="0" w:space="0" w:color="auto"/>
        <w:right w:val="none" w:sz="0" w:space="0" w:color="auto"/>
      </w:divBdr>
    </w:div>
    <w:div w:id="352462645">
      <w:bodyDiv w:val="1"/>
      <w:marLeft w:val="0"/>
      <w:marRight w:val="0"/>
      <w:marTop w:val="0"/>
      <w:marBottom w:val="0"/>
      <w:divBdr>
        <w:top w:val="none" w:sz="0" w:space="0" w:color="auto"/>
        <w:left w:val="none" w:sz="0" w:space="0" w:color="auto"/>
        <w:bottom w:val="none" w:sz="0" w:space="0" w:color="auto"/>
        <w:right w:val="none" w:sz="0" w:space="0" w:color="auto"/>
      </w:divBdr>
    </w:div>
    <w:div w:id="357044444">
      <w:bodyDiv w:val="1"/>
      <w:marLeft w:val="0"/>
      <w:marRight w:val="0"/>
      <w:marTop w:val="0"/>
      <w:marBottom w:val="0"/>
      <w:divBdr>
        <w:top w:val="none" w:sz="0" w:space="0" w:color="auto"/>
        <w:left w:val="none" w:sz="0" w:space="0" w:color="auto"/>
        <w:bottom w:val="none" w:sz="0" w:space="0" w:color="auto"/>
        <w:right w:val="none" w:sz="0" w:space="0" w:color="auto"/>
      </w:divBdr>
    </w:div>
    <w:div w:id="358088882">
      <w:bodyDiv w:val="1"/>
      <w:marLeft w:val="0"/>
      <w:marRight w:val="0"/>
      <w:marTop w:val="0"/>
      <w:marBottom w:val="0"/>
      <w:divBdr>
        <w:top w:val="none" w:sz="0" w:space="0" w:color="auto"/>
        <w:left w:val="none" w:sz="0" w:space="0" w:color="auto"/>
        <w:bottom w:val="none" w:sz="0" w:space="0" w:color="auto"/>
        <w:right w:val="none" w:sz="0" w:space="0" w:color="auto"/>
      </w:divBdr>
    </w:div>
    <w:div w:id="359865128">
      <w:bodyDiv w:val="1"/>
      <w:marLeft w:val="0"/>
      <w:marRight w:val="0"/>
      <w:marTop w:val="0"/>
      <w:marBottom w:val="0"/>
      <w:divBdr>
        <w:top w:val="none" w:sz="0" w:space="0" w:color="auto"/>
        <w:left w:val="none" w:sz="0" w:space="0" w:color="auto"/>
        <w:bottom w:val="none" w:sz="0" w:space="0" w:color="auto"/>
        <w:right w:val="none" w:sz="0" w:space="0" w:color="auto"/>
      </w:divBdr>
    </w:div>
    <w:div w:id="360283375">
      <w:bodyDiv w:val="1"/>
      <w:marLeft w:val="0"/>
      <w:marRight w:val="0"/>
      <w:marTop w:val="0"/>
      <w:marBottom w:val="0"/>
      <w:divBdr>
        <w:top w:val="none" w:sz="0" w:space="0" w:color="auto"/>
        <w:left w:val="none" w:sz="0" w:space="0" w:color="auto"/>
        <w:bottom w:val="none" w:sz="0" w:space="0" w:color="auto"/>
        <w:right w:val="none" w:sz="0" w:space="0" w:color="auto"/>
      </w:divBdr>
    </w:div>
    <w:div w:id="360865720">
      <w:bodyDiv w:val="1"/>
      <w:marLeft w:val="0"/>
      <w:marRight w:val="0"/>
      <w:marTop w:val="0"/>
      <w:marBottom w:val="0"/>
      <w:divBdr>
        <w:top w:val="none" w:sz="0" w:space="0" w:color="auto"/>
        <w:left w:val="none" w:sz="0" w:space="0" w:color="auto"/>
        <w:bottom w:val="none" w:sz="0" w:space="0" w:color="auto"/>
        <w:right w:val="none" w:sz="0" w:space="0" w:color="auto"/>
      </w:divBdr>
    </w:div>
    <w:div w:id="362172884">
      <w:bodyDiv w:val="1"/>
      <w:marLeft w:val="0"/>
      <w:marRight w:val="0"/>
      <w:marTop w:val="0"/>
      <w:marBottom w:val="0"/>
      <w:divBdr>
        <w:top w:val="none" w:sz="0" w:space="0" w:color="auto"/>
        <w:left w:val="none" w:sz="0" w:space="0" w:color="auto"/>
        <w:bottom w:val="none" w:sz="0" w:space="0" w:color="auto"/>
        <w:right w:val="none" w:sz="0" w:space="0" w:color="auto"/>
      </w:divBdr>
    </w:div>
    <w:div w:id="364715007">
      <w:bodyDiv w:val="1"/>
      <w:marLeft w:val="0"/>
      <w:marRight w:val="0"/>
      <w:marTop w:val="0"/>
      <w:marBottom w:val="0"/>
      <w:divBdr>
        <w:top w:val="none" w:sz="0" w:space="0" w:color="auto"/>
        <w:left w:val="none" w:sz="0" w:space="0" w:color="auto"/>
        <w:bottom w:val="none" w:sz="0" w:space="0" w:color="auto"/>
        <w:right w:val="none" w:sz="0" w:space="0" w:color="auto"/>
      </w:divBdr>
    </w:div>
    <w:div w:id="365060025">
      <w:bodyDiv w:val="1"/>
      <w:marLeft w:val="0"/>
      <w:marRight w:val="0"/>
      <w:marTop w:val="0"/>
      <w:marBottom w:val="0"/>
      <w:divBdr>
        <w:top w:val="none" w:sz="0" w:space="0" w:color="auto"/>
        <w:left w:val="none" w:sz="0" w:space="0" w:color="auto"/>
        <w:bottom w:val="none" w:sz="0" w:space="0" w:color="auto"/>
        <w:right w:val="none" w:sz="0" w:space="0" w:color="auto"/>
      </w:divBdr>
    </w:div>
    <w:div w:id="370038413">
      <w:bodyDiv w:val="1"/>
      <w:marLeft w:val="0"/>
      <w:marRight w:val="0"/>
      <w:marTop w:val="0"/>
      <w:marBottom w:val="0"/>
      <w:divBdr>
        <w:top w:val="none" w:sz="0" w:space="0" w:color="auto"/>
        <w:left w:val="none" w:sz="0" w:space="0" w:color="auto"/>
        <w:bottom w:val="none" w:sz="0" w:space="0" w:color="auto"/>
        <w:right w:val="none" w:sz="0" w:space="0" w:color="auto"/>
      </w:divBdr>
    </w:div>
    <w:div w:id="370349813">
      <w:bodyDiv w:val="1"/>
      <w:marLeft w:val="0"/>
      <w:marRight w:val="0"/>
      <w:marTop w:val="0"/>
      <w:marBottom w:val="0"/>
      <w:divBdr>
        <w:top w:val="none" w:sz="0" w:space="0" w:color="auto"/>
        <w:left w:val="none" w:sz="0" w:space="0" w:color="auto"/>
        <w:bottom w:val="none" w:sz="0" w:space="0" w:color="auto"/>
        <w:right w:val="none" w:sz="0" w:space="0" w:color="auto"/>
      </w:divBdr>
    </w:div>
    <w:div w:id="376206116">
      <w:bodyDiv w:val="1"/>
      <w:marLeft w:val="0"/>
      <w:marRight w:val="0"/>
      <w:marTop w:val="0"/>
      <w:marBottom w:val="0"/>
      <w:divBdr>
        <w:top w:val="none" w:sz="0" w:space="0" w:color="auto"/>
        <w:left w:val="none" w:sz="0" w:space="0" w:color="auto"/>
        <w:bottom w:val="none" w:sz="0" w:space="0" w:color="auto"/>
        <w:right w:val="none" w:sz="0" w:space="0" w:color="auto"/>
      </w:divBdr>
    </w:div>
    <w:div w:id="376976224">
      <w:bodyDiv w:val="1"/>
      <w:marLeft w:val="0"/>
      <w:marRight w:val="0"/>
      <w:marTop w:val="0"/>
      <w:marBottom w:val="0"/>
      <w:divBdr>
        <w:top w:val="none" w:sz="0" w:space="0" w:color="auto"/>
        <w:left w:val="none" w:sz="0" w:space="0" w:color="auto"/>
        <w:bottom w:val="none" w:sz="0" w:space="0" w:color="auto"/>
        <w:right w:val="none" w:sz="0" w:space="0" w:color="auto"/>
      </w:divBdr>
    </w:div>
    <w:div w:id="378481229">
      <w:bodyDiv w:val="1"/>
      <w:marLeft w:val="0"/>
      <w:marRight w:val="0"/>
      <w:marTop w:val="0"/>
      <w:marBottom w:val="0"/>
      <w:divBdr>
        <w:top w:val="none" w:sz="0" w:space="0" w:color="auto"/>
        <w:left w:val="none" w:sz="0" w:space="0" w:color="auto"/>
        <w:bottom w:val="none" w:sz="0" w:space="0" w:color="auto"/>
        <w:right w:val="none" w:sz="0" w:space="0" w:color="auto"/>
      </w:divBdr>
    </w:div>
    <w:div w:id="378558271">
      <w:bodyDiv w:val="1"/>
      <w:marLeft w:val="0"/>
      <w:marRight w:val="0"/>
      <w:marTop w:val="0"/>
      <w:marBottom w:val="0"/>
      <w:divBdr>
        <w:top w:val="none" w:sz="0" w:space="0" w:color="auto"/>
        <w:left w:val="none" w:sz="0" w:space="0" w:color="auto"/>
        <w:bottom w:val="none" w:sz="0" w:space="0" w:color="auto"/>
        <w:right w:val="none" w:sz="0" w:space="0" w:color="auto"/>
      </w:divBdr>
    </w:div>
    <w:div w:id="381102998">
      <w:bodyDiv w:val="1"/>
      <w:marLeft w:val="0"/>
      <w:marRight w:val="0"/>
      <w:marTop w:val="0"/>
      <w:marBottom w:val="0"/>
      <w:divBdr>
        <w:top w:val="none" w:sz="0" w:space="0" w:color="auto"/>
        <w:left w:val="none" w:sz="0" w:space="0" w:color="auto"/>
        <w:bottom w:val="none" w:sz="0" w:space="0" w:color="auto"/>
        <w:right w:val="none" w:sz="0" w:space="0" w:color="auto"/>
      </w:divBdr>
    </w:div>
    <w:div w:id="381517790">
      <w:bodyDiv w:val="1"/>
      <w:marLeft w:val="0"/>
      <w:marRight w:val="0"/>
      <w:marTop w:val="0"/>
      <w:marBottom w:val="0"/>
      <w:divBdr>
        <w:top w:val="none" w:sz="0" w:space="0" w:color="auto"/>
        <w:left w:val="none" w:sz="0" w:space="0" w:color="auto"/>
        <w:bottom w:val="none" w:sz="0" w:space="0" w:color="auto"/>
        <w:right w:val="none" w:sz="0" w:space="0" w:color="auto"/>
      </w:divBdr>
    </w:div>
    <w:div w:id="382213584">
      <w:bodyDiv w:val="1"/>
      <w:marLeft w:val="0"/>
      <w:marRight w:val="0"/>
      <w:marTop w:val="0"/>
      <w:marBottom w:val="0"/>
      <w:divBdr>
        <w:top w:val="none" w:sz="0" w:space="0" w:color="auto"/>
        <w:left w:val="none" w:sz="0" w:space="0" w:color="auto"/>
        <w:bottom w:val="none" w:sz="0" w:space="0" w:color="auto"/>
        <w:right w:val="none" w:sz="0" w:space="0" w:color="auto"/>
      </w:divBdr>
    </w:div>
    <w:div w:id="385183427">
      <w:bodyDiv w:val="1"/>
      <w:marLeft w:val="0"/>
      <w:marRight w:val="0"/>
      <w:marTop w:val="0"/>
      <w:marBottom w:val="0"/>
      <w:divBdr>
        <w:top w:val="none" w:sz="0" w:space="0" w:color="auto"/>
        <w:left w:val="none" w:sz="0" w:space="0" w:color="auto"/>
        <w:bottom w:val="none" w:sz="0" w:space="0" w:color="auto"/>
        <w:right w:val="none" w:sz="0" w:space="0" w:color="auto"/>
      </w:divBdr>
    </w:div>
    <w:div w:id="386029314">
      <w:bodyDiv w:val="1"/>
      <w:marLeft w:val="0"/>
      <w:marRight w:val="0"/>
      <w:marTop w:val="0"/>
      <w:marBottom w:val="0"/>
      <w:divBdr>
        <w:top w:val="none" w:sz="0" w:space="0" w:color="auto"/>
        <w:left w:val="none" w:sz="0" w:space="0" w:color="auto"/>
        <w:bottom w:val="none" w:sz="0" w:space="0" w:color="auto"/>
        <w:right w:val="none" w:sz="0" w:space="0" w:color="auto"/>
      </w:divBdr>
    </w:div>
    <w:div w:id="386539269">
      <w:bodyDiv w:val="1"/>
      <w:marLeft w:val="0"/>
      <w:marRight w:val="0"/>
      <w:marTop w:val="0"/>
      <w:marBottom w:val="0"/>
      <w:divBdr>
        <w:top w:val="none" w:sz="0" w:space="0" w:color="auto"/>
        <w:left w:val="none" w:sz="0" w:space="0" w:color="auto"/>
        <w:bottom w:val="none" w:sz="0" w:space="0" w:color="auto"/>
        <w:right w:val="none" w:sz="0" w:space="0" w:color="auto"/>
      </w:divBdr>
    </w:div>
    <w:div w:id="389230318">
      <w:bodyDiv w:val="1"/>
      <w:marLeft w:val="0"/>
      <w:marRight w:val="0"/>
      <w:marTop w:val="0"/>
      <w:marBottom w:val="0"/>
      <w:divBdr>
        <w:top w:val="none" w:sz="0" w:space="0" w:color="auto"/>
        <w:left w:val="none" w:sz="0" w:space="0" w:color="auto"/>
        <w:bottom w:val="none" w:sz="0" w:space="0" w:color="auto"/>
        <w:right w:val="none" w:sz="0" w:space="0" w:color="auto"/>
      </w:divBdr>
    </w:div>
    <w:div w:id="390545328">
      <w:bodyDiv w:val="1"/>
      <w:marLeft w:val="0"/>
      <w:marRight w:val="0"/>
      <w:marTop w:val="0"/>
      <w:marBottom w:val="0"/>
      <w:divBdr>
        <w:top w:val="none" w:sz="0" w:space="0" w:color="auto"/>
        <w:left w:val="none" w:sz="0" w:space="0" w:color="auto"/>
        <w:bottom w:val="none" w:sz="0" w:space="0" w:color="auto"/>
        <w:right w:val="none" w:sz="0" w:space="0" w:color="auto"/>
      </w:divBdr>
    </w:div>
    <w:div w:id="396369196">
      <w:bodyDiv w:val="1"/>
      <w:marLeft w:val="0"/>
      <w:marRight w:val="0"/>
      <w:marTop w:val="0"/>
      <w:marBottom w:val="0"/>
      <w:divBdr>
        <w:top w:val="none" w:sz="0" w:space="0" w:color="auto"/>
        <w:left w:val="none" w:sz="0" w:space="0" w:color="auto"/>
        <w:bottom w:val="none" w:sz="0" w:space="0" w:color="auto"/>
        <w:right w:val="none" w:sz="0" w:space="0" w:color="auto"/>
      </w:divBdr>
    </w:div>
    <w:div w:id="396705136">
      <w:bodyDiv w:val="1"/>
      <w:marLeft w:val="0"/>
      <w:marRight w:val="0"/>
      <w:marTop w:val="0"/>
      <w:marBottom w:val="0"/>
      <w:divBdr>
        <w:top w:val="none" w:sz="0" w:space="0" w:color="auto"/>
        <w:left w:val="none" w:sz="0" w:space="0" w:color="auto"/>
        <w:bottom w:val="none" w:sz="0" w:space="0" w:color="auto"/>
        <w:right w:val="none" w:sz="0" w:space="0" w:color="auto"/>
      </w:divBdr>
    </w:div>
    <w:div w:id="396828212">
      <w:bodyDiv w:val="1"/>
      <w:marLeft w:val="0"/>
      <w:marRight w:val="0"/>
      <w:marTop w:val="0"/>
      <w:marBottom w:val="0"/>
      <w:divBdr>
        <w:top w:val="none" w:sz="0" w:space="0" w:color="auto"/>
        <w:left w:val="none" w:sz="0" w:space="0" w:color="auto"/>
        <w:bottom w:val="none" w:sz="0" w:space="0" w:color="auto"/>
        <w:right w:val="none" w:sz="0" w:space="0" w:color="auto"/>
      </w:divBdr>
    </w:div>
    <w:div w:id="400562536">
      <w:bodyDiv w:val="1"/>
      <w:marLeft w:val="0"/>
      <w:marRight w:val="0"/>
      <w:marTop w:val="0"/>
      <w:marBottom w:val="0"/>
      <w:divBdr>
        <w:top w:val="none" w:sz="0" w:space="0" w:color="auto"/>
        <w:left w:val="none" w:sz="0" w:space="0" w:color="auto"/>
        <w:bottom w:val="none" w:sz="0" w:space="0" w:color="auto"/>
        <w:right w:val="none" w:sz="0" w:space="0" w:color="auto"/>
      </w:divBdr>
    </w:div>
    <w:div w:id="401177174">
      <w:bodyDiv w:val="1"/>
      <w:marLeft w:val="0"/>
      <w:marRight w:val="0"/>
      <w:marTop w:val="0"/>
      <w:marBottom w:val="0"/>
      <w:divBdr>
        <w:top w:val="none" w:sz="0" w:space="0" w:color="auto"/>
        <w:left w:val="none" w:sz="0" w:space="0" w:color="auto"/>
        <w:bottom w:val="none" w:sz="0" w:space="0" w:color="auto"/>
        <w:right w:val="none" w:sz="0" w:space="0" w:color="auto"/>
      </w:divBdr>
    </w:div>
    <w:div w:id="402411118">
      <w:bodyDiv w:val="1"/>
      <w:marLeft w:val="0"/>
      <w:marRight w:val="0"/>
      <w:marTop w:val="0"/>
      <w:marBottom w:val="0"/>
      <w:divBdr>
        <w:top w:val="none" w:sz="0" w:space="0" w:color="auto"/>
        <w:left w:val="none" w:sz="0" w:space="0" w:color="auto"/>
        <w:bottom w:val="none" w:sz="0" w:space="0" w:color="auto"/>
        <w:right w:val="none" w:sz="0" w:space="0" w:color="auto"/>
      </w:divBdr>
    </w:div>
    <w:div w:id="408961007">
      <w:bodyDiv w:val="1"/>
      <w:marLeft w:val="0"/>
      <w:marRight w:val="0"/>
      <w:marTop w:val="0"/>
      <w:marBottom w:val="0"/>
      <w:divBdr>
        <w:top w:val="none" w:sz="0" w:space="0" w:color="auto"/>
        <w:left w:val="none" w:sz="0" w:space="0" w:color="auto"/>
        <w:bottom w:val="none" w:sz="0" w:space="0" w:color="auto"/>
        <w:right w:val="none" w:sz="0" w:space="0" w:color="auto"/>
      </w:divBdr>
    </w:div>
    <w:div w:id="411514561">
      <w:bodyDiv w:val="1"/>
      <w:marLeft w:val="0"/>
      <w:marRight w:val="0"/>
      <w:marTop w:val="0"/>
      <w:marBottom w:val="0"/>
      <w:divBdr>
        <w:top w:val="none" w:sz="0" w:space="0" w:color="auto"/>
        <w:left w:val="none" w:sz="0" w:space="0" w:color="auto"/>
        <w:bottom w:val="none" w:sz="0" w:space="0" w:color="auto"/>
        <w:right w:val="none" w:sz="0" w:space="0" w:color="auto"/>
      </w:divBdr>
    </w:div>
    <w:div w:id="411633022">
      <w:bodyDiv w:val="1"/>
      <w:marLeft w:val="0"/>
      <w:marRight w:val="0"/>
      <w:marTop w:val="0"/>
      <w:marBottom w:val="0"/>
      <w:divBdr>
        <w:top w:val="none" w:sz="0" w:space="0" w:color="auto"/>
        <w:left w:val="none" w:sz="0" w:space="0" w:color="auto"/>
        <w:bottom w:val="none" w:sz="0" w:space="0" w:color="auto"/>
        <w:right w:val="none" w:sz="0" w:space="0" w:color="auto"/>
      </w:divBdr>
    </w:div>
    <w:div w:id="413820117">
      <w:bodyDiv w:val="1"/>
      <w:marLeft w:val="0"/>
      <w:marRight w:val="0"/>
      <w:marTop w:val="0"/>
      <w:marBottom w:val="0"/>
      <w:divBdr>
        <w:top w:val="none" w:sz="0" w:space="0" w:color="auto"/>
        <w:left w:val="none" w:sz="0" w:space="0" w:color="auto"/>
        <w:bottom w:val="none" w:sz="0" w:space="0" w:color="auto"/>
        <w:right w:val="none" w:sz="0" w:space="0" w:color="auto"/>
      </w:divBdr>
    </w:div>
    <w:div w:id="416053022">
      <w:bodyDiv w:val="1"/>
      <w:marLeft w:val="0"/>
      <w:marRight w:val="0"/>
      <w:marTop w:val="0"/>
      <w:marBottom w:val="0"/>
      <w:divBdr>
        <w:top w:val="none" w:sz="0" w:space="0" w:color="auto"/>
        <w:left w:val="none" w:sz="0" w:space="0" w:color="auto"/>
        <w:bottom w:val="none" w:sz="0" w:space="0" w:color="auto"/>
        <w:right w:val="none" w:sz="0" w:space="0" w:color="auto"/>
      </w:divBdr>
    </w:div>
    <w:div w:id="417600410">
      <w:bodyDiv w:val="1"/>
      <w:marLeft w:val="0"/>
      <w:marRight w:val="0"/>
      <w:marTop w:val="0"/>
      <w:marBottom w:val="0"/>
      <w:divBdr>
        <w:top w:val="none" w:sz="0" w:space="0" w:color="auto"/>
        <w:left w:val="none" w:sz="0" w:space="0" w:color="auto"/>
        <w:bottom w:val="none" w:sz="0" w:space="0" w:color="auto"/>
        <w:right w:val="none" w:sz="0" w:space="0" w:color="auto"/>
      </w:divBdr>
    </w:div>
    <w:div w:id="418403560">
      <w:bodyDiv w:val="1"/>
      <w:marLeft w:val="0"/>
      <w:marRight w:val="0"/>
      <w:marTop w:val="0"/>
      <w:marBottom w:val="0"/>
      <w:divBdr>
        <w:top w:val="none" w:sz="0" w:space="0" w:color="auto"/>
        <w:left w:val="none" w:sz="0" w:space="0" w:color="auto"/>
        <w:bottom w:val="none" w:sz="0" w:space="0" w:color="auto"/>
        <w:right w:val="none" w:sz="0" w:space="0" w:color="auto"/>
      </w:divBdr>
    </w:div>
    <w:div w:id="422263076">
      <w:bodyDiv w:val="1"/>
      <w:marLeft w:val="0"/>
      <w:marRight w:val="0"/>
      <w:marTop w:val="0"/>
      <w:marBottom w:val="0"/>
      <w:divBdr>
        <w:top w:val="none" w:sz="0" w:space="0" w:color="auto"/>
        <w:left w:val="none" w:sz="0" w:space="0" w:color="auto"/>
        <w:bottom w:val="none" w:sz="0" w:space="0" w:color="auto"/>
        <w:right w:val="none" w:sz="0" w:space="0" w:color="auto"/>
      </w:divBdr>
    </w:div>
    <w:div w:id="424039817">
      <w:bodyDiv w:val="1"/>
      <w:marLeft w:val="0"/>
      <w:marRight w:val="0"/>
      <w:marTop w:val="0"/>
      <w:marBottom w:val="0"/>
      <w:divBdr>
        <w:top w:val="none" w:sz="0" w:space="0" w:color="auto"/>
        <w:left w:val="none" w:sz="0" w:space="0" w:color="auto"/>
        <w:bottom w:val="none" w:sz="0" w:space="0" w:color="auto"/>
        <w:right w:val="none" w:sz="0" w:space="0" w:color="auto"/>
      </w:divBdr>
    </w:div>
    <w:div w:id="424688202">
      <w:bodyDiv w:val="1"/>
      <w:marLeft w:val="0"/>
      <w:marRight w:val="0"/>
      <w:marTop w:val="0"/>
      <w:marBottom w:val="0"/>
      <w:divBdr>
        <w:top w:val="none" w:sz="0" w:space="0" w:color="auto"/>
        <w:left w:val="none" w:sz="0" w:space="0" w:color="auto"/>
        <w:bottom w:val="none" w:sz="0" w:space="0" w:color="auto"/>
        <w:right w:val="none" w:sz="0" w:space="0" w:color="auto"/>
      </w:divBdr>
    </w:div>
    <w:div w:id="425738009">
      <w:bodyDiv w:val="1"/>
      <w:marLeft w:val="0"/>
      <w:marRight w:val="0"/>
      <w:marTop w:val="0"/>
      <w:marBottom w:val="0"/>
      <w:divBdr>
        <w:top w:val="none" w:sz="0" w:space="0" w:color="auto"/>
        <w:left w:val="none" w:sz="0" w:space="0" w:color="auto"/>
        <w:bottom w:val="none" w:sz="0" w:space="0" w:color="auto"/>
        <w:right w:val="none" w:sz="0" w:space="0" w:color="auto"/>
      </w:divBdr>
    </w:div>
    <w:div w:id="428430157">
      <w:bodyDiv w:val="1"/>
      <w:marLeft w:val="0"/>
      <w:marRight w:val="0"/>
      <w:marTop w:val="0"/>
      <w:marBottom w:val="0"/>
      <w:divBdr>
        <w:top w:val="none" w:sz="0" w:space="0" w:color="auto"/>
        <w:left w:val="none" w:sz="0" w:space="0" w:color="auto"/>
        <w:bottom w:val="none" w:sz="0" w:space="0" w:color="auto"/>
        <w:right w:val="none" w:sz="0" w:space="0" w:color="auto"/>
      </w:divBdr>
    </w:div>
    <w:div w:id="428431376">
      <w:bodyDiv w:val="1"/>
      <w:marLeft w:val="0"/>
      <w:marRight w:val="0"/>
      <w:marTop w:val="0"/>
      <w:marBottom w:val="0"/>
      <w:divBdr>
        <w:top w:val="none" w:sz="0" w:space="0" w:color="auto"/>
        <w:left w:val="none" w:sz="0" w:space="0" w:color="auto"/>
        <w:bottom w:val="none" w:sz="0" w:space="0" w:color="auto"/>
        <w:right w:val="none" w:sz="0" w:space="0" w:color="auto"/>
      </w:divBdr>
    </w:div>
    <w:div w:id="431390495">
      <w:bodyDiv w:val="1"/>
      <w:marLeft w:val="0"/>
      <w:marRight w:val="0"/>
      <w:marTop w:val="0"/>
      <w:marBottom w:val="0"/>
      <w:divBdr>
        <w:top w:val="none" w:sz="0" w:space="0" w:color="auto"/>
        <w:left w:val="none" w:sz="0" w:space="0" w:color="auto"/>
        <w:bottom w:val="none" w:sz="0" w:space="0" w:color="auto"/>
        <w:right w:val="none" w:sz="0" w:space="0" w:color="auto"/>
      </w:divBdr>
    </w:div>
    <w:div w:id="431897633">
      <w:bodyDiv w:val="1"/>
      <w:marLeft w:val="0"/>
      <w:marRight w:val="0"/>
      <w:marTop w:val="0"/>
      <w:marBottom w:val="0"/>
      <w:divBdr>
        <w:top w:val="none" w:sz="0" w:space="0" w:color="auto"/>
        <w:left w:val="none" w:sz="0" w:space="0" w:color="auto"/>
        <w:bottom w:val="none" w:sz="0" w:space="0" w:color="auto"/>
        <w:right w:val="none" w:sz="0" w:space="0" w:color="auto"/>
      </w:divBdr>
    </w:div>
    <w:div w:id="432867508">
      <w:bodyDiv w:val="1"/>
      <w:marLeft w:val="0"/>
      <w:marRight w:val="0"/>
      <w:marTop w:val="0"/>
      <w:marBottom w:val="0"/>
      <w:divBdr>
        <w:top w:val="none" w:sz="0" w:space="0" w:color="auto"/>
        <w:left w:val="none" w:sz="0" w:space="0" w:color="auto"/>
        <w:bottom w:val="none" w:sz="0" w:space="0" w:color="auto"/>
        <w:right w:val="none" w:sz="0" w:space="0" w:color="auto"/>
      </w:divBdr>
    </w:div>
    <w:div w:id="432894855">
      <w:bodyDiv w:val="1"/>
      <w:marLeft w:val="0"/>
      <w:marRight w:val="0"/>
      <w:marTop w:val="0"/>
      <w:marBottom w:val="0"/>
      <w:divBdr>
        <w:top w:val="none" w:sz="0" w:space="0" w:color="auto"/>
        <w:left w:val="none" w:sz="0" w:space="0" w:color="auto"/>
        <w:bottom w:val="none" w:sz="0" w:space="0" w:color="auto"/>
        <w:right w:val="none" w:sz="0" w:space="0" w:color="auto"/>
      </w:divBdr>
    </w:div>
    <w:div w:id="433135960">
      <w:bodyDiv w:val="1"/>
      <w:marLeft w:val="0"/>
      <w:marRight w:val="0"/>
      <w:marTop w:val="0"/>
      <w:marBottom w:val="0"/>
      <w:divBdr>
        <w:top w:val="none" w:sz="0" w:space="0" w:color="auto"/>
        <w:left w:val="none" w:sz="0" w:space="0" w:color="auto"/>
        <w:bottom w:val="none" w:sz="0" w:space="0" w:color="auto"/>
        <w:right w:val="none" w:sz="0" w:space="0" w:color="auto"/>
      </w:divBdr>
    </w:div>
    <w:div w:id="434712840">
      <w:bodyDiv w:val="1"/>
      <w:marLeft w:val="0"/>
      <w:marRight w:val="0"/>
      <w:marTop w:val="0"/>
      <w:marBottom w:val="0"/>
      <w:divBdr>
        <w:top w:val="none" w:sz="0" w:space="0" w:color="auto"/>
        <w:left w:val="none" w:sz="0" w:space="0" w:color="auto"/>
        <w:bottom w:val="none" w:sz="0" w:space="0" w:color="auto"/>
        <w:right w:val="none" w:sz="0" w:space="0" w:color="auto"/>
      </w:divBdr>
    </w:div>
    <w:div w:id="436296624">
      <w:bodyDiv w:val="1"/>
      <w:marLeft w:val="0"/>
      <w:marRight w:val="0"/>
      <w:marTop w:val="0"/>
      <w:marBottom w:val="0"/>
      <w:divBdr>
        <w:top w:val="none" w:sz="0" w:space="0" w:color="auto"/>
        <w:left w:val="none" w:sz="0" w:space="0" w:color="auto"/>
        <w:bottom w:val="none" w:sz="0" w:space="0" w:color="auto"/>
        <w:right w:val="none" w:sz="0" w:space="0" w:color="auto"/>
      </w:divBdr>
    </w:div>
    <w:div w:id="436369577">
      <w:bodyDiv w:val="1"/>
      <w:marLeft w:val="0"/>
      <w:marRight w:val="0"/>
      <w:marTop w:val="0"/>
      <w:marBottom w:val="0"/>
      <w:divBdr>
        <w:top w:val="none" w:sz="0" w:space="0" w:color="auto"/>
        <w:left w:val="none" w:sz="0" w:space="0" w:color="auto"/>
        <w:bottom w:val="none" w:sz="0" w:space="0" w:color="auto"/>
        <w:right w:val="none" w:sz="0" w:space="0" w:color="auto"/>
      </w:divBdr>
    </w:div>
    <w:div w:id="437407169">
      <w:bodyDiv w:val="1"/>
      <w:marLeft w:val="0"/>
      <w:marRight w:val="0"/>
      <w:marTop w:val="0"/>
      <w:marBottom w:val="0"/>
      <w:divBdr>
        <w:top w:val="none" w:sz="0" w:space="0" w:color="auto"/>
        <w:left w:val="none" w:sz="0" w:space="0" w:color="auto"/>
        <w:bottom w:val="none" w:sz="0" w:space="0" w:color="auto"/>
        <w:right w:val="none" w:sz="0" w:space="0" w:color="auto"/>
      </w:divBdr>
    </w:div>
    <w:div w:id="440758615">
      <w:bodyDiv w:val="1"/>
      <w:marLeft w:val="0"/>
      <w:marRight w:val="0"/>
      <w:marTop w:val="0"/>
      <w:marBottom w:val="0"/>
      <w:divBdr>
        <w:top w:val="none" w:sz="0" w:space="0" w:color="auto"/>
        <w:left w:val="none" w:sz="0" w:space="0" w:color="auto"/>
        <w:bottom w:val="none" w:sz="0" w:space="0" w:color="auto"/>
        <w:right w:val="none" w:sz="0" w:space="0" w:color="auto"/>
      </w:divBdr>
    </w:div>
    <w:div w:id="442000638">
      <w:bodyDiv w:val="1"/>
      <w:marLeft w:val="0"/>
      <w:marRight w:val="0"/>
      <w:marTop w:val="0"/>
      <w:marBottom w:val="0"/>
      <w:divBdr>
        <w:top w:val="none" w:sz="0" w:space="0" w:color="auto"/>
        <w:left w:val="none" w:sz="0" w:space="0" w:color="auto"/>
        <w:bottom w:val="none" w:sz="0" w:space="0" w:color="auto"/>
        <w:right w:val="none" w:sz="0" w:space="0" w:color="auto"/>
      </w:divBdr>
    </w:div>
    <w:div w:id="443885526">
      <w:bodyDiv w:val="1"/>
      <w:marLeft w:val="0"/>
      <w:marRight w:val="0"/>
      <w:marTop w:val="0"/>
      <w:marBottom w:val="0"/>
      <w:divBdr>
        <w:top w:val="none" w:sz="0" w:space="0" w:color="auto"/>
        <w:left w:val="none" w:sz="0" w:space="0" w:color="auto"/>
        <w:bottom w:val="none" w:sz="0" w:space="0" w:color="auto"/>
        <w:right w:val="none" w:sz="0" w:space="0" w:color="auto"/>
      </w:divBdr>
    </w:div>
    <w:div w:id="446628240">
      <w:bodyDiv w:val="1"/>
      <w:marLeft w:val="0"/>
      <w:marRight w:val="0"/>
      <w:marTop w:val="0"/>
      <w:marBottom w:val="0"/>
      <w:divBdr>
        <w:top w:val="none" w:sz="0" w:space="0" w:color="auto"/>
        <w:left w:val="none" w:sz="0" w:space="0" w:color="auto"/>
        <w:bottom w:val="none" w:sz="0" w:space="0" w:color="auto"/>
        <w:right w:val="none" w:sz="0" w:space="0" w:color="auto"/>
      </w:divBdr>
    </w:div>
    <w:div w:id="446704752">
      <w:bodyDiv w:val="1"/>
      <w:marLeft w:val="0"/>
      <w:marRight w:val="0"/>
      <w:marTop w:val="0"/>
      <w:marBottom w:val="0"/>
      <w:divBdr>
        <w:top w:val="none" w:sz="0" w:space="0" w:color="auto"/>
        <w:left w:val="none" w:sz="0" w:space="0" w:color="auto"/>
        <w:bottom w:val="none" w:sz="0" w:space="0" w:color="auto"/>
        <w:right w:val="none" w:sz="0" w:space="0" w:color="auto"/>
      </w:divBdr>
    </w:div>
    <w:div w:id="446899929">
      <w:bodyDiv w:val="1"/>
      <w:marLeft w:val="0"/>
      <w:marRight w:val="0"/>
      <w:marTop w:val="0"/>
      <w:marBottom w:val="0"/>
      <w:divBdr>
        <w:top w:val="none" w:sz="0" w:space="0" w:color="auto"/>
        <w:left w:val="none" w:sz="0" w:space="0" w:color="auto"/>
        <w:bottom w:val="none" w:sz="0" w:space="0" w:color="auto"/>
        <w:right w:val="none" w:sz="0" w:space="0" w:color="auto"/>
      </w:divBdr>
    </w:div>
    <w:div w:id="448475936">
      <w:bodyDiv w:val="1"/>
      <w:marLeft w:val="0"/>
      <w:marRight w:val="0"/>
      <w:marTop w:val="0"/>
      <w:marBottom w:val="0"/>
      <w:divBdr>
        <w:top w:val="none" w:sz="0" w:space="0" w:color="auto"/>
        <w:left w:val="none" w:sz="0" w:space="0" w:color="auto"/>
        <w:bottom w:val="none" w:sz="0" w:space="0" w:color="auto"/>
        <w:right w:val="none" w:sz="0" w:space="0" w:color="auto"/>
      </w:divBdr>
    </w:div>
    <w:div w:id="449713864">
      <w:bodyDiv w:val="1"/>
      <w:marLeft w:val="0"/>
      <w:marRight w:val="0"/>
      <w:marTop w:val="0"/>
      <w:marBottom w:val="0"/>
      <w:divBdr>
        <w:top w:val="none" w:sz="0" w:space="0" w:color="auto"/>
        <w:left w:val="none" w:sz="0" w:space="0" w:color="auto"/>
        <w:bottom w:val="none" w:sz="0" w:space="0" w:color="auto"/>
        <w:right w:val="none" w:sz="0" w:space="0" w:color="auto"/>
      </w:divBdr>
    </w:div>
    <w:div w:id="455410947">
      <w:bodyDiv w:val="1"/>
      <w:marLeft w:val="0"/>
      <w:marRight w:val="0"/>
      <w:marTop w:val="0"/>
      <w:marBottom w:val="0"/>
      <w:divBdr>
        <w:top w:val="none" w:sz="0" w:space="0" w:color="auto"/>
        <w:left w:val="none" w:sz="0" w:space="0" w:color="auto"/>
        <w:bottom w:val="none" w:sz="0" w:space="0" w:color="auto"/>
        <w:right w:val="none" w:sz="0" w:space="0" w:color="auto"/>
      </w:divBdr>
    </w:div>
    <w:div w:id="458302651">
      <w:bodyDiv w:val="1"/>
      <w:marLeft w:val="0"/>
      <w:marRight w:val="0"/>
      <w:marTop w:val="0"/>
      <w:marBottom w:val="0"/>
      <w:divBdr>
        <w:top w:val="none" w:sz="0" w:space="0" w:color="auto"/>
        <w:left w:val="none" w:sz="0" w:space="0" w:color="auto"/>
        <w:bottom w:val="none" w:sz="0" w:space="0" w:color="auto"/>
        <w:right w:val="none" w:sz="0" w:space="0" w:color="auto"/>
      </w:divBdr>
    </w:div>
    <w:div w:id="463734823">
      <w:bodyDiv w:val="1"/>
      <w:marLeft w:val="0"/>
      <w:marRight w:val="0"/>
      <w:marTop w:val="0"/>
      <w:marBottom w:val="0"/>
      <w:divBdr>
        <w:top w:val="none" w:sz="0" w:space="0" w:color="auto"/>
        <w:left w:val="none" w:sz="0" w:space="0" w:color="auto"/>
        <w:bottom w:val="none" w:sz="0" w:space="0" w:color="auto"/>
        <w:right w:val="none" w:sz="0" w:space="0" w:color="auto"/>
      </w:divBdr>
    </w:div>
    <w:div w:id="464086503">
      <w:bodyDiv w:val="1"/>
      <w:marLeft w:val="0"/>
      <w:marRight w:val="0"/>
      <w:marTop w:val="0"/>
      <w:marBottom w:val="0"/>
      <w:divBdr>
        <w:top w:val="none" w:sz="0" w:space="0" w:color="auto"/>
        <w:left w:val="none" w:sz="0" w:space="0" w:color="auto"/>
        <w:bottom w:val="none" w:sz="0" w:space="0" w:color="auto"/>
        <w:right w:val="none" w:sz="0" w:space="0" w:color="auto"/>
      </w:divBdr>
    </w:div>
    <w:div w:id="469982029">
      <w:bodyDiv w:val="1"/>
      <w:marLeft w:val="0"/>
      <w:marRight w:val="0"/>
      <w:marTop w:val="0"/>
      <w:marBottom w:val="0"/>
      <w:divBdr>
        <w:top w:val="none" w:sz="0" w:space="0" w:color="auto"/>
        <w:left w:val="none" w:sz="0" w:space="0" w:color="auto"/>
        <w:bottom w:val="none" w:sz="0" w:space="0" w:color="auto"/>
        <w:right w:val="none" w:sz="0" w:space="0" w:color="auto"/>
      </w:divBdr>
    </w:div>
    <w:div w:id="476144841">
      <w:bodyDiv w:val="1"/>
      <w:marLeft w:val="0"/>
      <w:marRight w:val="0"/>
      <w:marTop w:val="0"/>
      <w:marBottom w:val="0"/>
      <w:divBdr>
        <w:top w:val="none" w:sz="0" w:space="0" w:color="auto"/>
        <w:left w:val="none" w:sz="0" w:space="0" w:color="auto"/>
        <w:bottom w:val="none" w:sz="0" w:space="0" w:color="auto"/>
        <w:right w:val="none" w:sz="0" w:space="0" w:color="auto"/>
      </w:divBdr>
    </w:div>
    <w:div w:id="477307522">
      <w:bodyDiv w:val="1"/>
      <w:marLeft w:val="0"/>
      <w:marRight w:val="0"/>
      <w:marTop w:val="0"/>
      <w:marBottom w:val="0"/>
      <w:divBdr>
        <w:top w:val="none" w:sz="0" w:space="0" w:color="auto"/>
        <w:left w:val="none" w:sz="0" w:space="0" w:color="auto"/>
        <w:bottom w:val="none" w:sz="0" w:space="0" w:color="auto"/>
        <w:right w:val="none" w:sz="0" w:space="0" w:color="auto"/>
      </w:divBdr>
    </w:div>
    <w:div w:id="477653962">
      <w:bodyDiv w:val="1"/>
      <w:marLeft w:val="0"/>
      <w:marRight w:val="0"/>
      <w:marTop w:val="0"/>
      <w:marBottom w:val="0"/>
      <w:divBdr>
        <w:top w:val="none" w:sz="0" w:space="0" w:color="auto"/>
        <w:left w:val="none" w:sz="0" w:space="0" w:color="auto"/>
        <w:bottom w:val="none" w:sz="0" w:space="0" w:color="auto"/>
        <w:right w:val="none" w:sz="0" w:space="0" w:color="auto"/>
      </w:divBdr>
    </w:div>
    <w:div w:id="478379375">
      <w:bodyDiv w:val="1"/>
      <w:marLeft w:val="0"/>
      <w:marRight w:val="0"/>
      <w:marTop w:val="0"/>
      <w:marBottom w:val="0"/>
      <w:divBdr>
        <w:top w:val="none" w:sz="0" w:space="0" w:color="auto"/>
        <w:left w:val="none" w:sz="0" w:space="0" w:color="auto"/>
        <w:bottom w:val="none" w:sz="0" w:space="0" w:color="auto"/>
        <w:right w:val="none" w:sz="0" w:space="0" w:color="auto"/>
      </w:divBdr>
    </w:div>
    <w:div w:id="479614462">
      <w:bodyDiv w:val="1"/>
      <w:marLeft w:val="0"/>
      <w:marRight w:val="0"/>
      <w:marTop w:val="0"/>
      <w:marBottom w:val="0"/>
      <w:divBdr>
        <w:top w:val="none" w:sz="0" w:space="0" w:color="auto"/>
        <w:left w:val="none" w:sz="0" w:space="0" w:color="auto"/>
        <w:bottom w:val="none" w:sz="0" w:space="0" w:color="auto"/>
        <w:right w:val="none" w:sz="0" w:space="0" w:color="auto"/>
      </w:divBdr>
    </w:div>
    <w:div w:id="482695031">
      <w:bodyDiv w:val="1"/>
      <w:marLeft w:val="0"/>
      <w:marRight w:val="0"/>
      <w:marTop w:val="0"/>
      <w:marBottom w:val="0"/>
      <w:divBdr>
        <w:top w:val="none" w:sz="0" w:space="0" w:color="auto"/>
        <w:left w:val="none" w:sz="0" w:space="0" w:color="auto"/>
        <w:bottom w:val="none" w:sz="0" w:space="0" w:color="auto"/>
        <w:right w:val="none" w:sz="0" w:space="0" w:color="auto"/>
      </w:divBdr>
    </w:div>
    <w:div w:id="484516093">
      <w:bodyDiv w:val="1"/>
      <w:marLeft w:val="0"/>
      <w:marRight w:val="0"/>
      <w:marTop w:val="0"/>
      <w:marBottom w:val="0"/>
      <w:divBdr>
        <w:top w:val="none" w:sz="0" w:space="0" w:color="auto"/>
        <w:left w:val="none" w:sz="0" w:space="0" w:color="auto"/>
        <w:bottom w:val="none" w:sz="0" w:space="0" w:color="auto"/>
        <w:right w:val="none" w:sz="0" w:space="0" w:color="auto"/>
      </w:divBdr>
    </w:div>
    <w:div w:id="486409382">
      <w:bodyDiv w:val="1"/>
      <w:marLeft w:val="0"/>
      <w:marRight w:val="0"/>
      <w:marTop w:val="0"/>
      <w:marBottom w:val="0"/>
      <w:divBdr>
        <w:top w:val="none" w:sz="0" w:space="0" w:color="auto"/>
        <w:left w:val="none" w:sz="0" w:space="0" w:color="auto"/>
        <w:bottom w:val="none" w:sz="0" w:space="0" w:color="auto"/>
        <w:right w:val="none" w:sz="0" w:space="0" w:color="auto"/>
      </w:divBdr>
    </w:div>
    <w:div w:id="486483953">
      <w:bodyDiv w:val="1"/>
      <w:marLeft w:val="0"/>
      <w:marRight w:val="0"/>
      <w:marTop w:val="0"/>
      <w:marBottom w:val="0"/>
      <w:divBdr>
        <w:top w:val="none" w:sz="0" w:space="0" w:color="auto"/>
        <w:left w:val="none" w:sz="0" w:space="0" w:color="auto"/>
        <w:bottom w:val="none" w:sz="0" w:space="0" w:color="auto"/>
        <w:right w:val="none" w:sz="0" w:space="0" w:color="auto"/>
      </w:divBdr>
    </w:div>
    <w:div w:id="486897413">
      <w:bodyDiv w:val="1"/>
      <w:marLeft w:val="0"/>
      <w:marRight w:val="0"/>
      <w:marTop w:val="0"/>
      <w:marBottom w:val="0"/>
      <w:divBdr>
        <w:top w:val="none" w:sz="0" w:space="0" w:color="auto"/>
        <w:left w:val="none" w:sz="0" w:space="0" w:color="auto"/>
        <w:bottom w:val="none" w:sz="0" w:space="0" w:color="auto"/>
        <w:right w:val="none" w:sz="0" w:space="0" w:color="auto"/>
      </w:divBdr>
    </w:div>
    <w:div w:id="490144641">
      <w:bodyDiv w:val="1"/>
      <w:marLeft w:val="0"/>
      <w:marRight w:val="0"/>
      <w:marTop w:val="0"/>
      <w:marBottom w:val="0"/>
      <w:divBdr>
        <w:top w:val="none" w:sz="0" w:space="0" w:color="auto"/>
        <w:left w:val="none" w:sz="0" w:space="0" w:color="auto"/>
        <w:bottom w:val="none" w:sz="0" w:space="0" w:color="auto"/>
        <w:right w:val="none" w:sz="0" w:space="0" w:color="auto"/>
      </w:divBdr>
    </w:div>
    <w:div w:id="492720497">
      <w:bodyDiv w:val="1"/>
      <w:marLeft w:val="0"/>
      <w:marRight w:val="0"/>
      <w:marTop w:val="0"/>
      <w:marBottom w:val="0"/>
      <w:divBdr>
        <w:top w:val="none" w:sz="0" w:space="0" w:color="auto"/>
        <w:left w:val="none" w:sz="0" w:space="0" w:color="auto"/>
        <w:bottom w:val="none" w:sz="0" w:space="0" w:color="auto"/>
        <w:right w:val="none" w:sz="0" w:space="0" w:color="auto"/>
      </w:divBdr>
    </w:div>
    <w:div w:id="492792835">
      <w:bodyDiv w:val="1"/>
      <w:marLeft w:val="0"/>
      <w:marRight w:val="0"/>
      <w:marTop w:val="0"/>
      <w:marBottom w:val="0"/>
      <w:divBdr>
        <w:top w:val="none" w:sz="0" w:space="0" w:color="auto"/>
        <w:left w:val="none" w:sz="0" w:space="0" w:color="auto"/>
        <w:bottom w:val="none" w:sz="0" w:space="0" w:color="auto"/>
        <w:right w:val="none" w:sz="0" w:space="0" w:color="auto"/>
      </w:divBdr>
    </w:div>
    <w:div w:id="492919141">
      <w:bodyDiv w:val="1"/>
      <w:marLeft w:val="0"/>
      <w:marRight w:val="0"/>
      <w:marTop w:val="0"/>
      <w:marBottom w:val="0"/>
      <w:divBdr>
        <w:top w:val="none" w:sz="0" w:space="0" w:color="auto"/>
        <w:left w:val="none" w:sz="0" w:space="0" w:color="auto"/>
        <w:bottom w:val="none" w:sz="0" w:space="0" w:color="auto"/>
        <w:right w:val="none" w:sz="0" w:space="0" w:color="auto"/>
      </w:divBdr>
    </w:div>
    <w:div w:id="494534938">
      <w:bodyDiv w:val="1"/>
      <w:marLeft w:val="0"/>
      <w:marRight w:val="0"/>
      <w:marTop w:val="0"/>
      <w:marBottom w:val="0"/>
      <w:divBdr>
        <w:top w:val="none" w:sz="0" w:space="0" w:color="auto"/>
        <w:left w:val="none" w:sz="0" w:space="0" w:color="auto"/>
        <w:bottom w:val="none" w:sz="0" w:space="0" w:color="auto"/>
        <w:right w:val="none" w:sz="0" w:space="0" w:color="auto"/>
      </w:divBdr>
    </w:div>
    <w:div w:id="496306104">
      <w:bodyDiv w:val="1"/>
      <w:marLeft w:val="0"/>
      <w:marRight w:val="0"/>
      <w:marTop w:val="0"/>
      <w:marBottom w:val="0"/>
      <w:divBdr>
        <w:top w:val="none" w:sz="0" w:space="0" w:color="auto"/>
        <w:left w:val="none" w:sz="0" w:space="0" w:color="auto"/>
        <w:bottom w:val="none" w:sz="0" w:space="0" w:color="auto"/>
        <w:right w:val="none" w:sz="0" w:space="0" w:color="auto"/>
      </w:divBdr>
    </w:div>
    <w:div w:id="496894117">
      <w:bodyDiv w:val="1"/>
      <w:marLeft w:val="0"/>
      <w:marRight w:val="0"/>
      <w:marTop w:val="0"/>
      <w:marBottom w:val="0"/>
      <w:divBdr>
        <w:top w:val="none" w:sz="0" w:space="0" w:color="auto"/>
        <w:left w:val="none" w:sz="0" w:space="0" w:color="auto"/>
        <w:bottom w:val="none" w:sz="0" w:space="0" w:color="auto"/>
        <w:right w:val="none" w:sz="0" w:space="0" w:color="auto"/>
      </w:divBdr>
    </w:div>
    <w:div w:id="497618678">
      <w:bodyDiv w:val="1"/>
      <w:marLeft w:val="0"/>
      <w:marRight w:val="0"/>
      <w:marTop w:val="0"/>
      <w:marBottom w:val="0"/>
      <w:divBdr>
        <w:top w:val="none" w:sz="0" w:space="0" w:color="auto"/>
        <w:left w:val="none" w:sz="0" w:space="0" w:color="auto"/>
        <w:bottom w:val="none" w:sz="0" w:space="0" w:color="auto"/>
        <w:right w:val="none" w:sz="0" w:space="0" w:color="auto"/>
      </w:divBdr>
    </w:div>
    <w:div w:id="502357266">
      <w:bodyDiv w:val="1"/>
      <w:marLeft w:val="0"/>
      <w:marRight w:val="0"/>
      <w:marTop w:val="0"/>
      <w:marBottom w:val="0"/>
      <w:divBdr>
        <w:top w:val="none" w:sz="0" w:space="0" w:color="auto"/>
        <w:left w:val="none" w:sz="0" w:space="0" w:color="auto"/>
        <w:bottom w:val="none" w:sz="0" w:space="0" w:color="auto"/>
        <w:right w:val="none" w:sz="0" w:space="0" w:color="auto"/>
      </w:divBdr>
    </w:div>
    <w:div w:id="503663780">
      <w:bodyDiv w:val="1"/>
      <w:marLeft w:val="0"/>
      <w:marRight w:val="0"/>
      <w:marTop w:val="0"/>
      <w:marBottom w:val="0"/>
      <w:divBdr>
        <w:top w:val="none" w:sz="0" w:space="0" w:color="auto"/>
        <w:left w:val="none" w:sz="0" w:space="0" w:color="auto"/>
        <w:bottom w:val="none" w:sz="0" w:space="0" w:color="auto"/>
        <w:right w:val="none" w:sz="0" w:space="0" w:color="auto"/>
      </w:divBdr>
    </w:div>
    <w:div w:id="505441668">
      <w:bodyDiv w:val="1"/>
      <w:marLeft w:val="0"/>
      <w:marRight w:val="0"/>
      <w:marTop w:val="0"/>
      <w:marBottom w:val="0"/>
      <w:divBdr>
        <w:top w:val="none" w:sz="0" w:space="0" w:color="auto"/>
        <w:left w:val="none" w:sz="0" w:space="0" w:color="auto"/>
        <w:bottom w:val="none" w:sz="0" w:space="0" w:color="auto"/>
        <w:right w:val="none" w:sz="0" w:space="0" w:color="auto"/>
      </w:divBdr>
    </w:div>
    <w:div w:id="506822559">
      <w:bodyDiv w:val="1"/>
      <w:marLeft w:val="0"/>
      <w:marRight w:val="0"/>
      <w:marTop w:val="0"/>
      <w:marBottom w:val="0"/>
      <w:divBdr>
        <w:top w:val="none" w:sz="0" w:space="0" w:color="auto"/>
        <w:left w:val="none" w:sz="0" w:space="0" w:color="auto"/>
        <w:bottom w:val="none" w:sz="0" w:space="0" w:color="auto"/>
        <w:right w:val="none" w:sz="0" w:space="0" w:color="auto"/>
      </w:divBdr>
    </w:div>
    <w:div w:id="506987512">
      <w:bodyDiv w:val="1"/>
      <w:marLeft w:val="0"/>
      <w:marRight w:val="0"/>
      <w:marTop w:val="0"/>
      <w:marBottom w:val="0"/>
      <w:divBdr>
        <w:top w:val="none" w:sz="0" w:space="0" w:color="auto"/>
        <w:left w:val="none" w:sz="0" w:space="0" w:color="auto"/>
        <w:bottom w:val="none" w:sz="0" w:space="0" w:color="auto"/>
        <w:right w:val="none" w:sz="0" w:space="0" w:color="auto"/>
      </w:divBdr>
    </w:div>
    <w:div w:id="508525459">
      <w:bodyDiv w:val="1"/>
      <w:marLeft w:val="0"/>
      <w:marRight w:val="0"/>
      <w:marTop w:val="0"/>
      <w:marBottom w:val="0"/>
      <w:divBdr>
        <w:top w:val="none" w:sz="0" w:space="0" w:color="auto"/>
        <w:left w:val="none" w:sz="0" w:space="0" w:color="auto"/>
        <w:bottom w:val="none" w:sz="0" w:space="0" w:color="auto"/>
        <w:right w:val="none" w:sz="0" w:space="0" w:color="auto"/>
      </w:divBdr>
    </w:div>
    <w:div w:id="508761632">
      <w:bodyDiv w:val="1"/>
      <w:marLeft w:val="0"/>
      <w:marRight w:val="0"/>
      <w:marTop w:val="0"/>
      <w:marBottom w:val="0"/>
      <w:divBdr>
        <w:top w:val="none" w:sz="0" w:space="0" w:color="auto"/>
        <w:left w:val="none" w:sz="0" w:space="0" w:color="auto"/>
        <w:bottom w:val="none" w:sz="0" w:space="0" w:color="auto"/>
        <w:right w:val="none" w:sz="0" w:space="0" w:color="auto"/>
      </w:divBdr>
    </w:div>
    <w:div w:id="509099886">
      <w:bodyDiv w:val="1"/>
      <w:marLeft w:val="0"/>
      <w:marRight w:val="0"/>
      <w:marTop w:val="0"/>
      <w:marBottom w:val="0"/>
      <w:divBdr>
        <w:top w:val="none" w:sz="0" w:space="0" w:color="auto"/>
        <w:left w:val="none" w:sz="0" w:space="0" w:color="auto"/>
        <w:bottom w:val="none" w:sz="0" w:space="0" w:color="auto"/>
        <w:right w:val="none" w:sz="0" w:space="0" w:color="auto"/>
      </w:divBdr>
    </w:div>
    <w:div w:id="509487991">
      <w:bodyDiv w:val="1"/>
      <w:marLeft w:val="0"/>
      <w:marRight w:val="0"/>
      <w:marTop w:val="0"/>
      <w:marBottom w:val="0"/>
      <w:divBdr>
        <w:top w:val="none" w:sz="0" w:space="0" w:color="auto"/>
        <w:left w:val="none" w:sz="0" w:space="0" w:color="auto"/>
        <w:bottom w:val="none" w:sz="0" w:space="0" w:color="auto"/>
        <w:right w:val="none" w:sz="0" w:space="0" w:color="auto"/>
      </w:divBdr>
    </w:div>
    <w:div w:id="510753987">
      <w:bodyDiv w:val="1"/>
      <w:marLeft w:val="0"/>
      <w:marRight w:val="0"/>
      <w:marTop w:val="0"/>
      <w:marBottom w:val="0"/>
      <w:divBdr>
        <w:top w:val="none" w:sz="0" w:space="0" w:color="auto"/>
        <w:left w:val="none" w:sz="0" w:space="0" w:color="auto"/>
        <w:bottom w:val="none" w:sz="0" w:space="0" w:color="auto"/>
        <w:right w:val="none" w:sz="0" w:space="0" w:color="auto"/>
      </w:divBdr>
    </w:div>
    <w:div w:id="512495827">
      <w:bodyDiv w:val="1"/>
      <w:marLeft w:val="0"/>
      <w:marRight w:val="0"/>
      <w:marTop w:val="0"/>
      <w:marBottom w:val="0"/>
      <w:divBdr>
        <w:top w:val="none" w:sz="0" w:space="0" w:color="auto"/>
        <w:left w:val="none" w:sz="0" w:space="0" w:color="auto"/>
        <w:bottom w:val="none" w:sz="0" w:space="0" w:color="auto"/>
        <w:right w:val="none" w:sz="0" w:space="0" w:color="auto"/>
      </w:divBdr>
    </w:div>
    <w:div w:id="513494726">
      <w:bodyDiv w:val="1"/>
      <w:marLeft w:val="0"/>
      <w:marRight w:val="0"/>
      <w:marTop w:val="0"/>
      <w:marBottom w:val="0"/>
      <w:divBdr>
        <w:top w:val="none" w:sz="0" w:space="0" w:color="auto"/>
        <w:left w:val="none" w:sz="0" w:space="0" w:color="auto"/>
        <w:bottom w:val="none" w:sz="0" w:space="0" w:color="auto"/>
        <w:right w:val="none" w:sz="0" w:space="0" w:color="auto"/>
      </w:divBdr>
    </w:div>
    <w:div w:id="516627048">
      <w:bodyDiv w:val="1"/>
      <w:marLeft w:val="0"/>
      <w:marRight w:val="0"/>
      <w:marTop w:val="0"/>
      <w:marBottom w:val="0"/>
      <w:divBdr>
        <w:top w:val="none" w:sz="0" w:space="0" w:color="auto"/>
        <w:left w:val="none" w:sz="0" w:space="0" w:color="auto"/>
        <w:bottom w:val="none" w:sz="0" w:space="0" w:color="auto"/>
        <w:right w:val="none" w:sz="0" w:space="0" w:color="auto"/>
      </w:divBdr>
    </w:div>
    <w:div w:id="520359273">
      <w:bodyDiv w:val="1"/>
      <w:marLeft w:val="0"/>
      <w:marRight w:val="0"/>
      <w:marTop w:val="0"/>
      <w:marBottom w:val="0"/>
      <w:divBdr>
        <w:top w:val="none" w:sz="0" w:space="0" w:color="auto"/>
        <w:left w:val="none" w:sz="0" w:space="0" w:color="auto"/>
        <w:bottom w:val="none" w:sz="0" w:space="0" w:color="auto"/>
        <w:right w:val="none" w:sz="0" w:space="0" w:color="auto"/>
      </w:divBdr>
    </w:div>
    <w:div w:id="522715551">
      <w:bodyDiv w:val="1"/>
      <w:marLeft w:val="0"/>
      <w:marRight w:val="0"/>
      <w:marTop w:val="0"/>
      <w:marBottom w:val="0"/>
      <w:divBdr>
        <w:top w:val="none" w:sz="0" w:space="0" w:color="auto"/>
        <w:left w:val="none" w:sz="0" w:space="0" w:color="auto"/>
        <w:bottom w:val="none" w:sz="0" w:space="0" w:color="auto"/>
        <w:right w:val="none" w:sz="0" w:space="0" w:color="auto"/>
      </w:divBdr>
    </w:div>
    <w:div w:id="523518812">
      <w:bodyDiv w:val="1"/>
      <w:marLeft w:val="0"/>
      <w:marRight w:val="0"/>
      <w:marTop w:val="0"/>
      <w:marBottom w:val="0"/>
      <w:divBdr>
        <w:top w:val="none" w:sz="0" w:space="0" w:color="auto"/>
        <w:left w:val="none" w:sz="0" w:space="0" w:color="auto"/>
        <w:bottom w:val="none" w:sz="0" w:space="0" w:color="auto"/>
        <w:right w:val="none" w:sz="0" w:space="0" w:color="auto"/>
      </w:divBdr>
    </w:div>
    <w:div w:id="523977813">
      <w:bodyDiv w:val="1"/>
      <w:marLeft w:val="0"/>
      <w:marRight w:val="0"/>
      <w:marTop w:val="0"/>
      <w:marBottom w:val="0"/>
      <w:divBdr>
        <w:top w:val="none" w:sz="0" w:space="0" w:color="auto"/>
        <w:left w:val="none" w:sz="0" w:space="0" w:color="auto"/>
        <w:bottom w:val="none" w:sz="0" w:space="0" w:color="auto"/>
        <w:right w:val="none" w:sz="0" w:space="0" w:color="auto"/>
      </w:divBdr>
    </w:div>
    <w:div w:id="528222549">
      <w:bodyDiv w:val="1"/>
      <w:marLeft w:val="0"/>
      <w:marRight w:val="0"/>
      <w:marTop w:val="0"/>
      <w:marBottom w:val="0"/>
      <w:divBdr>
        <w:top w:val="none" w:sz="0" w:space="0" w:color="auto"/>
        <w:left w:val="none" w:sz="0" w:space="0" w:color="auto"/>
        <w:bottom w:val="none" w:sz="0" w:space="0" w:color="auto"/>
        <w:right w:val="none" w:sz="0" w:space="0" w:color="auto"/>
      </w:divBdr>
    </w:div>
    <w:div w:id="529295638">
      <w:bodyDiv w:val="1"/>
      <w:marLeft w:val="0"/>
      <w:marRight w:val="0"/>
      <w:marTop w:val="0"/>
      <w:marBottom w:val="0"/>
      <w:divBdr>
        <w:top w:val="none" w:sz="0" w:space="0" w:color="auto"/>
        <w:left w:val="none" w:sz="0" w:space="0" w:color="auto"/>
        <w:bottom w:val="none" w:sz="0" w:space="0" w:color="auto"/>
        <w:right w:val="none" w:sz="0" w:space="0" w:color="auto"/>
      </w:divBdr>
    </w:div>
    <w:div w:id="535122079">
      <w:bodyDiv w:val="1"/>
      <w:marLeft w:val="0"/>
      <w:marRight w:val="0"/>
      <w:marTop w:val="0"/>
      <w:marBottom w:val="0"/>
      <w:divBdr>
        <w:top w:val="none" w:sz="0" w:space="0" w:color="auto"/>
        <w:left w:val="none" w:sz="0" w:space="0" w:color="auto"/>
        <w:bottom w:val="none" w:sz="0" w:space="0" w:color="auto"/>
        <w:right w:val="none" w:sz="0" w:space="0" w:color="auto"/>
      </w:divBdr>
    </w:div>
    <w:div w:id="536088201">
      <w:bodyDiv w:val="1"/>
      <w:marLeft w:val="0"/>
      <w:marRight w:val="0"/>
      <w:marTop w:val="0"/>
      <w:marBottom w:val="0"/>
      <w:divBdr>
        <w:top w:val="none" w:sz="0" w:space="0" w:color="auto"/>
        <w:left w:val="none" w:sz="0" w:space="0" w:color="auto"/>
        <w:bottom w:val="none" w:sz="0" w:space="0" w:color="auto"/>
        <w:right w:val="none" w:sz="0" w:space="0" w:color="auto"/>
      </w:divBdr>
    </w:div>
    <w:div w:id="538473243">
      <w:bodyDiv w:val="1"/>
      <w:marLeft w:val="0"/>
      <w:marRight w:val="0"/>
      <w:marTop w:val="0"/>
      <w:marBottom w:val="0"/>
      <w:divBdr>
        <w:top w:val="none" w:sz="0" w:space="0" w:color="auto"/>
        <w:left w:val="none" w:sz="0" w:space="0" w:color="auto"/>
        <w:bottom w:val="none" w:sz="0" w:space="0" w:color="auto"/>
        <w:right w:val="none" w:sz="0" w:space="0" w:color="auto"/>
      </w:divBdr>
    </w:div>
    <w:div w:id="541332132">
      <w:bodyDiv w:val="1"/>
      <w:marLeft w:val="0"/>
      <w:marRight w:val="0"/>
      <w:marTop w:val="0"/>
      <w:marBottom w:val="0"/>
      <w:divBdr>
        <w:top w:val="none" w:sz="0" w:space="0" w:color="auto"/>
        <w:left w:val="none" w:sz="0" w:space="0" w:color="auto"/>
        <w:bottom w:val="none" w:sz="0" w:space="0" w:color="auto"/>
        <w:right w:val="none" w:sz="0" w:space="0" w:color="auto"/>
      </w:divBdr>
    </w:div>
    <w:div w:id="541938173">
      <w:bodyDiv w:val="1"/>
      <w:marLeft w:val="0"/>
      <w:marRight w:val="0"/>
      <w:marTop w:val="0"/>
      <w:marBottom w:val="0"/>
      <w:divBdr>
        <w:top w:val="none" w:sz="0" w:space="0" w:color="auto"/>
        <w:left w:val="none" w:sz="0" w:space="0" w:color="auto"/>
        <w:bottom w:val="none" w:sz="0" w:space="0" w:color="auto"/>
        <w:right w:val="none" w:sz="0" w:space="0" w:color="auto"/>
      </w:divBdr>
    </w:div>
    <w:div w:id="543758064">
      <w:bodyDiv w:val="1"/>
      <w:marLeft w:val="0"/>
      <w:marRight w:val="0"/>
      <w:marTop w:val="0"/>
      <w:marBottom w:val="0"/>
      <w:divBdr>
        <w:top w:val="none" w:sz="0" w:space="0" w:color="auto"/>
        <w:left w:val="none" w:sz="0" w:space="0" w:color="auto"/>
        <w:bottom w:val="none" w:sz="0" w:space="0" w:color="auto"/>
        <w:right w:val="none" w:sz="0" w:space="0" w:color="auto"/>
      </w:divBdr>
    </w:div>
    <w:div w:id="544408122">
      <w:bodyDiv w:val="1"/>
      <w:marLeft w:val="0"/>
      <w:marRight w:val="0"/>
      <w:marTop w:val="0"/>
      <w:marBottom w:val="0"/>
      <w:divBdr>
        <w:top w:val="none" w:sz="0" w:space="0" w:color="auto"/>
        <w:left w:val="none" w:sz="0" w:space="0" w:color="auto"/>
        <w:bottom w:val="none" w:sz="0" w:space="0" w:color="auto"/>
        <w:right w:val="none" w:sz="0" w:space="0" w:color="auto"/>
      </w:divBdr>
    </w:div>
    <w:div w:id="544408267">
      <w:bodyDiv w:val="1"/>
      <w:marLeft w:val="0"/>
      <w:marRight w:val="0"/>
      <w:marTop w:val="0"/>
      <w:marBottom w:val="0"/>
      <w:divBdr>
        <w:top w:val="none" w:sz="0" w:space="0" w:color="auto"/>
        <w:left w:val="none" w:sz="0" w:space="0" w:color="auto"/>
        <w:bottom w:val="none" w:sz="0" w:space="0" w:color="auto"/>
        <w:right w:val="none" w:sz="0" w:space="0" w:color="auto"/>
      </w:divBdr>
    </w:div>
    <w:div w:id="544489197">
      <w:bodyDiv w:val="1"/>
      <w:marLeft w:val="0"/>
      <w:marRight w:val="0"/>
      <w:marTop w:val="0"/>
      <w:marBottom w:val="0"/>
      <w:divBdr>
        <w:top w:val="none" w:sz="0" w:space="0" w:color="auto"/>
        <w:left w:val="none" w:sz="0" w:space="0" w:color="auto"/>
        <w:bottom w:val="none" w:sz="0" w:space="0" w:color="auto"/>
        <w:right w:val="none" w:sz="0" w:space="0" w:color="auto"/>
      </w:divBdr>
    </w:div>
    <w:div w:id="546114579">
      <w:bodyDiv w:val="1"/>
      <w:marLeft w:val="0"/>
      <w:marRight w:val="0"/>
      <w:marTop w:val="0"/>
      <w:marBottom w:val="0"/>
      <w:divBdr>
        <w:top w:val="none" w:sz="0" w:space="0" w:color="auto"/>
        <w:left w:val="none" w:sz="0" w:space="0" w:color="auto"/>
        <w:bottom w:val="none" w:sz="0" w:space="0" w:color="auto"/>
        <w:right w:val="none" w:sz="0" w:space="0" w:color="auto"/>
      </w:divBdr>
    </w:div>
    <w:div w:id="547490795">
      <w:bodyDiv w:val="1"/>
      <w:marLeft w:val="0"/>
      <w:marRight w:val="0"/>
      <w:marTop w:val="0"/>
      <w:marBottom w:val="0"/>
      <w:divBdr>
        <w:top w:val="none" w:sz="0" w:space="0" w:color="auto"/>
        <w:left w:val="none" w:sz="0" w:space="0" w:color="auto"/>
        <w:bottom w:val="none" w:sz="0" w:space="0" w:color="auto"/>
        <w:right w:val="none" w:sz="0" w:space="0" w:color="auto"/>
      </w:divBdr>
    </w:div>
    <w:div w:id="547645362">
      <w:bodyDiv w:val="1"/>
      <w:marLeft w:val="0"/>
      <w:marRight w:val="0"/>
      <w:marTop w:val="0"/>
      <w:marBottom w:val="0"/>
      <w:divBdr>
        <w:top w:val="none" w:sz="0" w:space="0" w:color="auto"/>
        <w:left w:val="none" w:sz="0" w:space="0" w:color="auto"/>
        <w:bottom w:val="none" w:sz="0" w:space="0" w:color="auto"/>
        <w:right w:val="none" w:sz="0" w:space="0" w:color="auto"/>
      </w:divBdr>
    </w:div>
    <w:div w:id="547689863">
      <w:bodyDiv w:val="1"/>
      <w:marLeft w:val="0"/>
      <w:marRight w:val="0"/>
      <w:marTop w:val="0"/>
      <w:marBottom w:val="0"/>
      <w:divBdr>
        <w:top w:val="none" w:sz="0" w:space="0" w:color="auto"/>
        <w:left w:val="none" w:sz="0" w:space="0" w:color="auto"/>
        <w:bottom w:val="none" w:sz="0" w:space="0" w:color="auto"/>
        <w:right w:val="none" w:sz="0" w:space="0" w:color="auto"/>
      </w:divBdr>
    </w:div>
    <w:div w:id="548953888">
      <w:bodyDiv w:val="1"/>
      <w:marLeft w:val="0"/>
      <w:marRight w:val="0"/>
      <w:marTop w:val="0"/>
      <w:marBottom w:val="0"/>
      <w:divBdr>
        <w:top w:val="none" w:sz="0" w:space="0" w:color="auto"/>
        <w:left w:val="none" w:sz="0" w:space="0" w:color="auto"/>
        <w:bottom w:val="none" w:sz="0" w:space="0" w:color="auto"/>
        <w:right w:val="none" w:sz="0" w:space="0" w:color="auto"/>
      </w:divBdr>
    </w:div>
    <w:div w:id="551190387">
      <w:bodyDiv w:val="1"/>
      <w:marLeft w:val="0"/>
      <w:marRight w:val="0"/>
      <w:marTop w:val="0"/>
      <w:marBottom w:val="0"/>
      <w:divBdr>
        <w:top w:val="none" w:sz="0" w:space="0" w:color="auto"/>
        <w:left w:val="none" w:sz="0" w:space="0" w:color="auto"/>
        <w:bottom w:val="none" w:sz="0" w:space="0" w:color="auto"/>
        <w:right w:val="none" w:sz="0" w:space="0" w:color="auto"/>
      </w:divBdr>
    </w:div>
    <w:div w:id="551430600">
      <w:bodyDiv w:val="1"/>
      <w:marLeft w:val="0"/>
      <w:marRight w:val="0"/>
      <w:marTop w:val="0"/>
      <w:marBottom w:val="0"/>
      <w:divBdr>
        <w:top w:val="none" w:sz="0" w:space="0" w:color="auto"/>
        <w:left w:val="none" w:sz="0" w:space="0" w:color="auto"/>
        <w:bottom w:val="none" w:sz="0" w:space="0" w:color="auto"/>
        <w:right w:val="none" w:sz="0" w:space="0" w:color="auto"/>
      </w:divBdr>
    </w:div>
    <w:div w:id="551617568">
      <w:bodyDiv w:val="1"/>
      <w:marLeft w:val="0"/>
      <w:marRight w:val="0"/>
      <w:marTop w:val="0"/>
      <w:marBottom w:val="0"/>
      <w:divBdr>
        <w:top w:val="none" w:sz="0" w:space="0" w:color="auto"/>
        <w:left w:val="none" w:sz="0" w:space="0" w:color="auto"/>
        <w:bottom w:val="none" w:sz="0" w:space="0" w:color="auto"/>
        <w:right w:val="none" w:sz="0" w:space="0" w:color="auto"/>
      </w:divBdr>
    </w:div>
    <w:div w:id="552813317">
      <w:bodyDiv w:val="1"/>
      <w:marLeft w:val="0"/>
      <w:marRight w:val="0"/>
      <w:marTop w:val="0"/>
      <w:marBottom w:val="0"/>
      <w:divBdr>
        <w:top w:val="none" w:sz="0" w:space="0" w:color="auto"/>
        <w:left w:val="none" w:sz="0" w:space="0" w:color="auto"/>
        <w:bottom w:val="none" w:sz="0" w:space="0" w:color="auto"/>
        <w:right w:val="none" w:sz="0" w:space="0" w:color="auto"/>
      </w:divBdr>
    </w:div>
    <w:div w:id="553153231">
      <w:bodyDiv w:val="1"/>
      <w:marLeft w:val="0"/>
      <w:marRight w:val="0"/>
      <w:marTop w:val="0"/>
      <w:marBottom w:val="0"/>
      <w:divBdr>
        <w:top w:val="none" w:sz="0" w:space="0" w:color="auto"/>
        <w:left w:val="none" w:sz="0" w:space="0" w:color="auto"/>
        <w:bottom w:val="none" w:sz="0" w:space="0" w:color="auto"/>
        <w:right w:val="none" w:sz="0" w:space="0" w:color="auto"/>
      </w:divBdr>
    </w:div>
    <w:div w:id="555625572">
      <w:bodyDiv w:val="1"/>
      <w:marLeft w:val="0"/>
      <w:marRight w:val="0"/>
      <w:marTop w:val="0"/>
      <w:marBottom w:val="0"/>
      <w:divBdr>
        <w:top w:val="none" w:sz="0" w:space="0" w:color="auto"/>
        <w:left w:val="none" w:sz="0" w:space="0" w:color="auto"/>
        <w:bottom w:val="none" w:sz="0" w:space="0" w:color="auto"/>
        <w:right w:val="none" w:sz="0" w:space="0" w:color="auto"/>
      </w:divBdr>
    </w:div>
    <w:div w:id="557597588">
      <w:bodyDiv w:val="1"/>
      <w:marLeft w:val="0"/>
      <w:marRight w:val="0"/>
      <w:marTop w:val="0"/>
      <w:marBottom w:val="0"/>
      <w:divBdr>
        <w:top w:val="none" w:sz="0" w:space="0" w:color="auto"/>
        <w:left w:val="none" w:sz="0" w:space="0" w:color="auto"/>
        <w:bottom w:val="none" w:sz="0" w:space="0" w:color="auto"/>
        <w:right w:val="none" w:sz="0" w:space="0" w:color="auto"/>
      </w:divBdr>
    </w:div>
    <w:div w:id="558787358">
      <w:bodyDiv w:val="1"/>
      <w:marLeft w:val="0"/>
      <w:marRight w:val="0"/>
      <w:marTop w:val="0"/>
      <w:marBottom w:val="0"/>
      <w:divBdr>
        <w:top w:val="none" w:sz="0" w:space="0" w:color="auto"/>
        <w:left w:val="none" w:sz="0" w:space="0" w:color="auto"/>
        <w:bottom w:val="none" w:sz="0" w:space="0" w:color="auto"/>
        <w:right w:val="none" w:sz="0" w:space="0" w:color="auto"/>
      </w:divBdr>
    </w:div>
    <w:div w:id="559439627">
      <w:bodyDiv w:val="1"/>
      <w:marLeft w:val="0"/>
      <w:marRight w:val="0"/>
      <w:marTop w:val="0"/>
      <w:marBottom w:val="0"/>
      <w:divBdr>
        <w:top w:val="none" w:sz="0" w:space="0" w:color="auto"/>
        <w:left w:val="none" w:sz="0" w:space="0" w:color="auto"/>
        <w:bottom w:val="none" w:sz="0" w:space="0" w:color="auto"/>
        <w:right w:val="none" w:sz="0" w:space="0" w:color="auto"/>
      </w:divBdr>
    </w:div>
    <w:div w:id="561451663">
      <w:bodyDiv w:val="1"/>
      <w:marLeft w:val="0"/>
      <w:marRight w:val="0"/>
      <w:marTop w:val="0"/>
      <w:marBottom w:val="0"/>
      <w:divBdr>
        <w:top w:val="none" w:sz="0" w:space="0" w:color="auto"/>
        <w:left w:val="none" w:sz="0" w:space="0" w:color="auto"/>
        <w:bottom w:val="none" w:sz="0" w:space="0" w:color="auto"/>
        <w:right w:val="none" w:sz="0" w:space="0" w:color="auto"/>
      </w:divBdr>
    </w:div>
    <w:div w:id="564023199">
      <w:bodyDiv w:val="1"/>
      <w:marLeft w:val="0"/>
      <w:marRight w:val="0"/>
      <w:marTop w:val="0"/>
      <w:marBottom w:val="0"/>
      <w:divBdr>
        <w:top w:val="none" w:sz="0" w:space="0" w:color="auto"/>
        <w:left w:val="none" w:sz="0" w:space="0" w:color="auto"/>
        <w:bottom w:val="none" w:sz="0" w:space="0" w:color="auto"/>
        <w:right w:val="none" w:sz="0" w:space="0" w:color="auto"/>
      </w:divBdr>
    </w:div>
    <w:div w:id="568347594">
      <w:bodyDiv w:val="1"/>
      <w:marLeft w:val="0"/>
      <w:marRight w:val="0"/>
      <w:marTop w:val="0"/>
      <w:marBottom w:val="0"/>
      <w:divBdr>
        <w:top w:val="none" w:sz="0" w:space="0" w:color="auto"/>
        <w:left w:val="none" w:sz="0" w:space="0" w:color="auto"/>
        <w:bottom w:val="none" w:sz="0" w:space="0" w:color="auto"/>
        <w:right w:val="none" w:sz="0" w:space="0" w:color="auto"/>
      </w:divBdr>
    </w:div>
    <w:div w:id="569537261">
      <w:bodyDiv w:val="1"/>
      <w:marLeft w:val="0"/>
      <w:marRight w:val="0"/>
      <w:marTop w:val="0"/>
      <w:marBottom w:val="0"/>
      <w:divBdr>
        <w:top w:val="none" w:sz="0" w:space="0" w:color="auto"/>
        <w:left w:val="none" w:sz="0" w:space="0" w:color="auto"/>
        <w:bottom w:val="none" w:sz="0" w:space="0" w:color="auto"/>
        <w:right w:val="none" w:sz="0" w:space="0" w:color="auto"/>
      </w:divBdr>
    </w:div>
    <w:div w:id="569968549">
      <w:bodyDiv w:val="1"/>
      <w:marLeft w:val="0"/>
      <w:marRight w:val="0"/>
      <w:marTop w:val="0"/>
      <w:marBottom w:val="0"/>
      <w:divBdr>
        <w:top w:val="none" w:sz="0" w:space="0" w:color="auto"/>
        <w:left w:val="none" w:sz="0" w:space="0" w:color="auto"/>
        <w:bottom w:val="none" w:sz="0" w:space="0" w:color="auto"/>
        <w:right w:val="none" w:sz="0" w:space="0" w:color="auto"/>
      </w:divBdr>
    </w:div>
    <w:div w:id="570896668">
      <w:bodyDiv w:val="1"/>
      <w:marLeft w:val="0"/>
      <w:marRight w:val="0"/>
      <w:marTop w:val="0"/>
      <w:marBottom w:val="0"/>
      <w:divBdr>
        <w:top w:val="none" w:sz="0" w:space="0" w:color="auto"/>
        <w:left w:val="none" w:sz="0" w:space="0" w:color="auto"/>
        <w:bottom w:val="none" w:sz="0" w:space="0" w:color="auto"/>
        <w:right w:val="none" w:sz="0" w:space="0" w:color="auto"/>
      </w:divBdr>
    </w:div>
    <w:div w:id="571044095">
      <w:bodyDiv w:val="1"/>
      <w:marLeft w:val="0"/>
      <w:marRight w:val="0"/>
      <w:marTop w:val="0"/>
      <w:marBottom w:val="0"/>
      <w:divBdr>
        <w:top w:val="none" w:sz="0" w:space="0" w:color="auto"/>
        <w:left w:val="none" w:sz="0" w:space="0" w:color="auto"/>
        <w:bottom w:val="none" w:sz="0" w:space="0" w:color="auto"/>
        <w:right w:val="none" w:sz="0" w:space="0" w:color="auto"/>
      </w:divBdr>
    </w:div>
    <w:div w:id="571544106">
      <w:bodyDiv w:val="1"/>
      <w:marLeft w:val="0"/>
      <w:marRight w:val="0"/>
      <w:marTop w:val="0"/>
      <w:marBottom w:val="0"/>
      <w:divBdr>
        <w:top w:val="none" w:sz="0" w:space="0" w:color="auto"/>
        <w:left w:val="none" w:sz="0" w:space="0" w:color="auto"/>
        <w:bottom w:val="none" w:sz="0" w:space="0" w:color="auto"/>
        <w:right w:val="none" w:sz="0" w:space="0" w:color="auto"/>
      </w:divBdr>
    </w:div>
    <w:div w:id="574049861">
      <w:bodyDiv w:val="1"/>
      <w:marLeft w:val="0"/>
      <w:marRight w:val="0"/>
      <w:marTop w:val="0"/>
      <w:marBottom w:val="0"/>
      <w:divBdr>
        <w:top w:val="none" w:sz="0" w:space="0" w:color="auto"/>
        <w:left w:val="none" w:sz="0" w:space="0" w:color="auto"/>
        <w:bottom w:val="none" w:sz="0" w:space="0" w:color="auto"/>
        <w:right w:val="none" w:sz="0" w:space="0" w:color="auto"/>
      </w:divBdr>
    </w:div>
    <w:div w:id="576938710">
      <w:bodyDiv w:val="1"/>
      <w:marLeft w:val="0"/>
      <w:marRight w:val="0"/>
      <w:marTop w:val="0"/>
      <w:marBottom w:val="0"/>
      <w:divBdr>
        <w:top w:val="none" w:sz="0" w:space="0" w:color="auto"/>
        <w:left w:val="none" w:sz="0" w:space="0" w:color="auto"/>
        <w:bottom w:val="none" w:sz="0" w:space="0" w:color="auto"/>
        <w:right w:val="none" w:sz="0" w:space="0" w:color="auto"/>
      </w:divBdr>
    </w:div>
    <w:div w:id="577905454">
      <w:bodyDiv w:val="1"/>
      <w:marLeft w:val="0"/>
      <w:marRight w:val="0"/>
      <w:marTop w:val="0"/>
      <w:marBottom w:val="0"/>
      <w:divBdr>
        <w:top w:val="none" w:sz="0" w:space="0" w:color="auto"/>
        <w:left w:val="none" w:sz="0" w:space="0" w:color="auto"/>
        <w:bottom w:val="none" w:sz="0" w:space="0" w:color="auto"/>
        <w:right w:val="none" w:sz="0" w:space="0" w:color="auto"/>
      </w:divBdr>
    </w:div>
    <w:div w:id="579022001">
      <w:bodyDiv w:val="1"/>
      <w:marLeft w:val="0"/>
      <w:marRight w:val="0"/>
      <w:marTop w:val="0"/>
      <w:marBottom w:val="0"/>
      <w:divBdr>
        <w:top w:val="none" w:sz="0" w:space="0" w:color="auto"/>
        <w:left w:val="none" w:sz="0" w:space="0" w:color="auto"/>
        <w:bottom w:val="none" w:sz="0" w:space="0" w:color="auto"/>
        <w:right w:val="none" w:sz="0" w:space="0" w:color="auto"/>
      </w:divBdr>
    </w:div>
    <w:div w:id="580339062">
      <w:bodyDiv w:val="1"/>
      <w:marLeft w:val="0"/>
      <w:marRight w:val="0"/>
      <w:marTop w:val="0"/>
      <w:marBottom w:val="0"/>
      <w:divBdr>
        <w:top w:val="none" w:sz="0" w:space="0" w:color="auto"/>
        <w:left w:val="none" w:sz="0" w:space="0" w:color="auto"/>
        <w:bottom w:val="none" w:sz="0" w:space="0" w:color="auto"/>
        <w:right w:val="none" w:sz="0" w:space="0" w:color="auto"/>
      </w:divBdr>
    </w:div>
    <w:div w:id="580870662">
      <w:bodyDiv w:val="1"/>
      <w:marLeft w:val="0"/>
      <w:marRight w:val="0"/>
      <w:marTop w:val="0"/>
      <w:marBottom w:val="0"/>
      <w:divBdr>
        <w:top w:val="none" w:sz="0" w:space="0" w:color="auto"/>
        <w:left w:val="none" w:sz="0" w:space="0" w:color="auto"/>
        <w:bottom w:val="none" w:sz="0" w:space="0" w:color="auto"/>
        <w:right w:val="none" w:sz="0" w:space="0" w:color="auto"/>
      </w:divBdr>
    </w:div>
    <w:div w:id="581186759">
      <w:bodyDiv w:val="1"/>
      <w:marLeft w:val="0"/>
      <w:marRight w:val="0"/>
      <w:marTop w:val="0"/>
      <w:marBottom w:val="0"/>
      <w:divBdr>
        <w:top w:val="none" w:sz="0" w:space="0" w:color="auto"/>
        <w:left w:val="none" w:sz="0" w:space="0" w:color="auto"/>
        <w:bottom w:val="none" w:sz="0" w:space="0" w:color="auto"/>
        <w:right w:val="none" w:sz="0" w:space="0" w:color="auto"/>
      </w:divBdr>
    </w:div>
    <w:div w:id="586156480">
      <w:bodyDiv w:val="1"/>
      <w:marLeft w:val="0"/>
      <w:marRight w:val="0"/>
      <w:marTop w:val="0"/>
      <w:marBottom w:val="0"/>
      <w:divBdr>
        <w:top w:val="none" w:sz="0" w:space="0" w:color="auto"/>
        <w:left w:val="none" w:sz="0" w:space="0" w:color="auto"/>
        <w:bottom w:val="none" w:sz="0" w:space="0" w:color="auto"/>
        <w:right w:val="none" w:sz="0" w:space="0" w:color="auto"/>
      </w:divBdr>
    </w:div>
    <w:div w:id="589436450">
      <w:bodyDiv w:val="1"/>
      <w:marLeft w:val="0"/>
      <w:marRight w:val="0"/>
      <w:marTop w:val="0"/>
      <w:marBottom w:val="0"/>
      <w:divBdr>
        <w:top w:val="none" w:sz="0" w:space="0" w:color="auto"/>
        <w:left w:val="none" w:sz="0" w:space="0" w:color="auto"/>
        <w:bottom w:val="none" w:sz="0" w:space="0" w:color="auto"/>
        <w:right w:val="none" w:sz="0" w:space="0" w:color="auto"/>
      </w:divBdr>
    </w:div>
    <w:div w:id="590092395">
      <w:bodyDiv w:val="1"/>
      <w:marLeft w:val="0"/>
      <w:marRight w:val="0"/>
      <w:marTop w:val="0"/>
      <w:marBottom w:val="0"/>
      <w:divBdr>
        <w:top w:val="none" w:sz="0" w:space="0" w:color="auto"/>
        <w:left w:val="none" w:sz="0" w:space="0" w:color="auto"/>
        <w:bottom w:val="none" w:sz="0" w:space="0" w:color="auto"/>
        <w:right w:val="none" w:sz="0" w:space="0" w:color="auto"/>
      </w:divBdr>
    </w:div>
    <w:div w:id="592780701">
      <w:bodyDiv w:val="1"/>
      <w:marLeft w:val="0"/>
      <w:marRight w:val="0"/>
      <w:marTop w:val="0"/>
      <w:marBottom w:val="0"/>
      <w:divBdr>
        <w:top w:val="none" w:sz="0" w:space="0" w:color="auto"/>
        <w:left w:val="none" w:sz="0" w:space="0" w:color="auto"/>
        <w:bottom w:val="none" w:sz="0" w:space="0" w:color="auto"/>
        <w:right w:val="none" w:sz="0" w:space="0" w:color="auto"/>
      </w:divBdr>
    </w:div>
    <w:div w:id="594943499">
      <w:bodyDiv w:val="1"/>
      <w:marLeft w:val="0"/>
      <w:marRight w:val="0"/>
      <w:marTop w:val="0"/>
      <w:marBottom w:val="0"/>
      <w:divBdr>
        <w:top w:val="none" w:sz="0" w:space="0" w:color="auto"/>
        <w:left w:val="none" w:sz="0" w:space="0" w:color="auto"/>
        <w:bottom w:val="none" w:sz="0" w:space="0" w:color="auto"/>
        <w:right w:val="none" w:sz="0" w:space="0" w:color="auto"/>
      </w:divBdr>
    </w:div>
    <w:div w:id="596523647">
      <w:bodyDiv w:val="1"/>
      <w:marLeft w:val="0"/>
      <w:marRight w:val="0"/>
      <w:marTop w:val="0"/>
      <w:marBottom w:val="0"/>
      <w:divBdr>
        <w:top w:val="none" w:sz="0" w:space="0" w:color="auto"/>
        <w:left w:val="none" w:sz="0" w:space="0" w:color="auto"/>
        <w:bottom w:val="none" w:sz="0" w:space="0" w:color="auto"/>
        <w:right w:val="none" w:sz="0" w:space="0" w:color="auto"/>
      </w:divBdr>
    </w:div>
    <w:div w:id="601839690">
      <w:bodyDiv w:val="1"/>
      <w:marLeft w:val="0"/>
      <w:marRight w:val="0"/>
      <w:marTop w:val="0"/>
      <w:marBottom w:val="0"/>
      <w:divBdr>
        <w:top w:val="none" w:sz="0" w:space="0" w:color="auto"/>
        <w:left w:val="none" w:sz="0" w:space="0" w:color="auto"/>
        <w:bottom w:val="none" w:sz="0" w:space="0" w:color="auto"/>
        <w:right w:val="none" w:sz="0" w:space="0" w:color="auto"/>
      </w:divBdr>
    </w:div>
    <w:div w:id="604002258">
      <w:bodyDiv w:val="1"/>
      <w:marLeft w:val="0"/>
      <w:marRight w:val="0"/>
      <w:marTop w:val="0"/>
      <w:marBottom w:val="0"/>
      <w:divBdr>
        <w:top w:val="none" w:sz="0" w:space="0" w:color="auto"/>
        <w:left w:val="none" w:sz="0" w:space="0" w:color="auto"/>
        <w:bottom w:val="none" w:sz="0" w:space="0" w:color="auto"/>
        <w:right w:val="none" w:sz="0" w:space="0" w:color="auto"/>
      </w:divBdr>
    </w:div>
    <w:div w:id="605041764">
      <w:bodyDiv w:val="1"/>
      <w:marLeft w:val="0"/>
      <w:marRight w:val="0"/>
      <w:marTop w:val="0"/>
      <w:marBottom w:val="0"/>
      <w:divBdr>
        <w:top w:val="none" w:sz="0" w:space="0" w:color="auto"/>
        <w:left w:val="none" w:sz="0" w:space="0" w:color="auto"/>
        <w:bottom w:val="none" w:sz="0" w:space="0" w:color="auto"/>
        <w:right w:val="none" w:sz="0" w:space="0" w:color="auto"/>
      </w:divBdr>
    </w:div>
    <w:div w:id="608053487">
      <w:bodyDiv w:val="1"/>
      <w:marLeft w:val="0"/>
      <w:marRight w:val="0"/>
      <w:marTop w:val="0"/>
      <w:marBottom w:val="0"/>
      <w:divBdr>
        <w:top w:val="none" w:sz="0" w:space="0" w:color="auto"/>
        <w:left w:val="none" w:sz="0" w:space="0" w:color="auto"/>
        <w:bottom w:val="none" w:sz="0" w:space="0" w:color="auto"/>
        <w:right w:val="none" w:sz="0" w:space="0" w:color="auto"/>
      </w:divBdr>
    </w:div>
    <w:div w:id="611207086">
      <w:bodyDiv w:val="1"/>
      <w:marLeft w:val="0"/>
      <w:marRight w:val="0"/>
      <w:marTop w:val="0"/>
      <w:marBottom w:val="0"/>
      <w:divBdr>
        <w:top w:val="none" w:sz="0" w:space="0" w:color="auto"/>
        <w:left w:val="none" w:sz="0" w:space="0" w:color="auto"/>
        <w:bottom w:val="none" w:sz="0" w:space="0" w:color="auto"/>
        <w:right w:val="none" w:sz="0" w:space="0" w:color="auto"/>
      </w:divBdr>
    </w:div>
    <w:div w:id="616567705">
      <w:bodyDiv w:val="1"/>
      <w:marLeft w:val="0"/>
      <w:marRight w:val="0"/>
      <w:marTop w:val="0"/>
      <w:marBottom w:val="0"/>
      <w:divBdr>
        <w:top w:val="none" w:sz="0" w:space="0" w:color="auto"/>
        <w:left w:val="none" w:sz="0" w:space="0" w:color="auto"/>
        <w:bottom w:val="none" w:sz="0" w:space="0" w:color="auto"/>
        <w:right w:val="none" w:sz="0" w:space="0" w:color="auto"/>
      </w:divBdr>
    </w:div>
    <w:div w:id="617108917">
      <w:bodyDiv w:val="1"/>
      <w:marLeft w:val="0"/>
      <w:marRight w:val="0"/>
      <w:marTop w:val="0"/>
      <w:marBottom w:val="0"/>
      <w:divBdr>
        <w:top w:val="none" w:sz="0" w:space="0" w:color="auto"/>
        <w:left w:val="none" w:sz="0" w:space="0" w:color="auto"/>
        <w:bottom w:val="none" w:sz="0" w:space="0" w:color="auto"/>
        <w:right w:val="none" w:sz="0" w:space="0" w:color="auto"/>
      </w:divBdr>
    </w:div>
    <w:div w:id="617492246">
      <w:bodyDiv w:val="1"/>
      <w:marLeft w:val="0"/>
      <w:marRight w:val="0"/>
      <w:marTop w:val="0"/>
      <w:marBottom w:val="0"/>
      <w:divBdr>
        <w:top w:val="none" w:sz="0" w:space="0" w:color="auto"/>
        <w:left w:val="none" w:sz="0" w:space="0" w:color="auto"/>
        <w:bottom w:val="none" w:sz="0" w:space="0" w:color="auto"/>
        <w:right w:val="none" w:sz="0" w:space="0" w:color="auto"/>
      </w:divBdr>
    </w:div>
    <w:div w:id="618224415">
      <w:bodyDiv w:val="1"/>
      <w:marLeft w:val="0"/>
      <w:marRight w:val="0"/>
      <w:marTop w:val="0"/>
      <w:marBottom w:val="0"/>
      <w:divBdr>
        <w:top w:val="none" w:sz="0" w:space="0" w:color="auto"/>
        <w:left w:val="none" w:sz="0" w:space="0" w:color="auto"/>
        <w:bottom w:val="none" w:sz="0" w:space="0" w:color="auto"/>
        <w:right w:val="none" w:sz="0" w:space="0" w:color="auto"/>
      </w:divBdr>
    </w:div>
    <w:div w:id="622738523">
      <w:bodyDiv w:val="1"/>
      <w:marLeft w:val="0"/>
      <w:marRight w:val="0"/>
      <w:marTop w:val="0"/>
      <w:marBottom w:val="0"/>
      <w:divBdr>
        <w:top w:val="none" w:sz="0" w:space="0" w:color="auto"/>
        <w:left w:val="none" w:sz="0" w:space="0" w:color="auto"/>
        <w:bottom w:val="none" w:sz="0" w:space="0" w:color="auto"/>
        <w:right w:val="none" w:sz="0" w:space="0" w:color="auto"/>
      </w:divBdr>
    </w:div>
    <w:div w:id="623392942">
      <w:bodyDiv w:val="1"/>
      <w:marLeft w:val="0"/>
      <w:marRight w:val="0"/>
      <w:marTop w:val="0"/>
      <w:marBottom w:val="0"/>
      <w:divBdr>
        <w:top w:val="none" w:sz="0" w:space="0" w:color="auto"/>
        <w:left w:val="none" w:sz="0" w:space="0" w:color="auto"/>
        <w:bottom w:val="none" w:sz="0" w:space="0" w:color="auto"/>
        <w:right w:val="none" w:sz="0" w:space="0" w:color="auto"/>
      </w:divBdr>
    </w:div>
    <w:div w:id="624433292">
      <w:bodyDiv w:val="1"/>
      <w:marLeft w:val="0"/>
      <w:marRight w:val="0"/>
      <w:marTop w:val="0"/>
      <w:marBottom w:val="0"/>
      <w:divBdr>
        <w:top w:val="none" w:sz="0" w:space="0" w:color="auto"/>
        <w:left w:val="none" w:sz="0" w:space="0" w:color="auto"/>
        <w:bottom w:val="none" w:sz="0" w:space="0" w:color="auto"/>
        <w:right w:val="none" w:sz="0" w:space="0" w:color="auto"/>
      </w:divBdr>
    </w:div>
    <w:div w:id="625239299">
      <w:bodyDiv w:val="1"/>
      <w:marLeft w:val="0"/>
      <w:marRight w:val="0"/>
      <w:marTop w:val="0"/>
      <w:marBottom w:val="0"/>
      <w:divBdr>
        <w:top w:val="none" w:sz="0" w:space="0" w:color="auto"/>
        <w:left w:val="none" w:sz="0" w:space="0" w:color="auto"/>
        <w:bottom w:val="none" w:sz="0" w:space="0" w:color="auto"/>
        <w:right w:val="none" w:sz="0" w:space="0" w:color="auto"/>
      </w:divBdr>
    </w:div>
    <w:div w:id="625896406">
      <w:bodyDiv w:val="1"/>
      <w:marLeft w:val="0"/>
      <w:marRight w:val="0"/>
      <w:marTop w:val="0"/>
      <w:marBottom w:val="0"/>
      <w:divBdr>
        <w:top w:val="none" w:sz="0" w:space="0" w:color="auto"/>
        <w:left w:val="none" w:sz="0" w:space="0" w:color="auto"/>
        <w:bottom w:val="none" w:sz="0" w:space="0" w:color="auto"/>
        <w:right w:val="none" w:sz="0" w:space="0" w:color="auto"/>
      </w:divBdr>
    </w:div>
    <w:div w:id="626740403">
      <w:bodyDiv w:val="1"/>
      <w:marLeft w:val="0"/>
      <w:marRight w:val="0"/>
      <w:marTop w:val="0"/>
      <w:marBottom w:val="0"/>
      <w:divBdr>
        <w:top w:val="none" w:sz="0" w:space="0" w:color="auto"/>
        <w:left w:val="none" w:sz="0" w:space="0" w:color="auto"/>
        <w:bottom w:val="none" w:sz="0" w:space="0" w:color="auto"/>
        <w:right w:val="none" w:sz="0" w:space="0" w:color="auto"/>
      </w:divBdr>
    </w:div>
    <w:div w:id="627008146">
      <w:bodyDiv w:val="1"/>
      <w:marLeft w:val="0"/>
      <w:marRight w:val="0"/>
      <w:marTop w:val="0"/>
      <w:marBottom w:val="0"/>
      <w:divBdr>
        <w:top w:val="none" w:sz="0" w:space="0" w:color="auto"/>
        <w:left w:val="none" w:sz="0" w:space="0" w:color="auto"/>
        <w:bottom w:val="none" w:sz="0" w:space="0" w:color="auto"/>
        <w:right w:val="none" w:sz="0" w:space="0" w:color="auto"/>
      </w:divBdr>
    </w:div>
    <w:div w:id="630481214">
      <w:bodyDiv w:val="1"/>
      <w:marLeft w:val="0"/>
      <w:marRight w:val="0"/>
      <w:marTop w:val="0"/>
      <w:marBottom w:val="0"/>
      <w:divBdr>
        <w:top w:val="none" w:sz="0" w:space="0" w:color="auto"/>
        <w:left w:val="none" w:sz="0" w:space="0" w:color="auto"/>
        <w:bottom w:val="none" w:sz="0" w:space="0" w:color="auto"/>
        <w:right w:val="none" w:sz="0" w:space="0" w:color="auto"/>
      </w:divBdr>
    </w:div>
    <w:div w:id="631249697">
      <w:bodyDiv w:val="1"/>
      <w:marLeft w:val="0"/>
      <w:marRight w:val="0"/>
      <w:marTop w:val="0"/>
      <w:marBottom w:val="0"/>
      <w:divBdr>
        <w:top w:val="none" w:sz="0" w:space="0" w:color="auto"/>
        <w:left w:val="none" w:sz="0" w:space="0" w:color="auto"/>
        <w:bottom w:val="none" w:sz="0" w:space="0" w:color="auto"/>
        <w:right w:val="none" w:sz="0" w:space="0" w:color="auto"/>
      </w:divBdr>
    </w:div>
    <w:div w:id="635136648">
      <w:bodyDiv w:val="1"/>
      <w:marLeft w:val="0"/>
      <w:marRight w:val="0"/>
      <w:marTop w:val="0"/>
      <w:marBottom w:val="0"/>
      <w:divBdr>
        <w:top w:val="none" w:sz="0" w:space="0" w:color="auto"/>
        <w:left w:val="none" w:sz="0" w:space="0" w:color="auto"/>
        <w:bottom w:val="none" w:sz="0" w:space="0" w:color="auto"/>
        <w:right w:val="none" w:sz="0" w:space="0" w:color="auto"/>
      </w:divBdr>
    </w:div>
    <w:div w:id="639457491">
      <w:bodyDiv w:val="1"/>
      <w:marLeft w:val="0"/>
      <w:marRight w:val="0"/>
      <w:marTop w:val="0"/>
      <w:marBottom w:val="0"/>
      <w:divBdr>
        <w:top w:val="none" w:sz="0" w:space="0" w:color="auto"/>
        <w:left w:val="none" w:sz="0" w:space="0" w:color="auto"/>
        <w:bottom w:val="none" w:sz="0" w:space="0" w:color="auto"/>
        <w:right w:val="none" w:sz="0" w:space="0" w:color="auto"/>
      </w:divBdr>
    </w:div>
    <w:div w:id="639502988">
      <w:bodyDiv w:val="1"/>
      <w:marLeft w:val="0"/>
      <w:marRight w:val="0"/>
      <w:marTop w:val="0"/>
      <w:marBottom w:val="0"/>
      <w:divBdr>
        <w:top w:val="none" w:sz="0" w:space="0" w:color="auto"/>
        <w:left w:val="none" w:sz="0" w:space="0" w:color="auto"/>
        <w:bottom w:val="none" w:sz="0" w:space="0" w:color="auto"/>
        <w:right w:val="none" w:sz="0" w:space="0" w:color="auto"/>
      </w:divBdr>
    </w:div>
    <w:div w:id="641422228">
      <w:bodyDiv w:val="1"/>
      <w:marLeft w:val="0"/>
      <w:marRight w:val="0"/>
      <w:marTop w:val="0"/>
      <w:marBottom w:val="0"/>
      <w:divBdr>
        <w:top w:val="none" w:sz="0" w:space="0" w:color="auto"/>
        <w:left w:val="none" w:sz="0" w:space="0" w:color="auto"/>
        <w:bottom w:val="none" w:sz="0" w:space="0" w:color="auto"/>
        <w:right w:val="none" w:sz="0" w:space="0" w:color="auto"/>
      </w:divBdr>
    </w:div>
    <w:div w:id="644965654">
      <w:bodyDiv w:val="1"/>
      <w:marLeft w:val="0"/>
      <w:marRight w:val="0"/>
      <w:marTop w:val="0"/>
      <w:marBottom w:val="0"/>
      <w:divBdr>
        <w:top w:val="none" w:sz="0" w:space="0" w:color="auto"/>
        <w:left w:val="none" w:sz="0" w:space="0" w:color="auto"/>
        <w:bottom w:val="none" w:sz="0" w:space="0" w:color="auto"/>
        <w:right w:val="none" w:sz="0" w:space="0" w:color="auto"/>
      </w:divBdr>
    </w:div>
    <w:div w:id="646478068">
      <w:bodyDiv w:val="1"/>
      <w:marLeft w:val="0"/>
      <w:marRight w:val="0"/>
      <w:marTop w:val="0"/>
      <w:marBottom w:val="0"/>
      <w:divBdr>
        <w:top w:val="none" w:sz="0" w:space="0" w:color="auto"/>
        <w:left w:val="none" w:sz="0" w:space="0" w:color="auto"/>
        <w:bottom w:val="none" w:sz="0" w:space="0" w:color="auto"/>
        <w:right w:val="none" w:sz="0" w:space="0" w:color="auto"/>
      </w:divBdr>
    </w:div>
    <w:div w:id="649137312">
      <w:bodyDiv w:val="1"/>
      <w:marLeft w:val="0"/>
      <w:marRight w:val="0"/>
      <w:marTop w:val="0"/>
      <w:marBottom w:val="0"/>
      <w:divBdr>
        <w:top w:val="none" w:sz="0" w:space="0" w:color="auto"/>
        <w:left w:val="none" w:sz="0" w:space="0" w:color="auto"/>
        <w:bottom w:val="none" w:sz="0" w:space="0" w:color="auto"/>
        <w:right w:val="none" w:sz="0" w:space="0" w:color="auto"/>
      </w:divBdr>
    </w:div>
    <w:div w:id="649793850">
      <w:bodyDiv w:val="1"/>
      <w:marLeft w:val="0"/>
      <w:marRight w:val="0"/>
      <w:marTop w:val="0"/>
      <w:marBottom w:val="0"/>
      <w:divBdr>
        <w:top w:val="none" w:sz="0" w:space="0" w:color="auto"/>
        <w:left w:val="none" w:sz="0" w:space="0" w:color="auto"/>
        <w:bottom w:val="none" w:sz="0" w:space="0" w:color="auto"/>
        <w:right w:val="none" w:sz="0" w:space="0" w:color="auto"/>
      </w:divBdr>
    </w:div>
    <w:div w:id="649796798">
      <w:bodyDiv w:val="1"/>
      <w:marLeft w:val="0"/>
      <w:marRight w:val="0"/>
      <w:marTop w:val="0"/>
      <w:marBottom w:val="0"/>
      <w:divBdr>
        <w:top w:val="none" w:sz="0" w:space="0" w:color="auto"/>
        <w:left w:val="none" w:sz="0" w:space="0" w:color="auto"/>
        <w:bottom w:val="none" w:sz="0" w:space="0" w:color="auto"/>
        <w:right w:val="none" w:sz="0" w:space="0" w:color="auto"/>
      </w:divBdr>
    </w:div>
    <w:div w:id="650449180">
      <w:bodyDiv w:val="1"/>
      <w:marLeft w:val="0"/>
      <w:marRight w:val="0"/>
      <w:marTop w:val="0"/>
      <w:marBottom w:val="0"/>
      <w:divBdr>
        <w:top w:val="none" w:sz="0" w:space="0" w:color="auto"/>
        <w:left w:val="none" w:sz="0" w:space="0" w:color="auto"/>
        <w:bottom w:val="none" w:sz="0" w:space="0" w:color="auto"/>
        <w:right w:val="none" w:sz="0" w:space="0" w:color="auto"/>
      </w:divBdr>
    </w:div>
    <w:div w:id="650603694">
      <w:bodyDiv w:val="1"/>
      <w:marLeft w:val="0"/>
      <w:marRight w:val="0"/>
      <w:marTop w:val="0"/>
      <w:marBottom w:val="0"/>
      <w:divBdr>
        <w:top w:val="none" w:sz="0" w:space="0" w:color="auto"/>
        <w:left w:val="none" w:sz="0" w:space="0" w:color="auto"/>
        <w:bottom w:val="none" w:sz="0" w:space="0" w:color="auto"/>
        <w:right w:val="none" w:sz="0" w:space="0" w:color="auto"/>
      </w:divBdr>
    </w:div>
    <w:div w:id="652027892">
      <w:bodyDiv w:val="1"/>
      <w:marLeft w:val="0"/>
      <w:marRight w:val="0"/>
      <w:marTop w:val="0"/>
      <w:marBottom w:val="0"/>
      <w:divBdr>
        <w:top w:val="none" w:sz="0" w:space="0" w:color="auto"/>
        <w:left w:val="none" w:sz="0" w:space="0" w:color="auto"/>
        <w:bottom w:val="none" w:sz="0" w:space="0" w:color="auto"/>
        <w:right w:val="none" w:sz="0" w:space="0" w:color="auto"/>
      </w:divBdr>
    </w:div>
    <w:div w:id="652149102">
      <w:bodyDiv w:val="1"/>
      <w:marLeft w:val="0"/>
      <w:marRight w:val="0"/>
      <w:marTop w:val="0"/>
      <w:marBottom w:val="0"/>
      <w:divBdr>
        <w:top w:val="none" w:sz="0" w:space="0" w:color="auto"/>
        <w:left w:val="none" w:sz="0" w:space="0" w:color="auto"/>
        <w:bottom w:val="none" w:sz="0" w:space="0" w:color="auto"/>
        <w:right w:val="none" w:sz="0" w:space="0" w:color="auto"/>
      </w:divBdr>
    </w:div>
    <w:div w:id="653220558">
      <w:bodyDiv w:val="1"/>
      <w:marLeft w:val="0"/>
      <w:marRight w:val="0"/>
      <w:marTop w:val="0"/>
      <w:marBottom w:val="0"/>
      <w:divBdr>
        <w:top w:val="none" w:sz="0" w:space="0" w:color="auto"/>
        <w:left w:val="none" w:sz="0" w:space="0" w:color="auto"/>
        <w:bottom w:val="none" w:sz="0" w:space="0" w:color="auto"/>
        <w:right w:val="none" w:sz="0" w:space="0" w:color="auto"/>
      </w:divBdr>
    </w:div>
    <w:div w:id="654917079">
      <w:bodyDiv w:val="1"/>
      <w:marLeft w:val="0"/>
      <w:marRight w:val="0"/>
      <w:marTop w:val="0"/>
      <w:marBottom w:val="0"/>
      <w:divBdr>
        <w:top w:val="none" w:sz="0" w:space="0" w:color="auto"/>
        <w:left w:val="none" w:sz="0" w:space="0" w:color="auto"/>
        <w:bottom w:val="none" w:sz="0" w:space="0" w:color="auto"/>
        <w:right w:val="none" w:sz="0" w:space="0" w:color="auto"/>
      </w:divBdr>
    </w:div>
    <w:div w:id="655037760">
      <w:bodyDiv w:val="1"/>
      <w:marLeft w:val="0"/>
      <w:marRight w:val="0"/>
      <w:marTop w:val="0"/>
      <w:marBottom w:val="0"/>
      <w:divBdr>
        <w:top w:val="none" w:sz="0" w:space="0" w:color="auto"/>
        <w:left w:val="none" w:sz="0" w:space="0" w:color="auto"/>
        <w:bottom w:val="none" w:sz="0" w:space="0" w:color="auto"/>
        <w:right w:val="none" w:sz="0" w:space="0" w:color="auto"/>
      </w:divBdr>
    </w:div>
    <w:div w:id="655695104">
      <w:bodyDiv w:val="1"/>
      <w:marLeft w:val="0"/>
      <w:marRight w:val="0"/>
      <w:marTop w:val="0"/>
      <w:marBottom w:val="0"/>
      <w:divBdr>
        <w:top w:val="none" w:sz="0" w:space="0" w:color="auto"/>
        <w:left w:val="none" w:sz="0" w:space="0" w:color="auto"/>
        <w:bottom w:val="none" w:sz="0" w:space="0" w:color="auto"/>
        <w:right w:val="none" w:sz="0" w:space="0" w:color="auto"/>
      </w:divBdr>
    </w:div>
    <w:div w:id="657416944">
      <w:bodyDiv w:val="1"/>
      <w:marLeft w:val="0"/>
      <w:marRight w:val="0"/>
      <w:marTop w:val="0"/>
      <w:marBottom w:val="0"/>
      <w:divBdr>
        <w:top w:val="none" w:sz="0" w:space="0" w:color="auto"/>
        <w:left w:val="none" w:sz="0" w:space="0" w:color="auto"/>
        <w:bottom w:val="none" w:sz="0" w:space="0" w:color="auto"/>
        <w:right w:val="none" w:sz="0" w:space="0" w:color="auto"/>
      </w:divBdr>
    </w:div>
    <w:div w:id="658919476">
      <w:bodyDiv w:val="1"/>
      <w:marLeft w:val="0"/>
      <w:marRight w:val="0"/>
      <w:marTop w:val="0"/>
      <w:marBottom w:val="0"/>
      <w:divBdr>
        <w:top w:val="none" w:sz="0" w:space="0" w:color="auto"/>
        <w:left w:val="none" w:sz="0" w:space="0" w:color="auto"/>
        <w:bottom w:val="none" w:sz="0" w:space="0" w:color="auto"/>
        <w:right w:val="none" w:sz="0" w:space="0" w:color="auto"/>
      </w:divBdr>
    </w:div>
    <w:div w:id="661202177">
      <w:bodyDiv w:val="1"/>
      <w:marLeft w:val="0"/>
      <w:marRight w:val="0"/>
      <w:marTop w:val="0"/>
      <w:marBottom w:val="0"/>
      <w:divBdr>
        <w:top w:val="none" w:sz="0" w:space="0" w:color="auto"/>
        <w:left w:val="none" w:sz="0" w:space="0" w:color="auto"/>
        <w:bottom w:val="none" w:sz="0" w:space="0" w:color="auto"/>
        <w:right w:val="none" w:sz="0" w:space="0" w:color="auto"/>
      </w:divBdr>
    </w:div>
    <w:div w:id="661737802">
      <w:bodyDiv w:val="1"/>
      <w:marLeft w:val="0"/>
      <w:marRight w:val="0"/>
      <w:marTop w:val="0"/>
      <w:marBottom w:val="0"/>
      <w:divBdr>
        <w:top w:val="none" w:sz="0" w:space="0" w:color="auto"/>
        <w:left w:val="none" w:sz="0" w:space="0" w:color="auto"/>
        <w:bottom w:val="none" w:sz="0" w:space="0" w:color="auto"/>
        <w:right w:val="none" w:sz="0" w:space="0" w:color="auto"/>
      </w:divBdr>
    </w:div>
    <w:div w:id="661927858">
      <w:bodyDiv w:val="1"/>
      <w:marLeft w:val="0"/>
      <w:marRight w:val="0"/>
      <w:marTop w:val="0"/>
      <w:marBottom w:val="0"/>
      <w:divBdr>
        <w:top w:val="none" w:sz="0" w:space="0" w:color="auto"/>
        <w:left w:val="none" w:sz="0" w:space="0" w:color="auto"/>
        <w:bottom w:val="none" w:sz="0" w:space="0" w:color="auto"/>
        <w:right w:val="none" w:sz="0" w:space="0" w:color="auto"/>
      </w:divBdr>
    </w:div>
    <w:div w:id="662127984">
      <w:bodyDiv w:val="1"/>
      <w:marLeft w:val="0"/>
      <w:marRight w:val="0"/>
      <w:marTop w:val="0"/>
      <w:marBottom w:val="0"/>
      <w:divBdr>
        <w:top w:val="none" w:sz="0" w:space="0" w:color="auto"/>
        <w:left w:val="none" w:sz="0" w:space="0" w:color="auto"/>
        <w:bottom w:val="none" w:sz="0" w:space="0" w:color="auto"/>
        <w:right w:val="none" w:sz="0" w:space="0" w:color="auto"/>
      </w:divBdr>
    </w:div>
    <w:div w:id="664286109">
      <w:bodyDiv w:val="1"/>
      <w:marLeft w:val="0"/>
      <w:marRight w:val="0"/>
      <w:marTop w:val="0"/>
      <w:marBottom w:val="0"/>
      <w:divBdr>
        <w:top w:val="none" w:sz="0" w:space="0" w:color="auto"/>
        <w:left w:val="none" w:sz="0" w:space="0" w:color="auto"/>
        <w:bottom w:val="none" w:sz="0" w:space="0" w:color="auto"/>
        <w:right w:val="none" w:sz="0" w:space="0" w:color="auto"/>
      </w:divBdr>
    </w:div>
    <w:div w:id="664748254">
      <w:bodyDiv w:val="1"/>
      <w:marLeft w:val="0"/>
      <w:marRight w:val="0"/>
      <w:marTop w:val="0"/>
      <w:marBottom w:val="0"/>
      <w:divBdr>
        <w:top w:val="none" w:sz="0" w:space="0" w:color="auto"/>
        <w:left w:val="none" w:sz="0" w:space="0" w:color="auto"/>
        <w:bottom w:val="none" w:sz="0" w:space="0" w:color="auto"/>
        <w:right w:val="none" w:sz="0" w:space="0" w:color="auto"/>
      </w:divBdr>
    </w:div>
    <w:div w:id="666982604">
      <w:bodyDiv w:val="1"/>
      <w:marLeft w:val="0"/>
      <w:marRight w:val="0"/>
      <w:marTop w:val="0"/>
      <w:marBottom w:val="0"/>
      <w:divBdr>
        <w:top w:val="none" w:sz="0" w:space="0" w:color="auto"/>
        <w:left w:val="none" w:sz="0" w:space="0" w:color="auto"/>
        <w:bottom w:val="none" w:sz="0" w:space="0" w:color="auto"/>
        <w:right w:val="none" w:sz="0" w:space="0" w:color="auto"/>
      </w:divBdr>
    </w:div>
    <w:div w:id="667681632">
      <w:bodyDiv w:val="1"/>
      <w:marLeft w:val="0"/>
      <w:marRight w:val="0"/>
      <w:marTop w:val="0"/>
      <w:marBottom w:val="0"/>
      <w:divBdr>
        <w:top w:val="none" w:sz="0" w:space="0" w:color="auto"/>
        <w:left w:val="none" w:sz="0" w:space="0" w:color="auto"/>
        <w:bottom w:val="none" w:sz="0" w:space="0" w:color="auto"/>
        <w:right w:val="none" w:sz="0" w:space="0" w:color="auto"/>
      </w:divBdr>
    </w:div>
    <w:div w:id="671377090">
      <w:bodyDiv w:val="1"/>
      <w:marLeft w:val="0"/>
      <w:marRight w:val="0"/>
      <w:marTop w:val="0"/>
      <w:marBottom w:val="0"/>
      <w:divBdr>
        <w:top w:val="none" w:sz="0" w:space="0" w:color="auto"/>
        <w:left w:val="none" w:sz="0" w:space="0" w:color="auto"/>
        <w:bottom w:val="none" w:sz="0" w:space="0" w:color="auto"/>
        <w:right w:val="none" w:sz="0" w:space="0" w:color="auto"/>
      </w:divBdr>
    </w:div>
    <w:div w:id="671568136">
      <w:bodyDiv w:val="1"/>
      <w:marLeft w:val="0"/>
      <w:marRight w:val="0"/>
      <w:marTop w:val="0"/>
      <w:marBottom w:val="0"/>
      <w:divBdr>
        <w:top w:val="none" w:sz="0" w:space="0" w:color="auto"/>
        <w:left w:val="none" w:sz="0" w:space="0" w:color="auto"/>
        <w:bottom w:val="none" w:sz="0" w:space="0" w:color="auto"/>
        <w:right w:val="none" w:sz="0" w:space="0" w:color="auto"/>
      </w:divBdr>
    </w:div>
    <w:div w:id="674574006">
      <w:bodyDiv w:val="1"/>
      <w:marLeft w:val="0"/>
      <w:marRight w:val="0"/>
      <w:marTop w:val="0"/>
      <w:marBottom w:val="0"/>
      <w:divBdr>
        <w:top w:val="none" w:sz="0" w:space="0" w:color="auto"/>
        <w:left w:val="none" w:sz="0" w:space="0" w:color="auto"/>
        <w:bottom w:val="none" w:sz="0" w:space="0" w:color="auto"/>
        <w:right w:val="none" w:sz="0" w:space="0" w:color="auto"/>
      </w:divBdr>
    </w:div>
    <w:div w:id="676811023">
      <w:bodyDiv w:val="1"/>
      <w:marLeft w:val="0"/>
      <w:marRight w:val="0"/>
      <w:marTop w:val="0"/>
      <w:marBottom w:val="0"/>
      <w:divBdr>
        <w:top w:val="none" w:sz="0" w:space="0" w:color="auto"/>
        <w:left w:val="none" w:sz="0" w:space="0" w:color="auto"/>
        <w:bottom w:val="none" w:sz="0" w:space="0" w:color="auto"/>
        <w:right w:val="none" w:sz="0" w:space="0" w:color="auto"/>
      </w:divBdr>
    </w:div>
    <w:div w:id="676929774">
      <w:bodyDiv w:val="1"/>
      <w:marLeft w:val="0"/>
      <w:marRight w:val="0"/>
      <w:marTop w:val="0"/>
      <w:marBottom w:val="0"/>
      <w:divBdr>
        <w:top w:val="none" w:sz="0" w:space="0" w:color="auto"/>
        <w:left w:val="none" w:sz="0" w:space="0" w:color="auto"/>
        <w:bottom w:val="none" w:sz="0" w:space="0" w:color="auto"/>
        <w:right w:val="none" w:sz="0" w:space="0" w:color="auto"/>
      </w:divBdr>
    </w:div>
    <w:div w:id="677080007">
      <w:bodyDiv w:val="1"/>
      <w:marLeft w:val="0"/>
      <w:marRight w:val="0"/>
      <w:marTop w:val="0"/>
      <w:marBottom w:val="0"/>
      <w:divBdr>
        <w:top w:val="none" w:sz="0" w:space="0" w:color="auto"/>
        <w:left w:val="none" w:sz="0" w:space="0" w:color="auto"/>
        <w:bottom w:val="none" w:sz="0" w:space="0" w:color="auto"/>
        <w:right w:val="none" w:sz="0" w:space="0" w:color="auto"/>
      </w:divBdr>
    </w:div>
    <w:div w:id="677931653">
      <w:bodyDiv w:val="1"/>
      <w:marLeft w:val="0"/>
      <w:marRight w:val="0"/>
      <w:marTop w:val="0"/>
      <w:marBottom w:val="0"/>
      <w:divBdr>
        <w:top w:val="none" w:sz="0" w:space="0" w:color="auto"/>
        <w:left w:val="none" w:sz="0" w:space="0" w:color="auto"/>
        <w:bottom w:val="none" w:sz="0" w:space="0" w:color="auto"/>
        <w:right w:val="none" w:sz="0" w:space="0" w:color="auto"/>
      </w:divBdr>
    </w:div>
    <w:div w:id="678697461">
      <w:bodyDiv w:val="1"/>
      <w:marLeft w:val="0"/>
      <w:marRight w:val="0"/>
      <w:marTop w:val="0"/>
      <w:marBottom w:val="0"/>
      <w:divBdr>
        <w:top w:val="none" w:sz="0" w:space="0" w:color="auto"/>
        <w:left w:val="none" w:sz="0" w:space="0" w:color="auto"/>
        <w:bottom w:val="none" w:sz="0" w:space="0" w:color="auto"/>
        <w:right w:val="none" w:sz="0" w:space="0" w:color="auto"/>
      </w:divBdr>
    </w:div>
    <w:div w:id="679551379">
      <w:bodyDiv w:val="1"/>
      <w:marLeft w:val="0"/>
      <w:marRight w:val="0"/>
      <w:marTop w:val="0"/>
      <w:marBottom w:val="0"/>
      <w:divBdr>
        <w:top w:val="none" w:sz="0" w:space="0" w:color="auto"/>
        <w:left w:val="none" w:sz="0" w:space="0" w:color="auto"/>
        <w:bottom w:val="none" w:sz="0" w:space="0" w:color="auto"/>
        <w:right w:val="none" w:sz="0" w:space="0" w:color="auto"/>
      </w:divBdr>
    </w:div>
    <w:div w:id="680469704">
      <w:bodyDiv w:val="1"/>
      <w:marLeft w:val="0"/>
      <w:marRight w:val="0"/>
      <w:marTop w:val="0"/>
      <w:marBottom w:val="0"/>
      <w:divBdr>
        <w:top w:val="none" w:sz="0" w:space="0" w:color="auto"/>
        <w:left w:val="none" w:sz="0" w:space="0" w:color="auto"/>
        <w:bottom w:val="none" w:sz="0" w:space="0" w:color="auto"/>
        <w:right w:val="none" w:sz="0" w:space="0" w:color="auto"/>
      </w:divBdr>
    </w:div>
    <w:div w:id="681392493">
      <w:bodyDiv w:val="1"/>
      <w:marLeft w:val="0"/>
      <w:marRight w:val="0"/>
      <w:marTop w:val="0"/>
      <w:marBottom w:val="0"/>
      <w:divBdr>
        <w:top w:val="none" w:sz="0" w:space="0" w:color="auto"/>
        <w:left w:val="none" w:sz="0" w:space="0" w:color="auto"/>
        <w:bottom w:val="none" w:sz="0" w:space="0" w:color="auto"/>
        <w:right w:val="none" w:sz="0" w:space="0" w:color="auto"/>
      </w:divBdr>
    </w:div>
    <w:div w:id="682628363">
      <w:bodyDiv w:val="1"/>
      <w:marLeft w:val="0"/>
      <w:marRight w:val="0"/>
      <w:marTop w:val="0"/>
      <w:marBottom w:val="0"/>
      <w:divBdr>
        <w:top w:val="none" w:sz="0" w:space="0" w:color="auto"/>
        <w:left w:val="none" w:sz="0" w:space="0" w:color="auto"/>
        <w:bottom w:val="none" w:sz="0" w:space="0" w:color="auto"/>
        <w:right w:val="none" w:sz="0" w:space="0" w:color="auto"/>
      </w:divBdr>
    </w:div>
    <w:div w:id="683095480">
      <w:bodyDiv w:val="1"/>
      <w:marLeft w:val="0"/>
      <w:marRight w:val="0"/>
      <w:marTop w:val="0"/>
      <w:marBottom w:val="0"/>
      <w:divBdr>
        <w:top w:val="none" w:sz="0" w:space="0" w:color="auto"/>
        <w:left w:val="none" w:sz="0" w:space="0" w:color="auto"/>
        <w:bottom w:val="none" w:sz="0" w:space="0" w:color="auto"/>
        <w:right w:val="none" w:sz="0" w:space="0" w:color="auto"/>
      </w:divBdr>
    </w:div>
    <w:div w:id="683213129">
      <w:bodyDiv w:val="1"/>
      <w:marLeft w:val="0"/>
      <w:marRight w:val="0"/>
      <w:marTop w:val="0"/>
      <w:marBottom w:val="0"/>
      <w:divBdr>
        <w:top w:val="none" w:sz="0" w:space="0" w:color="auto"/>
        <w:left w:val="none" w:sz="0" w:space="0" w:color="auto"/>
        <w:bottom w:val="none" w:sz="0" w:space="0" w:color="auto"/>
        <w:right w:val="none" w:sz="0" w:space="0" w:color="auto"/>
      </w:divBdr>
    </w:div>
    <w:div w:id="685402223">
      <w:bodyDiv w:val="1"/>
      <w:marLeft w:val="0"/>
      <w:marRight w:val="0"/>
      <w:marTop w:val="0"/>
      <w:marBottom w:val="0"/>
      <w:divBdr>
        <w:top w:val="none" w:sz="0" w:space="0" w:color="auto"/>
        <w:left w:val="none" w:sz="0" w:space="0" w:color="auto"/>
        <w:bottom w:val="none" w:sz="0" w:space="0" w:color="auto"/>
        <w:right w:val="none" w:sz="0" w:space="0" w:color="auto"/>
      </w:divBdr>
    </w:div>
    <w:div w:id="687368718">
      <w:bodyDiv w:val="1"/>
      <w:marLeft w:val="0"/>
      <w:marRight w:val="0"/>
      <w:marTop w:val="0"/>
      <w:marBottom w:val="0"/>
      <w:divBdr>
        <w:top w:val="none" w:sz="0" w:space="0" w:color="auto"/>
        <w:left w:val="none" w:sz="0" w:space="0" w:color="auto"/>
        <w:bottom w:val="none" w:sz="0" w:space="0" w:color="auto"/>
        <w:right w:val="none" w:sz="0" w:space="0" w:color="auto"/>
      </w:divBdr>
    </w:div>
    <w:div w:id="687754562">
      <w:bodyDiv w:val="1"/>
      <w:marLeft w:val="0"/>
      <w:marRight w:val="0"/>
      <w:marTop w:val="0"/>
      <w:marBottom w:val="0"/>
      <w:divBdr>
        <w:top w:val="none" w:sz="0" w:space="0" w:color="auto"/>
        <w:left w:val="none" w:sz="0" w:space="0" w:color="auto"/>
        <w:bottom w:val="none" w:sz="0" w:space="0" w:color="auto"/>
        <w:right w:val="none" w:sz="0" w:space="0" w:color="auto"/>
      </w:divBdr>
    </w:div>
    <w:div w:id="687945393">
      <w:bodyDiv w:val="1"/>
      <w:marLeft w:val="0"/>
      <w:marRight w:val="0"/>
      <w:marTop w:val="0"/>
      <w:marBottom w:val="0"/>
      <w:divBdr>
        <w:top w:val="none" w:sz="0" w:space="0" w:color="auto"/>
        <w:left w:val="none" w:sz="0" w:space="0" w:color="auto"/>
        <w:bottom w:val="none" w:sz="0" w:space="0" w:color="auto"/>
        <w:right w:val="none" w:sz="0" w:space="0" w:color="auto"/>
      </w:divBdr>
    </w:div>
    <w:div w:id="689718782">
      <w:bodyDiv w:val="1"/>
      <w:marLeft w:val="0"/>
      <w:marRight w:val="0"/>
      <w:marTop w:val="0"/>
      <w:marBottom w:val="0"/>
      <w:divBdr>
        <w:top w:val="none" w:sz="0" w:space="0" w:color="auto"/>
        <w:left w:val="none" w:sz="0" w:space="0" w:color="auto"/>
        <w:bottom w:val="none" w:sz="0" w:space="0" w:color="auto"/>
        <w:right w:val="none" w:sz="0" w:space="0" w:color="auto"/>
      </w:divBdr>
    </w:div>
    <w:div w:id="691035804">
      <w:bodyDiv w:val="1"/>
      <w:marLeft w:val="0"/>
      <w:marRight w:val="0"/>
      <w:marTop w:val="0"/>
      <w:marBottom w:val="0"/>
      <w:divBdr>
        <w:top w:val="none" w:sz="0" w:space="0" w:color="auto"/>
        <w:left w:val="none" w:sz="0" w:space="0" w:color="auto"/>
        <w:bottom w:val="none" w:sz="0" w:space="0" w:color="auto"/>
        <w:right w:val="none" w:sz="0" w:space="0" w:color="auto"/>
      </w:divBdr>
    </w:div>
    <w:div w:id="692144710">
      <w:bodyDiv w:val="1"/>
      <w:marLeft w:val="0"/>
      <w:marRight w:val="0"/>
      <w:marTop w:val="0"/>
      <w:marBottom w:val="0"/>
      <w:divBdr>
        <w:top w:val="none" w:sz="0" w:space="0" w:color="auto"/>
        <w:left w:val="none" w:sz="0" w:space="0" w:color="auto"/>
        <w:bottom w:val="none" w:sz="0" w:space="0" w:color="auto"/>
        <w:right w:val="none" w:sz="0" w:space="0" w:color="auto"/>
      </w:divBdr>
    </w:div>
    <w:div w:id="692734096">
      <w:bodyDiv w:val="1"/>
      <w:marLeft w:val="0"/>
      <w:marRight w:val="0"/>
      <w:marTop w:val="0"/>
      <w:marBottom w:val="0"/>
      <w:divBdr>
        <w:top w:val="none" w:sz="0" w:space="0" w:color="auto"/>
        <w:left w:val="none" w:sz="0" w:space="0" w:color="auto"/>
        <w:bottom w:val="none" w:sz="0" w:space="0" w:color="auto"/>
        <w:right w:val="none" w:sz="0" w:space="0" w:color="auto"/>
      </w:divBdr>
    </w:div>
    <w:div w:id="693387018">
      <w:bodyDiv w:val="1"/>
      <w:marLeft w:val="0"/>
      <w:marRight w:val="0"/>
      <w:marTop w:val="0"/>
      <w:marBottom w:val="0"/>
      <w:divBdr>
        <w:top w:val="none" w:sz="0" w:space="0" w:color="auto"/>
        <w:left w:val="none" w:sz="0" w:space="0" w:color="auto"/>
        <w:bottom w:val="none" w:sz="0" w:space="0" w:color="auto"/>
        <w:right w:val="none" w:sz="0" w:space="0" w:color="auto"/>
      </w:divBdr>
    </w:div>
    <w:div w:id="693850002">
      <w:bodyDiv w:val="1"/>
      <w:marLeft w:val="0"/>
      <w:marRight w:val="0"/>
      <w:marTop w:val="0"/>
      <w:marBottom w:val="0"/>
      <w:divBdr>
        <w:top w:val="none" w:sz="0" w:space="0" w:color="auto"/>
        <w:left w:val="none" w:sz="0" w:space="0" w:color="auto"/>
        <w:bottom w:val="none" w:sz="0" w:space="0" w:color="auto"/>
        <w:right w:val="none" w:sz="0" w:space="0" w:color="auto"/>
      </w:divBdr>
    </w:div>
    <w:div w:id="695421882">
      <w:bodyDiv w:val="1"/>
      <w:marLeft w:val="0"/>
      <w:marRight w:val="0"/>
      <w:marTop w:val="0"/>
      <w:marBottom w:val="0"/>
      <w:divBdr>
        <w:top w:val="none" w:sz="0" w:space="0" w:color="auto"/>
        <w:left w:val="none" w:sz="0" w:space="0" w:color="auto"/>
        <w:bottom w:val="none" w:sz="0" w:space="0" w:color="auto"/>
        <w:right w:val="none" w:sz="0" w:space="0" w:color="auto"/>
      </w:divBdr>
    </w:div>
    <w:div w:id="698823794">
      <w:bodyDiv w:val="1"/>
      <w:marLeft w:val="0"/>
      <w:marRight w:val="0"/>
      <w:marTop w:val="0"/>
      <w:marBottom w:val="0"/>
      <w:divBdr>
        <w:top w:val="none" w:sz="0" w:space="0" w:color="auto"/>
        <w:left w:val="none" w:sz="0" w:space="0" w:color="auto"/>
        <w:bottom w:val="none" w:sz="0" w:space="0" w:color="auto"/>
        <w:right w:val="none" w:sz="0" w:space="0" w:color="auto"/>
      </w:divBdr>
    </w:div>
    <w:div w:id="703409595">
      <w:bodyDiv w:val="1"/>
      <w:marLeft w:val="0"/>
      <w:marRight w:val="0"/>
      <w:marTop w:val="0"/>
      <w:marBottom w:val="0"/>
      <w:divBdr>
        <w:top w:val="none" w:sz="0" w:space="0" w:color="auto"/>
        <w:left w:val="none" w:sz="0" w:space="0" w:color="auto"/>
        <w:bottom w:val="none" w:sz="0" w:space="0" w:color="auto"/>
        <w:right w:val="none" w:sz="0" w:space="0" w:color="auto"/>
      </w:divBdr>
    </w:div>
    <w:div w:id="704449648">
      <w:bodyDiv w:val="1"/>
      <w:marLeft w:val="0"/>
      <w:marRight w:val="0"/>
      <w:marTop w:val="0"/>
      <w:marBottom w:val="0"/>
      <w:divBdr>
        <w:top w:val="none" w:sz="0" w:space="0" w:color="auto"/>
        <w:left w:val="none" w:sz="0" w:space="0" w:color="auto"/>
        <w:bottom w:val="none" w:sz="0" w:space="0" w:color="auto"/>
        <w:right w:val="none" w:sz="0" w:space="0" w:color="auto"/>
      </w:divBdr>
    </w:div>
    <w:div w:id="705716479">
      <w:bodyDiv w:val="1"/>
      <w:marLeft w:val="0"/>
      <w:marRight w:val="0"/>
      <w:marTop w:val="0"/>
      <w:marBottom w:val="0"/>
      <w:divBdr>
        <w:top w:val="none" w:sz="0" w:space="0" w:color="auto"/>
        <w:left w:val="none" w:sz="0" w:space="0" w:color="auto"/>
        <w:bottom w:val="none" w:sz="0" w:space="0" w:color="auto"/>
        <w:right w:val="none" w:sz="0" w:space="0" w:color="auto"/>
      </w:divBdr>
    </w:div>
    <w:div w:id="705787810">
      <w:bodyDiv w:val="1"/>
      <w:marLeft w:val="0"/>
      <w:marRight w:val="0"/>
      <w:marTop w:val="0"/>
      <w:marBottom w:val="0"/>
      <w:divBdr>
        <w:top w:val="none" w:sz="0" w:space="0" w:color="auto"/>
        <w:left w:val="none" w:sz="0" w:space="0" w:color="auto"/>
        <w:bottom w:val="none" w:sz="0" w:space="0" w:color="auto"/>
        <w:right w:val="none" w:sz="0" w:space="0" w:color="auto"/>
      </w:divBdr>
    </w:div>
    <w:div w:id="709039391">
      <w:bodyDiv w:val="1"/>
      <w:marLeft w:val="0"/>
      <w:marRight w:val="0"/>
      <w:marTop w:val="0"/>
      <w:marBottom w:val="0"/>
      <w:divBdr>
        <w:top w:val="none" w:sz="0" w:space="0" w:color="auto"/>
        <w:left w:val="none" w:sz="0" w:space="0" w:color="auto"/>
        <w:bottom w:val="none" w:sz="0" w:space="0" w:color="auto"/>
        <w:right w:val="none" w:sz="0" w:space="0" w:color="auto"/>
      </w:divBdr>
    </w:div>
    <w:div w:id="715664878">
      <w:bodyDiv w:val="1"/>
      <w:marLeft w:val="0"/>
      <w:marRight w:val="0"/>
      <w:marTop w:val="0"/>
      <w:marBottom w:val="0"/>
      <w:divBdr>
        <w:top w:val="none" w:sz="0" w:space="0" w:color="auto"/>
        <w:left w:val="none" w:sz="0" w:space="0" w:color="auto"/>
        <w:bottom w:val="none" w:sz="0" w:space="0" w:color="auto"/>
        <w:right w:val="none" w:sz="0" w:space="0" w:color="auto"/>
      </w:divBdr>
    </w:div>
    <w:div w:id="716397849">
      <w:bodyDiv w:val="1"/>
      <w:marLeft w:val="0"/>
      <w:marRight w:val="0"/>
      <w:marTop w:val="0"/>
      <w:marBottom w:val="0"/>
      <w:divBdr>
        <w:top w:val="none" w:sz="0" w:space="0" w:color="auto"/>
        <w:left w:val="none" w:sz="0" w:space="0" w:color="auto"/>
        <w:bottom w:val="none" w:sz="0" w:space="0" w:color="auto"/>
        <w:right w:val="none" w:sz="0" w:space="0" w:color="auto"/>
      </w:divBdr>
    </w:div>
    <w:div w:id="723523989">
      <w:bodyDiv w:val="1"/>
      <w:marLeft w:val="0"/>
      <w:marRight w:val="0"/>
      <w:marTop w:val="0"/>
      <w:marBottom w:val="0"/>
      <w:divBdr>
        <w:top w:val="none" w:sz="0" w:space="0" w:color="auto"/>
        <w:left w:val="none" w:sz="0" w:space="0" w:color="auto"/>
        <w:bottom w:val="none" w:sz="0" w:space="0" w:color="auto"/>
        <w:right w:val="none" w:sz="0" w:space="0" w:color="auto"/>
      </w:divBdr>
    </w:div>
    <w:div w:id="724720116">
      <w:bodyDiv w:val="1"/>
      <w:marLeft w:val="0"/>
      <w:marRight w:val="0"/>
      <w:marTop w:val="0"/>
      <w:marBottom w:val="0"/>
      <w:divBdr>
        <w:top w:val="none" w:sz="0" w:space="0" w:color="auto"/>
        <w:left w:val="none" w:sz="0" w:space="0" w:color="auto"/>
        <w:bottom w:val="none" w:sz="0" w:space="0" w:color="auto"/>
        <w:right w:val="none" w:sz="0" w:space="0" w:color="auto"/>
      </w:divBdr>
    </w:div>
    <w:div w:id="728767883">
      <w:bodyDiv w:val="1"/>
      <w:marLeft w:val="0"/>
      <w:marRight w:val="0"/>
      <w:marTop w:val="0"/>
      <w:marBottom w:val="0"/>
      <w:divBdr>
        <w:top w:val="none" w:sz="0" w:space="0" w:color="auto"/>
        <w:left w:val="none" w:sz="0" w:space="0" w:color="auto"/>
        <w:bottom w:val="none" w:sz="0" w:space="0" w:color="auto"/>
        <w:right w:val="none" w:sz="0" w:space="0" w:color="auto"/>
      </w:divBdr>
    </w:div>
    <w:div w:id="730882254">
      <w:bodyDiv w:val="1"/>
      <w:marLeft w:val="0"/>
      <w:marRight w:val="0"/>
      <w:marTop w:val="0"/>
      <w:marBottom w:val="0"/>
      <w:divBdr>
        <w:top w:val="none" w:sz="0" w:space="0" w:color="auto"/>
        <w:left w:val="none" w:sz="0" w:space="0" w:color="auto"/>
        <w:bottom w:val="none" w:sz="0" w:space="0" w:color="auto"/>
        <w:right w:val="none" w:sz="0" w:space="0" w:color="auto"/>
      </w:divBdr>
    </w:div>
    <w:div w:id="730889777">
      <w:bodyDiv w:val="1"/>
      <w:marLeft w:val="0"/>
      <w:marRight w:val="0"/>
      <w:marTop w:val="0"/>
      <w:marBottom w:val="0"/>
      <w:divBdr>
        <w:top w:val="none" w:sz="0" w:space="0" w:color="auto"/>
        <w:left w:val="none" w:sz="0" w:space="0" w:color="auto"/>
        <w:bottom w:val="none" w:sz="0" w:space="0" w:color="auto"/>
        <w:right w:val="none" w:sz="0" w:space="0" w:color="auto"/>
      </w:divBdr>
    </w:div>
    <w:div w:id="731655891">
      <w:bodyDiv w:val="1"/>
      <w:marLeft w:val="0"/>
      <w:marRight w:val="0"/>
      <w:marTop w:val="0"/>
      <w:marBottom w:val="0"/>
      <w:divBdr>
        <w:top w:val="none" w:sz="0" w:space="0" w:color="auto"/>
        <w:left w:val="none" w:sz="0" w:space="0" w:color="auto"/>
        <w:bottom w:val="none" w:sz="0" w:space="0" w:color="auto"/>
        <w:right w:val="none" w:sz="0" w:space="0" w:color="auto"/>
      </w:divBdr>
    </w:div>
    <w:div w:id="732968517">
      <w:bodyDiv w:val="1"/>
      <w:marLeft w:val="0"/>
      <w:marRight w:val="0"/>
      <w:marTop w:val="0"/>
      <w:marBottom w:val="0"/>
      <w:divBdr>
        <w:top w:val="none" w:sz="0" w:space="0" w:color="auto"/>
        <w:left w:val="none" w:sz="0" w:space="0" w:color="auto"/>
        <w:bottom w:val="none" w:sz="0" w:space="0" w:color="auto"/>
        <w:right w:val="none" w:sz="0" w:space="0" w:color="auto"/>
      </w:divBdr>
    </w:div>
    <w:div w:id="733967542">
      <w:bodyDiv w:val="1"/>
      <w:marLeft w:val="0"/>
      <w:marRight w:val="0"/>
      <w:marTop w:val="0"/>
      <w:marBottom w:val="0"/>
      <w:divBdr>
        <w:top w:val="none" w:sz="0" w:space="0" w:color="auto"/>
        <w:left w:val="none" w:sz="0" w:space="0" w:color="auto"/>
        <w:bottom w:val="none" w:sz="0" w:space="0" w:color="auto"/>
        <w:right w:val="none" w:sz="0" w:space="0" w:color="auto"/>
      </w:divBdr>
    </w:div>
    <w:div w:id="736249898">
      <w:bodyDiv w:val="1"/>
      <w:marLeft w:val="0"/>
      <w:marRight w:val="0"/>
      <w:marTop w:val="0"/>
      <w:marBottom w:val="0"/>
      <w:divBdr>
        <w:top w:val="none" w:sz="0" w:space="0" w:color="auto"/>
        <w:left w:val="none" w:sz="0" w:space="0" w:color="auto"/>
        <w:bottom w:val="none" w:sz="0" w:space="0" w:color="auto"/>
        <w:right w:val="none" w:sz="0" w:space="0" w:color="auto"/>
      </w:divBdr>
    </w:div>
    <w:div w:id="736784758">
      <w:bodyDiv w:val="1"/>
      <w:marLeft w:val="0"/>
      <w:marRight w:val="0"/>
      <w:marTop w:val="0"/>
      <w:marBottom w:val="0"/>
      <w:divBdr>
        <w:top w:val="none" w:sz="0" w:space="0" w:color="auto"/>
        <w:left w:val="none" w:sz="0" w:space="0" w:color="auto"/>
        <w:bottom w:val="none" w:sz="0" w:space="0" w:color="auto"/>
        <w:right w:val="none" w:sz="0" w:space="0" w:color="auto"/>
      </w:divBdr>
    </w:div>
    <w:div w:id="736972447">
      <w:bodyDiv w:val="1"/>
      <w:marLeft w:val="0"/>
      <w:marRight w:val="0"/>
      <w:marTop w:val="0"/>
      <w:marBottom w:val="0"/>
      <w:divBdr>
        <w:top w:val="none" w:sz="0" w:space="0" w:color="auto"/>
        <w:left w:val="none" w:sz="0" w:space="0" w:color="auto"/>
        <w:bottom w:val="none" w:sz="0" w:space="0" w:color="auto"/>
        <w:right w:val="none" w:sz="0" w:space="0" w:color="auto"/>
      </w:divBdr>
    </w:div>
    <w:div w:id="739474970">
      <w:bodyDiv w:val="1"/>
      <w:marLeft w:val="0"/>
      <w:marRight w:val="0"/>
      <w:marTop w:val="0"/>
      <w:marBottom w:val="0"/>
      <w:divBdr>
        <w:top w:val="none" w:sz="0" w:space="0" w:color="auto"/>
        <w:left w:val="none" w:sz="0" w:space="0" w:color="auto"/>
        <w:bottom w:val="none" w:sz="0" w:space="0" w:color="auto"/>
        <w:right w:val="none" w:sz="0" w:space="0" w:color="auto"/>
      </w:divBdr>
    </w:div>
    <w:div w:id="741677568">
      <w:bodyDiv w:val="1"/>
      <w:marLeft w:val="0"/>
      <w:marRight w:val="0"/>
      <w:marTop w:val="0"/>
      <w:marBottom w:val="0"/>
      <w:divBdr>
        <w:top w:val="none" w:sz="0" w:space="0" w:color="auto"/>
        <w:left w:val="none" w:sz="0" w:space="0" w:color="auto"/>
        <w:bottom w:val="none" w:sz="0" w:space="0" w:color="auto"/>
        <w:right w:val="none" w:sz="0" w:space="0" w:color="auto"/>
      </w:divBdr>
    </w:div>
    <w:div w:id="741954848">
      <w:bodyDiv w:val="1"/>
      <w:marLeft w:val="0"/>
      <w:marRight w:val="0"/>
      <w:marTop w:val="0"/>
      <w:marBottom w:val="0"/>
      <w:divBdr>
        <w:top w:val="none" w:sz="0" w:space="0" w:color="auto"/>
        <w:left w:val="none" w:sz="0" w:space="0" w:color="auto"/>
        <w:bottom w:val="none" w:sz="0" w:space="0" w:color="auto"/>
        <w:right w:val="none" w:sz="0" w:space="0" w:color="auto"/>
      </w:divBdr>
    </w:div>
    <w:div w:id="743720664">
      <w:bodyDiv w:val="1"/>
      <w:marLeft w:val="0"/>
      <w:marRight w:val="0"/>
      <w:marTop w:val="0"/>
      <w:marBottom w:val="0"/>
      <w:divBdr>
        <w:top w:val="none" w:sz="0" w:space="0" w:color="auto"/>
        <w:left w:val="none" w:sz="0" w:space="0" w:color="auto"/>
        <w:bottom w:val="none" w:sz="0" w:space="0" w:color="auto"/>
        <w:right w:val="none" w:sz="0" w:space="0" w:color="auto"/>
      </w:divBdr>
    </w:div>
    <w:div w:id="744569658">
      <w:bodyDiv w:val="1"/>
      <w:marLeft w:val="0"/>
      <w:marRight w:val="0"/>
      <w:marTop w:val="0"/>
      <w:marBottom w:val="0"/>
      <w:divBdr>
        <w:top w:val="none" w:sz="0" w:space="0" w:color="auto"/>
        <w:left w:val="none" w:sz="0" w:space="0" w:color="auto"/>
        <w:bottom w:val="none" w:sz="0" w:space="0" w:color="auto"/>
        <w:right w:val="none" w:sz="0" w:space="0" w:color="auto"/>
      </w:divBdr>
    </w:div>
    <w:div w:id="747505869">
      <w:bodyDiv w:val="1"/>
      <w:marLeft w:val="0"/>
      <w:marRight w:val="0"/>
      <w:marTop w:val="0"/>
      <w:marBottom w:val="0"/>
      <w:divBdr>
        <w:top w:val="none" w:sz="0" w:space="0" w:color="auto"/>
        <w:left w:val="none" w:sz="0" w:space="0" w:color="auto"/>
        <w:bottom w:val="none" w:sz="0" w:space="0" w:color="auto"/>
        <w:right w:val="none" w:sz="0" w:space="0" w:color="auto"/>
      </w:divBdr>
    </w:div>
    <w:div w:id="750008944">
      <w:bodyDiv w:val="1"/>
      <w:marLeft w:val="0"/>
      <w:marRight w:val="0"/>
      <w:marTop w:val="0"/>
      <w:marBottom w:val="0"/>
      <w:divBdr>
        <w:top w:val="none" w:sz="0" w:space="0" w:color="auto"/>
        <w:left w:val="none" w:sz="0" w:space="0" w:color="auto"/>
        <w:bottom w:val="none" w:sz="0" w:space="0" w:color="auto"/>
        <w:right w:val="none" w:sz="0" w:space="0" w:color="auto"/>
      </w:divBdr>
    </w:div>
    <w:div w:id="752094427">
      <w:bodyDiv w:val="1"/>
      <w:marLeft w:val="0"/>
      <w:marRight w:val="0"/>
      <w:marTop w:val="0"/>
      <w:marBottom w:val="0"/>
      <w:divBdr>
        <w:top w:val="none" w:sz="0" w:space="0" w:color="auto"/>
        <w:left w:val="none" w:sz="0" w:space="0" w:color="auto"/>
        <w:bottom w:val="none" w:sz="0" w:space="0" w:color="auto"/>
        <w:right w:val="none" w:sz="0" w:space="0" w:color="auto"/>
      </w:divBdr>
    </w:div>
    <w:div w:id="752123033">
      <w:bodyDiv w:val="1"/>
      <w:marLeft w:val="0"/>
      <w:marRight w:val="0"/>
      <w:marTop w:val="0"/>
      <w:marBottom w:val="0"/>
      <w:divBdr>
        <w:top w:val="none" w:sz="0" w:space="0" w:color="auto"/>
        <w:left w:val="none" w:sz="0" w:space="0" w:color="auto"/>
        <w:bottom w:val="none" w:sz="0" w:space="0" w:color="auto"/>
        <w:right w:val="none" w:sz="0" w:space="0" w:color="auto"/>
      </w:divBdr>
    </w:div>
    <w:div w:id="752972554">
      <w:bodyDiv w:val="1"/>
      <w:marLeft w:val="0"/>
      <w:marRight w:val="0"/>
      <w:marTop w:val="0"/>
      <w:marBottom w:val="0"/>
      <w:divBdr>
        <w:top w:val="none" w:sz="0" w:space="0" w:color="auto"/>
        <w:left w:val="none" w:sz="0" w:space="0" w:color="auto"/>
        <w:bottom w:val="none" w:sz="0" w:space="0" w:color="auto"/>
        <w:right w:val="none" w:sz="0" w:space="0" w:color="auto"/>
      </w:divBdr>
    </w:div>
    <w:div w:id="755516837">
      <w:bodyDiv w:val="1"/>
      <w:marLeft w:val="0"/>
      <w:marRight w:val="0"/>
      <w:marTop w:val="0"/>
      <w:marBottom w:val="0"/>
      <w:divBdr>
        <w:top w:val="none" w:sz="0" w:space="0" w:color="auto"/>
        <w:left w:val="none" w:sz="0" w:space="0" w:color="auto"/>
        <w:bottom w:val="none" w:sz="0" w:space="0" w:color="auto"/>
        <w:right w:val="none" w:sz="0" w:space="0" w:color="auto"/>
      </w:divBdr>
    </w:div>
    <w:div w:id="757559864">
      <w:bodyDiv w:val="1"/>
      <w:marLeft w:val="0"/>
      <w:marRight w:val="0"/>
      <w:marTop w:val="0"/>
      <w:marBottom w:val="0"/>
      <w:divBdr>
        <w:top w:val="none" w:sz="0" w:space="0" w:color="auto"/>
        <w:left w:val="none" w:sz="0" w:space="0" w:color="auto"/>
        <w:bottom w:val="none" w:sz="0" w:space="0" w:color="auto"/>
        <w:right w:val="none" w:sz="0" w:space="0" w:color="auto"/>
      </w:divBdr>
    </w:div>
    <w:div w:id="763764607">
      <w:bodyDiv w:val="1"/>
      <w:marLeft w:val="0"/>
      <w:marRight w:val="0"/>
      <w:marTop w:val="0"/>
      <w:marBottom w:val="0"/>
      <w:divBdr>
        <w:top w:val="none" w:sz="0" w:space="0" w:color="auto"/>
        <w:left w:val="none" w:sz="0" w:space="0" w:color="auto"/>
        <w:bottom w:val="none" w:sz="0" w:space="0" w:color="auto"/>
        <w:right w:val="none" w:sz="0" w:space="0" w:color="auto"/>
      </w:divBdr>
    </w:div>
    <w:div w:id="763838244">
      <w:bodyDiv w:val="1"/>
      <w:marLeft w:val="0"/>
      <w:marRight w:val="0"/>
      <w:marTop w:val="0"/>
      <w:marBottom w:val="0"/>
      <w:divBdr>
        <w:top w:val="none" w:sz="0" w:space="0" w:color="auto"/>
        <w:left w:val="none" w:sz="0" w:space="0" w:color="auto"/>
        <w:bottom w:val="none" w:sz="0" w:space="0" w:color="auto"/>
        <w:right w:val="none" w:sz="0" w:space="0" w:color="auto"/>
      </w:divBdr>
    </w:div>
    <w:div w:id="763915207">
      <w:bodyDiv w:val="1"/>
      <w:marLeft w:val="0"/>
      <w:marRight w:val="0"/>
      <w:marTop w:val="0"/>
      <w:marBottom w:val="0"/>
      <w:divBdr>
        <w:top w:val="none" w:sz="0" w:space="0" w:color="auto"/>
        <w:left w:val="none" w:sz="0" w:space="0" w:color="auto"/>
        <w:bottom w:val="none" w:sz="0" w:space="0" w:color="auto"/>
        <w:right w:val="none" w:sz="0" w:space="0" w:color="auto"/>
      </w:divBdr>
    </w:div>
    <w:div w:id="765804256">
      <w:bodyDiv w:val="1"/>
      <w:marLeft w:val="0"/>
      <w:marRight w:val="0"/>
      <w:marTop w:val="0"/>
      <w:marBottom w:val="0"/>
      <w:divBdr>
        <w:top w:val="none" w:sz="0" w:space="0" w:color="auto"/>
        <w:left w:val="none" w:sz="0" w:space="0" w:color="auto"/>
        <w:bottom w:val="none" w:sz="0" w:space="0" w:color="auto"/>
        <w:right w:val="none" w:sz="0" w:space="0" w:color="auto"/>
      </w:divBdr>
    </w:div>
    <w:div w:id="766655162">
      <w:bodyDiv w:val="1"/>
      <w:marLeft w:val="0"/>
      <w:marRight w:val="0"/>
      <w:marTop w:val="0"/>
      <w:marBottom w:val="0"/>
      <w:divBdr>
        <w:top w:val="none" w:sz="0" w:space="0" w:color="auto"/>
        <w:left w:val="none" w:sz="0" w:space="0" w:color="auto"/>
        <w:bottom w:val="none" w:sz="0" w:space="0" w:color="auto"/>
        <w:right w:val="none" w:sz="0" w:space="0" w:color="auto"/>
      </w:divBdr>
    </w:div>
    <w:div w:id="769080393">
      <w:bodyDiv w:val="1"/>
      <w:marLeft w:val="0"/>
      <w:marRight w:val="0"/>
      <w:marTop w:val="0"/>
      <w:marBottom w:val="0"/>
      <w:divBdr>
        <w:top w:val="none" w:sz="0" w:space="0" w:color="auto"/>
        <w:left w:val="none" w:sz="0" w:space="0" w:color="auto"/>
        <w:bottom w:val="none" w:sz="0" w:space="0" w:color="auto"/>
        <w:right w:val="none" w:sz="0" w:space="0" w:color="auto"/>
      </w:divBdr>
    </w:div>
    <w:div w:id="770471714">
      <w:bodyDiv w:val="1"/>
      <w:marLeft w:val="0"/>
      <w:marRight w:val="0"/>
      <w:marTop w:val="0"/>
      <w:marBottom w:val="0"/>
      <w:divBdr>
        <w:top w:val="none" w:sz="0" w:space="0" w:color="auto"/>
        <w:left w:val="none" w:sz="0" w:space="0" w:color="auto"/>
        <w:bottom w:val="none" w:sz="0" w:space="0" w:color="auto"/>
        <w:right w:val="none" w:sz="0" w:space="0" w:color="auto"/>
      </w:divBdr>
    </w:div>
    <w:div w:id="774254980">
      <w:bodyDiv w:val="1"/>
      <w:marLeft w:val="0"/>
      <w:marRight w:val="0"/>
      <w:marTop w:val="0"/>
      <w:marBottom w:val="0"/>
      <w:divBdr>
        <w:top w:val="none" w:sz="0" w:space="0" w:color="auto"/>
        <w:left w:val="none" w:sz="0" w:space="0" w:color="auto"/>
        <w:bottom w:val="none" w:sz="0" w:space="0" w:color="auto"/>
        <w:right w:val="none" w:sz="0" w:space="0" w:color="auto"/>
      </w:divBdr>
    </w:div>
    <w:div w:id="775292402">
      <w:bodyDiv w:val="1"/>
      <w:marLeft w:val="0"/>
      <w:marRight w:val="0"/>
      <w:marTop w:val="0"/>
      <w:marBottom w:val="0"/>
      <w:divBdr>
        <w:top w:val="none" w:sz="0" w:space="0" w:color="auto"/>
        <w:left w:val="none" w:sz="0" w:space="0" w:color="auto"/>
        <w:bottom w:val="none" w:sz="0" w:space="0" w:color="auto"/>
        <w:right w:val="none" w:sz="0" w:space="0" w:color="auto"/>
      </w:divBdr>
    </w:div>
    <w:div w:id="775366700">
      <w:bodyDiv w:val="1"/>
      <w:marLeft w:val="0"/>
      <w:marRight w:val="0"/>
      <w:marTop w:val="0"/>
      <w:marBottom w:val="0"/>
      <w:divBdr>
        <w:top w:val="none" w:sz="0" w:space="0" w:color="auto"/>
        <w:left w:val="none" w:sz="0" w:space="0" w:color="auto"/>
        <w:bottom w:val="none" w:sz="0" w:space="0" w:color="auto"/>
        <w:right w:val="none" w:sz="0" w:space="0" w:color="auto"/>
      </w:divBdr>
    </w:div>
    <w:div w:id="783302690">
      <w:bodyDiv w:val="1"/>
      <w:marLeft w:val="0"/>
      <w:marRight w:val="0"/>
      <w:marTop w:val="0"/>
      <w:marBottom w:val="0"/>
      <w:divBdr>
        <w:top w:val="none" w:sz="0" w:space="0" w:color="auto"/>
        <w:left w:val="none" w:sz="0" w:space="0" w:color="auto"/>
        <w:bottom w:val="none" w:sz="0" w:space="0" w:color="auto"/>
        <w:right w:val="none" w:sz="0" w:space="0" w:color="auto"/>
      </w:divBdr>
    </w:div>
    <w:div w:id="783615169">
      <w:bodyDiv w:val="1"/>
      <w:marLeft w:val="0"/>
      <w:marRight w:val="0"/>
      <w:marTop w:val="0"/>
      <w:marBottom w:val="0"/>
      <w:divBdr>
        <w:top w:val="none" w:sz="0" w:space="0" w:color="auto"/>
        <w:left w:val="none" w:sz="0" w:space="0" w:color="auto"/>
        <w:bottom w:val="none" w:sz="0" w:space="0" w:color="auto"/>
        <w:right w:val="none" w:sz="0" w:space="0" w:color="auto"/>
      </w:divBdr>
    </w:div>
    <w:div w:id="784926413">
      <w:bodyDiv w:val="1"/>
      <w:marLeft w:val="0"/>
      <w:marRight w:val="0"/>
      <w:marTop w:val="0"/>
      <w:marBottom w:val="0"/>
      <w:divBdr>
        <w:top w:val="none" w:sz="0" w:space="0" w:color="auto"/>
        <w:left w:val="none" w:sz="0" w:space="0" w:color="auto"/>
        <w:bottom w:val="none" w:sz="0" w:space="0" w:color="auto"/>
        <w:right w:val="none" w:sz="0" w:space="0" w:color="auto"/>
      </w:divBdr>
    </w:div>
    <w:div w:id="790129396">
      <w:bodyDiv w:val="1"/>
      <w:marLeft w:val="0"/>
      <w:marRight w:val="0"/>
      <w:marTop w:val="0"/>
      <w:marBottom w:val="0"/>
      <w:divBdr>
        <w:top w:val="none" w:sz="0" w:space="0" w:color="auto"/>
        <w:left w:val="none" w:sz="0" w:space="0" w:color="auto"/>
        <w:bottom w:val="none" w:sz="0" w:space="0" w:color="auto"/>
        <w:right w:val="none" w:sz="0" w:space="0" w:color="auto"/>
      </w:divBdr>
    </w:div>
    <w:div w:id="791363514">
      <w:bodyDiv w:val="1"/>
      <w:marLeft w:val="0"/>
      <w:marRight w:val="0"/>
      <w:marTop w:val="0"/>
      <w:marBottom w:val="0"/>
      <w:divBdr>
        <w:top w:val="none" w:sz="0" w:space="0" w:color="auto"/>
        <w:left w:val="none" w:sz="0" w:space="0" w:color="auto"/>
        <w:bottom w:val="none" w:sz="0" w:space="0" w:color="auto"/>
        <w:right w:val="none" w:sz="0" w:space="0" w:color="auto"/>
      </w:divBdr>
    </w:div>
    <w:div w:id="791482328">
      <w:bodyDiv w:val="1"/>
      <w:marLeft w:val="0"/>
      <w:marRight w:val="0"/>
      <w:marTop w:val="0"/>
      <w:marBottom w:val="0"/>
      <w:divBdr>
        <w:top w:val="none" w:sz="0" w:space="0" w:color="auto"/>
        <w:left w:val="none" w:sz="0" w:space="0" w:color="auto"/>
        <w:bottom w:val="none" w:sz="0" w:space="0" w:color="auto"/>
        <w:right w:val="none" w:sz="0" w:space="0" w:color="auto"/>
      </w:divBdr>
    </w:div>
    <w:div w:id="792791335">
      <w:bodyDiv w:val="1"/>
      <w:marLeft w:val="0"/>
      <w:marRight w:val="0"/>
      <w:marTop w:val="0"/>
      <w:marBottom w:val="0"/>
      <w:divBdr>
        <w:top w:val="none" w:sz="0" w:space="0" w:color="auto"/>
        <w:left w:val="none" w:sz="0" w:space="0" w:color="auto"/>
        <w:bottom w:val="none" w:sz="0" w:space="0" w:color="auto"/>
        <w:right w:val="none" w:sz="0" w:space="0" w:color="auto"/>
      </w:divBdr>
    </w:div>
    <w:div w:id="792941262">
      <w:bodyDiv w:val="1"/>
      <w:marLeft w:val="0"/>
      <w:marRight w:val="0"/>
      <w:marTop w:val="0"/>
      <w:marBottom w:val="0"/>
      <w:divBdr>
        <w:top w:val="none" w:sz="0" w:space="0" w:color="auto"/>
        <w:left w:val="none" w:sz="0" w:space="0" w:color="auto"/>
        <w:bottom w:val="none" w:sz="0" w:space="0" w:color="auto"/>
        <w:right w:val="none" w:sz="0" w:space="0" w:color="auto"/>
      </w:divBdr>
    </w:div>
    <w:div w:id="794909221">
      <w:bodyDiv w:val="1"/>
      <w:marLeft w:val="0"/>
      <w:marRight w:val="0"/>
      <w:marTop w:val="0"/>
      <w:marBottom w:val="0"/>
      <w:divBdr>
        <w:top w:val="none" w:sz="0" w:space="0" w:color="auto"/>
        <w:left w:val="none" w:sz="0" w:space="0" w:color="auto"/>
        <w:bottom w:val="none" w:sz="0" w:space="0" w:color="auto"/>
        <w:right w:val="none" w:sz="0" w:space="0" w:color="auto"/>
      </w:divBdr>
    </w:div>
    <w:div w:id="794913435">
      <w:bodyDiv w:val="1"/>
      <w:marLeft w:val="0"/>
      <w:marRight w:val="0"/>
      <w:marTop w:val="0"/>
      <w:marBottom w:val="0"/>
      <w:divBdr>
        <w:top w:val="none" w:sz="0" w:space="0" w:color="auto"/>
        <w:left w:val="none" w:sz="0" w:space="0" w:color="auto"/>
        <w:bottom w:val="none" w:sz="0" w:space="0" w:color="auto"/>
        <w:right w:val="none" w:sz="0" w:space="0" w:color="auto"/>
      </w:divBdr>
    </w:div>
    <w:div w:id="796996061">
      <w:bodyDiv w:val="1"/>
      <w:marLeft w:val="0"/>
      <w:marRight w:val="0"/>
      <w:marTop w:val="0"/>
      <w:marBottom w:val="0"/>
      <w:divBdr>
        <w:top w:val="none" w:sz="0" w:space="0" w:color="auto"/>
        <w:left w:val="none" w:sz="0" w:space="0" w:color="auto"/>
        <w:bottom w:val="none" w:sz="0" w:space="0" w:color="auto"/>
        <w:right w:val="none" w:sz="0" w:space="0" w:color="auto"/>
      </w:divBdr>
    </w:div>
    <w:div w:id="804011649">
      <w:bodyDiv w:val="1"/>
      <w:marLeft w:val="0"/>
      <w:marRight w:val="0"/>
      <w:marTop w:val="0"/>
      <w:marBottom w:val="0"/>
      <w:divBdr>
        <w:top w:val="none" w:sz="0" w:space="0" w:color="auto"/>
        <w:left w:val="none" w:sz="0" w:space="0" w:color="auto"/>
        <w:bottom w:val="none" w:sz="0" w:space="0" w:color="auto"/>
        <w:right w:val="none" w:sz="0" w:space="0" w:color="auto"/>
      </w:divBdr>
    </w:div>
    <w:div w:id="805970532">
      <w:bodyDiv w:val="1"/>
      <w:marLeft w:val="0"/>
      <w:marRight w:val="0"/>
      <w:marTop w:val="0"/>
      <w:marBottom w:val="0"/>
      <w:divBdr>
        <w:top w:val="none" w:sz="0" w:space="0" w:color="auto"/>
        <w:left w:val="none" w:sz="0" w:space="0" w:color="auto"/>
        <w:bottom w:val="none" w:sz="0" w:space="0" w:color="auto"/>
        <w:right w:val="none" w:sz="0" w:space="0" w:color="auto"/>
      </w:divBdr>
    </w:div>
    <w:div w:id="806237108">
      <w:bodyDiv w:val="1"/>
      <w:marLeft w:val="0"/>
      <w:marRight w:val="0"/>
      <w:marTop w:val="0"/>
      <w:marBottom w:val="0"/>
      <w:divBdr>
        <w:top w:val="none" w:sz="0" w:space="0" w:color="auto"/>
        <w:left w:val="none" w:sz="0" w:space="0" w:color="auto"/>
        <w:bottom w:val="none" w:sz="0" w:space="0" w:color="auto"/>
        <w:right w:val="none" w:sz="0" w:space="0" w:color="auto"/>
      </w:divBdr>
    </w:div>
    <w:div w:id="807018275">
      <w:bodyDiv w:val="1"/>
      <w:marLeft w:val="0"/>
      <w:marRight w:val="0"/>
      <w:marTop w:val="0"/>
      <w:marBottom w:val="0"/>
      <w:divBdr>
        <w:top w:val="none" w:sz="0" w:space="0" w:color="auto"/>
        <w:left w:val="none" w:sz="0" w:space="0" w:color="auto"/>
        <w:bottom w:val="none" w:sz="0" w:space="0" w:color="auto"/>
        <w:right w:val="none" w:sz="0" w:space="0" w:color="auto"/>
      </w:divBdr>
    </w:div>
    <w:div w:id="808281809">
      <w:bodyDiv w:val="1"/>
      <w:marLeft w:val="0"/>
      <w:marRight w:val="0"/>
      <w:marTop w:val="0"/>
      <w:marBottom w:val="0"/>
      <w:divBdr>
        <w:top w:val="none" w:sz="0" w:space="0" w:color="auto"/>
        <w:left w:val="none" w:sz="0" w:space="0" w:color="auto"/>
        <w:bottom w:val="none" w:sz="0" w:space="0" w:color="auto"/>
        <w:right w:val="none" w:sz="0" w:space="0" w:color="auto"/>
      </w:divBdr>
    </w:div>
    <w:div w:id="810172605">
      <w:bodyDiv w:val="1"/>
      <w:marLeft w:val="0"/>
      <w:marRight w:val="0"/>
      <w:marTop w:val="0"/>
      <w:marBottom w:val="0"/>
      <w:divBdr>
        <w:top w:val="none" w:sz="0" w:space="0" w:color="auto"/>
        <w:left w:val="none" w:sz="0" w:space="0" w:color="auto"/>
        <w:bottom w:val="none" w:sz="0" w:space="0" w:color="auto"/>
        <w:right w:val="none" w:sz="0" w:space="0" w:color="auto"/>
      </w:divBdr>
    </w:div>
    <w:div w:id="812137813">
      <w:bodyDiv w:val="1"/>
      <w:marLeft w:val="0"/>
      <w:marRight w:val="0"/>
      <w:marTop w:val="0"/>
      <w:marBottom w:val="0"/>
      <w:divBdr>
        <w:top w:val="none" w:sz="0" w:space="0" w:color="auto"/>
        <w:left w:val="none" w:sz="0" w:space="0" w:color="auto"/>
        <w:bottom w:val="none" w:sz="0" w:space="0" w:color="auto"/>
        <w:right w:val="none" w:sz="0" w:space="0" w:color="auto"/>
      </w:divBdr>
    </w:div>
    <w:div w:id="815880344">
      <w:bodyDiv w:val="1"/>
      <w:marLeft w:val="0"/>
      <w:marRight w:val="0"/>
      <w:marTop w:val="0"/>
      <w:marBottom w:val="0"/>
      <w:divBdr>
        <w:top w:val="none" w:sz="0" w:space="0" w:color="auto"/>
        <w:left w:val="none" w:sz="0" w:space="0" w:color="auto"/>
        <w:bottom w:val="none" w:sz="0" w:space="0" w:color="auto"/>
        <w:right w:val="none" w:sz="0" w:space="0" w:color="auto"/>
      </w:divBdr>
    </w:div>
    <w:div w:id="816339684">
      <w:bodyDiv w:val="1"/>
      <w:marLeft w:val="0"/>
      <w:marRight w:val="0"/>
      <w:marTop w:val="0"/>
      <w:marBottom w:val="0"/>
      <w:divBdr>
        <w:top w:val="none" w:sz="0" w:space="0" w:color="auto"/>
        <w:left w:val="none" w:sz="0" w:space="0" w:color="auto"/>
        <w:bottom w:val="none" w:sz="0" w:space="0" w:color="auto"/>
        <w:right w:val="none" w:sz="0" w:space="0" w:color="auto"/>
      </w:divBdr>
    </w:div>
    <w:div w:id="816844011">
      <w:bodyDiv w:val="1"/>
      <w:marLeft w:val="0"/>
      <w:marRight w:val="0"/>
      <w:marTop w:val="0"/>
      <w:marBottom w:val="0"/>
      <w:divBdr>
        <w:top w:val="none" w:sz="0" w:space="0" w:color="auto"/>
        <w:left w:val="none" w:sz="0" w:space="0" w:color="auto"/>
        <w:bottom w:val="none" w:sz="0" w:space="0" w:color="auto"/>
        <w:right w:val="none" w:sz="0" w:space="0" w:color="auto"/>
      </w:divBdr>
    </w:div>
    <w:div w:id="817192617">
      <w:bodyDiv w:val="1"/>
      <w:marLeft w:val="0"/>
      <w:marRight w:val="0"/>
      <w:marTop w:val="0"/>
      <w:marBottom w:val="0"/>
      <w:divBdr>
        <w:top w:val="none" w:sz="0" w:space="0" w:color="auto"/>
        <w:left w:val="none" w:sz="0" w:space="0" w:color="auto"/>
        <w:bottom w:val="none" w:sz="0" w:space="0" w:color="auto"/>
        <w:right w:val="none" w:sz="0" w:space="0" w:color="auto"/>
      </w:divBdr>
    </w:div>
    <w:div w:id="818154720">
      <w:bodyDiv w:val="1"/>
      <w:marLeft w:val="0"/>
      <w:marRight w:val="0"/>
      <w:marTop w:val="0"/>
      <w:marBottom w:val="0"/>
      <w:divBdr>
        <w:top w:val="none" w:sz="0" w:space="0" w:color="auto"/>
        <w:left w:val="none" w:sz="0" w:space="0" w:color="auto"/>
        <w:bottom w:val="none" w:sz="0" w:space="0" w:color="auto"/>
        <w:right w:val="none" w:sz="0" w:space="0" w:color="auto"/>
      </w:divBdr>
    </w:div>
    <w:div w:id="818495131">
      <w:bodyDiv w:val="1"/>
      <w:marLeft w:val="0"/>
      <w:marRight w:val="0"/>
      <w:marTop w:val="0"/>
      <w:marBottom w:val="0"/>
      <w:divBdr>
        <w:top w:val="none" w:sz="0" w:space="0" w:color="auto"/>
        <w:left w:val="none" w:sz="0" w:space="0" w:color="auto"/>
        <w:bottom w:val="none" w:sz="0" w:space="0" w:color="auto"/>
        <w:right w:val="none" w:sz="0" w:space="0" w:color="auto"/>
      </w:divBdr>
    </w:div>
    <w:div w:id="819343197">
      <w:bodyDiv w:val="1"/>
      <w:marLeft w:val="0"/>
      <w:marRight w:val="0"/>
      <w:marTop w:val="0"/>
      <w:marBottom w:val="0"/>
      <w:divBdr>
        <w:top w:val="none" w:sz="0" w:space="0" w:color="auto"/>
        <w:left w:val="none" w:sz="0" w:space="0" w:color="auto"/>
        <w:bottom w:val="none" w:sz="0" w:space="0" w:color="auto"/>
        <w:right w:val="none" w:sz="0" w:space="0" w:color="auto"/>
      </w:divBdr>
    </w:div>
    <w:div w:id="824980011">
      <w:bodyDiv w:val="1"/>
      <w:marLeft w:val="0"/>
      <w:marRight w:val="0"/>
      <w:marTop w:val="0"/>
      <w:marBottom w:val="0"/>
      <w:divBdr>
        <w:top w:val="none" w:sz="0" w:space="0" w:color="auto"/>
        <w:left w:val="none" w:sz="0" w:space="0" w:color="auto"/>
        <w:bottom w:val="none" w:sz="0" w:space="0" w:color="auto"/>
        <w:right w:val="none" w:sz="0" w:space="0" w:color="auto"/>
      </w:divBdr>
    </w:div>
    <w:div w:id="825635929">
      <w:bodyDiv w:val="1"/>
      <w:marLeft w:val="0"/>
      <w:marRight w:val="0"/>
      <w:marTop w:val="0"/>
      <w:marBottom w:val="0"/>
      <w:divBdr>
        <w:top w:val="none" w:sz="0" w:space="0" w:color="auto"/>
        <w:left w:val="none" w:sz="0" w:space="0" w:color="auto"/>
        <w:bottom w:val="none" w:sz="0" w:space="0" w:color="auto"/>
        <w:right w:val="none" w:sz="0" w:space="0" w:color="auto"/>
      </w:divBdr>
    </w:div>
    <w:div w:id="826559461">
      <w:bodyDiv w:val="1"/>
      <w:marLeft w:val="0"/>
      <w:marRight w:val="0"/>
      <w:marTop w:val="0"/>
      <w:marBottom w:val="0"/>
      <w:divBdr>
        <w:top w:val="none" w:sz="0" w:space="0" w:color="auto"/>
        <w:left w:val="none" w:sz="0" w:space="0" w:color="auto"/>
        <w:bottom w:val="none" w:sz="0" w:space="0" w:color="auto"/>
        <w:right w:val="none" w:sz="0" w:space="0" w:color="auto"/>
      </w:divBdr>
    </w:div>
    <w:div w:id="827674526">
      <w:bodyDiv w:val="1"/>
      <w:marLeft w:val="0"/>
      <w:marRight w:val="0"/>
      <w:marTop w:val="0"/>
      <w:marBottom w:val="0"/>
      <w:divBdr>
        <w:top w:val="none" w:sz="0" w:space="0" w:color="auto"/>
        <w:left w:val="none" w:sz="0" w:space="0" w:color="auto"/>
        <w:bottom w:val="none" w:sz="0" w:space="0" w:color="auto"/>
        <w:right w:val="none" w:sz="0" w:space="0" w:color="auto"/>
      </w:divBdr>
    </w:div>
    <w:div w:id="829096464">
      <w:bodyDiv w:val="1"/>
      <w:marLeft w:val="0"/>
      <w:marRight w:val="0"/>
      <w:marTop w:val="0"/>
      <w:marBottom w:val="0"/>
      <w:divBdr>
        <w:top w:val="none" w:sz="0" w:space="0" w:color="auto"/>
        <w:left w:val="none" w:sz="0" w:space="0" w:color="auto"/>
        <w:bottom w:val="none" w:sz="0" w:space="0" w:color="auto"/>
        <w:right w:val="none" w:sz="0" w:space="0" w:color="auto"/>
      </w:divBdr>
    </w:div>
    <w:div w:id="831412057">
      <w:bodyDiv w:val="1"/>
      <w:marLeft w:val="0"/>
      <w:marRight w:val="0"/>
      <w:marTop w:val="0"/>
      <w:marBottom w:val="0"/>
      <w:divBdr>
        <w:top w:val="none" w:sz="0" w:space="0" w:color="auto"/>
        <w:left w:val="none" w:sz="0" w:space="0" w:color="auto"/>
        <w:bottom w:val="none" w:sz="0" w:space="0" w:color="auto"/>
        <w:right w:val="none" w:sz="0" w:space="0" w:color="auto"/>
      </w:divBdr>
    </w:div>
    <w:div w:id="835145577">
      <w:bodyDiv w:val="1"/>
      <w:marLeft w:val="0"/>
      <w:marRight w:val="0"/>
      <w:marTop w:val="0"/>
      <w:marBottom w:val="0"/>
      <w:divBdr>
        <w:top w:val="none" w:sz="0" w:space="0" w:color="auto"/>
        <w:left w:val="none" w:sz="0" w:space="0" w:color="auto"/>
        <w:bottom w:val="none" w:sz="0" w:space="0" w:color="auto"/>
        <w:right w:val="none" w:sz="0" w:space="0" w:color="auto"/>
      </w:divBdr>
    </w:div>
    <w:div w:id="838810513">
      <w:bodyDiv w:val="1"/>
      <w:marLeft w:val="0"/>
      <w:marRight w:val="0"/>
      <w:marTop w:val="0"/>
      <w:marBottom w:val="0"/>
      <w:divBdr>
        <w:top w:val="none" w:sz="0" w:space="0" w:color="auto"/>
        <w:left w:val="none" w:sz="0" w:space="0" w:color="auto"/>
        <w:bottom w:val="none" w:sz="0" w:space="0" w:color="auto"/>
        <w:right w:val="none" w:sz="0" w:space="0" w:color="auto"/>
      </w:divBdr>
    </w:div>
    <w:div w:id="839388149">
      <w:bodyDiv w:val="1"/>
      <w:marLeft w:val="0"/>
      <w:marRight w:val="0"/>
      <w:marTop w:val="0"/>
      <w:marBottom w:val="0"/>
      <w:divBdr>
        <w:top w:val="none" w:sz="0" w:space="0" w:color="auto"/>
        <w:left w:val="none" w:sz="0" w:space="0" w:color="auto"/>
        <w:bottom w:val="none" w:sz="0" w:space="0" w:color="auto"/>
        <w:right w:val="none" w:sz="0" w:space="0" w:color="auto"/>
      </w:divBdr>
    </w:div>
    <w:div w:id="840967813">
      <w:bodyDiv w:val="1"/>
      <w:marLeft w:val="0"/>
      <w:marRight w:val="0"/>
      <w:marTop w:val="0"/>
      <w:marBottom w:val="0"/>
      <w:divBdr>
        <w:top w:val="none" w:sz="0" w:space="0" w:color="auto"/>
        <w:left w:val="none" w:sz="0" w:space="0" w:color="auto"/>
        <w:bottom w:val="none" w:sz="0" w:space="0" w:color="auto"/>
        <w:right w:val="none" w:sz="0" w:space="0" w:color="auto"/>
      </w:divBdr>
    </w:div>
    <w:div w:id="842889998">
      <w:bodyDiv w:val="1"/>
      <w:marLeft w:val="0"/>
      <w:marRight w:val="0"/>
      <w:marTop w:val="0"/>
      <w:marBottom w:val="0"/>
      <w:divBdr>
        <w:top w:val="none" w:sz="0" w:space="0" w:color="auto"/>
        <w:left w:val="none" w:sz="0" w:space="0" w:color="auto"/>
        <w:bottom w:val="none" w:sz="0" w:space="0" w:color="auto"/>
        <w:right w:val="none" w:sz="0" w:space="0" w:color="auto"/>
      </w:divBdr>
    </w:div>
    <w:div w:id="843668388">
      <w:bodyDiv w:val="1"/>
      <w:marLeft w:val="0"/>
      <w:marRight w:val="0"/>
      <w:marTop w:val="0"/>
      <w:marBottom w:val="0"/>
      <w:divBdr>
        <w:top w:val="none" w:sz="0" w:space="0" w:color="auto"/>
        <w:left w:val="none" w:sz="0" w:space="0" w:color="auto"/>
        <w:bottom w:val="none" w:sz="0" w:space="0" w:color="auto"/>
        <w:right w:val="none" w:sz="0" w:space="0" w:color="auto"/>
      </w:divBdr>
    </w:div>
    <w:div w:id="843858600">
      <w:bodyDiv w:val="1"/>
      <w:marLeft w:val="0"/>
      <w:marRight w:val="0"/>
      <w:marTop w:val="0"/>
      <w:marBottom w:val="0"/>
      <w:divBdr>
        <w:top w:val="none" w:sz="0" w:space="0" w:color="auto"/>
        <w:left w:val="none" w:sz="0" w:space="0" w:color="auto"/>
        <w:bottom w:val="none" w:sz="0" w:space="0" w:color="auto"/>
        <w:right w:val="none" w:sz="0" w:space="0" w:color="auto"/>
      </w:divBdr>
    </w:div>
    <w:div w:id="844515325">
      <w:bodyDiv w:val="1"/>
      <w:marLeft w:val="0"/>
      <w:marRight w:val="0"/>
      <w:marTop w:val="0"/>
      <w:marBottom w:val="0"/>
      <w:divBdr>
        <w:top w:val="none" w:sz="0" w:space="0" w:color="auto"/>
        <w:left w:val="none" w:sz="0" w:space="0" w:color="auto"/>
        <w:bottom w:val="none" w:sz="0" w:space="0" w:color="auto"/>
        <w:right w:val="none" w:sz="0" w:space="0" w:color="auto"/>
      </w:divBdr>
    </w:div>
    <w:div w:id="848181625">
      <w:bodyDiv w:val="1"/>
      <w:marLeft w:val="0"/>
      <w:marRight w:val="0"/>
      <w:marTop w:val="0"/>
      <w:marBottom w:val="0"/>
      <w:divBdr>
        <w:top w:val="none" w:sz="0" w:space="0" w:color="auto"/>
        <w:left w:val="none" w:sz="0" w:space="0" w:color="auto"/>
        <w:bottom w:val="none" w:sz="0" w:space="0" w:color="auto"/>
        <w:right w:val="none" w:sz="0" w:space="0" w:color="auto"/>
      </w:divBdr>
    </w:div>
    <w:div w:id="848954463">
      <w:bodyDiv w:val="1"/>
      <w:marLeft w:val="0"/>
      <w:marRight w:val="0"/>
      <w:marTop w:val="0"/>
      <w:marBottom w:val="0"/>
      <w:divBdr>
        <w:top w:val="none" w:sz="0" w:space="0" w:color="auto"/>
        <w:left w:val="none" w:sz="0" w:space="0" w:color="auto"/>
        <w:bottom w:val="none" w:sz="0" w:space="0" w:color="auto"/>
        <w:right w:val="none" w:sz="0" w:space="0" w:color="auto"/>
      </w:divBdr>
    </w:div>
    <w:div w:id="850991779">
      <w:bodyDiv w:val="1"/>
      <w:marLeft w:val="0"/>
      <w:marRight w:val="0"/>
      <w:marTop w:val="0"/>
      <w:marBottom w:val="0"/>
      <w:divBdr>
        <w:top w:val="none" w:sz="0" w:space="0" w:color="auto"/>
        <w:left w:val="none" w:sz="0" w:space="0" w:color="auto"/>
        <w:bottom w:val="none" w:sz="0" w:space="0" w:color="auto"/>
        <w:right w:val="none" w:sz="0" w:space="0" w:color="auto"/>
      </w:divBdr>
    </w:div>
    <w:div w:id="851071926">
      <w:bodyDiv w:val="1"/>
      <w:marLeft w:val="0"/>
      <w:marRight w:val="0"/>
      <w:marTop w:val="0"/>
      <w:marBottom w:val="0"/>
      <w:divBdr>
        <w:top w:val="none" w:sz="0" w:space="0" w:color="auto"/>
        <w:left w:val="none" w:sz="0" w:space="0" w:color="auto"/>
        <w:bottom w:val="none" w:sz="0" w:space="0" w:color="auto"/>
        <w:right w:val="none" w:sz="0" w:space="0" w:color="auto"/>
      </w:divBdr>
    </w:div>
    <w:div w:id="852105707">
      <w:bodyDiv w:val="1"/>
      <w:marLeft w:val="0"/>
      <w:marRight w:val="0"/>
      <w:marTop w:val="0"/>
      <w:marBottom w:val="0"/>
      <w:divBdr>
        <w:top w:val="none" w:sz="0" w:space="0" w:color="auto"/>
        <w:left w:val="none" w:sz="0" w:space="0" w:color="auto"/>
        <w:bottom w:val="none" w:sz="0" w:space="0" w:color="auto"/>
        <w:right w:val="none" w:sz="0" w:space="0" w:color="auto"/>
      </w:divBdr>
    </w:div>
    <w:div w:id="854534243">
      <w:bodyDiv w:val="1"/>
      <w:marLeft w:val="0"/>
      <w:marRight w:val="0"/>
      <w:marTop w:val="0"/>
      <w:marBottom w:val="0"/>
      <w:divBdr>
        <w:top w:val="none" w:sz="0" w:space="0" w:color="auto"/>
        <w:left w:val="none" w:sz="0" w:space="0" w:color="auto"/>
        <w:bottom w:val="none" w:sz="0" w:space="0" w:color="auto"/>
        <w:right w:val="none" w:sz="0" w:space="0" w:color="auto"/>
      </w:divBdr>
    </w:div>
    <w:div w:id="855264368">
      <w:bodyDiv w:val="1"/>
      <w:marLeft w:val="0"/>
      <w:marRight w:val="0"/>
      <w:marTop w:val="0"/>
      <w:marBottom w:val="0"/>
      <w:divBdr>
        <w:top w:val="none" w:sz="0" w:space="0" w:color="auto"/>
        <w:left w:val="none" w:sz="0" w:space="0" w:color="auto"/>
        <w:bottom w:val="none" w:sz="0" w:space="0" w:color="auto"/>
        <w:right w:val="none" w:sz="0" w:space="0" w:color="auto"/>
      </w:divBdr>
    </w:div>
    <w:div w:id="855273287">
      <w:bodyDiv w:val="1"/>
      <w:marLeft w:val="0"/>
      <w:marRight w:val="0"/>
      <w:marTop w:val="0"/>
      <w:marBottom w:val="0"/>
      <w:divBdr>
        <w:top w:val="none" w:sz="0" w:space="0" w:color="auto"/>
        <w:left w:val="none" w:sz="0" w:space="0" w:color="auto"/>
        <w:bottom w:val="none" w:sz="0" w:space="0" w:color="auto"/>
        <w:right w:val="none" w:sz="0" w:space="0" w:color="auto"/>
      </w:divBdr>
    </w:div>
    <w:div w:id="855534736">
      <w:bodyDiv w:val="1"/>
      <w:marLeft w:val="0"/>
      <w:marRight w:val="0"/>
      <w:marTop w:val="0"/>
      <w:marBottom w:val="0"/>
      <w:divBdr>
        <w:top w:val="none" w:sz="0" w:space="0" w:color="auto"/>
        <w:left w:val="none" w:sz="0" w:space="0" w:color="auto"/>
        <w:bottom w:val="none" w:sz="0" w:space="0" w:color="auto"/>
        <w:right w:val="none" w:sz="0" w:space="0" w:color="auto"/>
      </w:divBdr>
    </w:div>
    <w:div w:id="857234393">
      <w:bodyDiv w:val="1"/>
      <w:marLeft w:val="0"/>
      <w:marRight w:val="0"/>
      <w:marTop w:val="0"/>
      <w:marBottom w:val="0"/>
      <w:divBdr>
        <w:top w:val="none" w:sz="0" w:space="0" w:color="auto"/>
        <w:left w:val="none" w:sz="0" w:space="0" w:color="auto"/>
        <w:bottom w:val="none" w:sz="0" w:space="0" w:color="auto"/>
        <w:right w:val="none" w:sz="0" w:space="0" w:color="auto"/>
      </w:divBdr>
    </w:div>
    <w:div w:id="859859228">
      <w:bodyDiv w:val="1"/>
      <w:marLeft w:val="0"/>
      <w:marRight w:val="0"/>
      <w:marTop w:val="0"/>
      <w:marBottom w:val="0"/>
      <w:divBdr>
        <w:top w:val="none" w:sz="0" w:space="0" w:color="auto"/>
        <w:left w:val="none" w:sz="0" w:space="0" w:color="auto"/>
        <w:bottom w:val="none" w:sz="0" w:space="0" w:color="auto"/>
        <w:right w:val="none" w:sz="0" w:space="0" w:color="auto"/>
      </w:divBdr>
    </w:div>
    <w:div w:id="864831260">
      <w:bodyDiv w:val="1"/>
      <w:marLeft w:val="0"/>
      <w:marRight w:val="0"/>
      <w:marTop w:val="0"/>
      <w:marBottom w:val="0"/>
      <w:divBdr>
        <w:top w:val="none" w:sz="0" w:space="0" w:color="auto"/>
        <w:left w:val="none" w:sz="0" w:space="0" w:color="auto"/>
        <w:bottom w:val="none" w:sz="0" w:space="0" w:color="auto"/>
        <w:right w:val="none" w:sz="0" w:space="0" w:color="auto"/>
      </w:divBdr>
    </w:div>
    <w:div w:id="870847196">
      <w:bodyDiv w:val="1"/>
      <w:marLeft w:val="0"/>
      <w:marRight w:val="0"/>
      <w:marTop w:val="0"/>
      <w:marBottom w:val="0"/>
      <w:divBdr>
        <w:top w:val="none" w:sz="0" w:space="0" w:color="auto"/>
        <w:left w:val="none" w:sz="0" w:space="0" w:color="auto"/>
        <w:bottom w:val="none" w:sz="0" w:space="0" w:color="auto"/>
        <w:right w:val="none" w:sz="0" w:space="0" w:color="auto"/>
      </w:divBdr>
    </w:div>
    <w:div w:id="871116754">
      <w:bodyDiv w:val="1"/>
      <w:marLeft w:val="0"/>
      <w:marRight w:val="0"/>
      <w:marTop w:val="0"/>
      <w:marBottom w:val="0"/>
      <w:divBdr>
        <w:top w:val="none" w:sz="0" w:space="0" w:color="auto"/>
        <w:left w:val="none" w:sz="0" w:space="0" w:color="auto"/>
        <w:bottom w:val="none" w:sz="0" w:space="0" w:color="auto"/>
        <w:right w:val="none" w:sz="0" w:space="0" w:color="auto"/>
      </w:divBdr>
    </w:div>
    <w:div w:id="871186316">
      <w:bodyDiv w:val="1"/>
      <w:marLeft w:val="0"/>
      <w:marRight w:val="0"/>
      <w:marTop w:val="0"/>
      <w:marBottom w:val="0"/>
      <w:divBdr>
        <w:top w:val="none" w:sz="0" w:space="0" w:color="auto"/>
        <w:left w:val="none" w:sz="0" w:space="0" w:color="auto"/>
        <w:bottom w:val="none" w:sz="0" w:space="0" w:color="auto"/>
        <w:right w:val="none" w:sz="0" w:space="0" w:color="auto"/>
      </w:divBdr>
    </w:div>
    <w:div w:id="873881468">
      <w:bodyDiv w:val="1"/>
      <w:marLeft w:val="0"/>
      <w:marRight w:val="0"/>
      <w:marTop w:val="0"/>
      <w:marBottom w:val="0"/>
      <w:divBdr>
        <w:top w:val="none" w:sz="0" w:space="0" w:color="auto"/>
        <w:left w:val="none" w:sz="0" w:space="0" w:color="auto"/>
        <w:bottom w:val="none" w:sz="0" w:space="0" w:color="auto"/>
        <w:right w:val="none" w:sz="0" w:space="0" w:color="auto"/>
      </w:divBdr>
    </w:div>
    <w:div w:id="874344524">
      <w:bodyDiv w:val="1"/>
      <w:marLeft w:val="0"/>
      <w:marRight w:val="0"/>
      <w:marTop w:val="0"/>
      <w:marBottom w:val="0"/>
      <w:divBdr>
        <w:top w:val="none" w:sz="0" w:space="0" w:color="auto"/>
        <w:left w:val="none" w:sz="0" w:space="0" w:color="auto"/>
        <w:bottom w:val="none" w:sz="0" w:space="0" w:color="auto"/>
        <w:right w:val="none" w:sz="0" w:space="0" w:color="auto"/>
      </w:divBdr>
    </w:div>
    <w:div w:id="880022889">
      <w:bodyDiv w:val="1"/>
      <w:marLeft w:val="0"/>
      <w:marRight w:val="0"/>
      <w:marTop w:val="0"/>
      <w:marBottom w:val="0"/>
      <w:divBdr>
        <w:top w:val="none" w:sz="0" w:space="0" w:color="auto"/>
        <w:left w:val="none" w:sz="0" w:space="0" w:color="auto"/>
        <w:bottom w:val="none" w:sz="0" w:space="0" w:color="auto"/>
        <w:right w:val="none" w:sz="0" w:space="0" w:color="auto"/>
      </w:divBdr>
    </w:div>
    <w:div w:id="885802461">
      <w:bodyDiv w:val="1"/>
      <w:marLeft w:val="0"/>
      <w:marRight w:val="0"/>
      <w:marTop w:val="0"/>
      <w:marBottom w:val="0"/>
      <w:divBdr>
        <w:top w:val="none" w:sz="0" w:space="0" w:color="auto"/>
        <w:left w:val="none" w:sz="0" w:space="0" w:color="auto"/>
        <w:bottom w:val="none" w:sz="0" w:space="0" w:color="auto"/>
        <w:right w:val="none" w:sz="0" w:space="0" w:color="auto"/>
      </w:divBdr>
    </w:div>
    <w:div w:id="886528460">
      <w:bodyDiv w:val="1"/>
      <w:marLeft w:val="0"/>
      <w:marRight w:val="0"/>
      <w:marTop w:val="0"/>
      <w:marBottom w:val="0"/>
      <w:divBdr>
        <w:top w:val="none" w:sz="0" w:space="0" w:color="auto"/>
        <w:left w:val="none" w:sz="0" w:space="0" w:color="auto"/>
        <w:bottom w:val="none" w:sz="0" w:space="0" w:color="auto"/>
        <w:right w:val="none" w:sz="0" w:space="0" w:color="auto"/>
      </w:divBdr>
    </w:div>
    <w:div w:id="887112062">
      <w:bodyDiv w:val="1"/>
      <w:marLeft w:val="0"/>
      <w:marRight w:val="0"/>
      <w:marTop w:val="0"/>
      <w:marBottom w:val="0"/>
      <w:divBdr>
        <w:top w:val="none" w:sz="0" w:space="0" w:color="auto"/>
        <w:left w:val="none" w:sz="0" w:space="0" w:color="auto"/>
        <w:bottom w:val="none" w:sz="0" w:space="0" w:color="auto"/>
        <w:right w:val="none" w:sz="0" w:space="0" w:color="auto"/>
      </w:divBdr>
    </w:div>
    <w:div w:id="888228709">
      <w:bodyDiv w:val="1"/>
      <w:marLeft w:val="0"/>
      <w:marRight w:val="0"/>
      <w:marTop w:val="0"/>
      <w:marBottom w:val="0"/>
      <w:divBdr>
        <w:top w:val="none" w:sz="0" w:space="0" w:color="auto"/>
        <w:left w:val="none" w:sz="0" w:space="0" w:color="auto"/>
        <w:bottom w:val="none" w:sz="0" w:space="0" w:color="auto"/>
        <w:right w:val="none" w:sz="0" w:space="0" w:color="auto"/>
      </w:divBdr>
    </w:div>
    <w:div w:id="891842240">
      <w:bodyDiv w:val="1"/>
      <w:marLeft w:val="0"/>
      <w:marRight w:val="0"/>
      <w:marTop w:val="0"/>
      <w:marBottom w:val="0"/>
      <w:divBdr>
        <w:top w:val="none" w:sz="0" w:space="0" w:color="auto"/>
        <w:left w:val="none" w:sz="0" w:space="0" w:color="auto"/>
        <w:bottom w:val="none" w:sz="0" w:space="0" w:color="auto"/>
        <w:right w:val="none" w:sz="0" w:space="0" w:color="auto"/>
      </w:divBdr>
    </w:div>
    <w:div w:id="895355047">
      <w:bodyDiv w:val="1"/>
      <w:marLeft w:val="0"/>
      <w:marRight w:val="0"/>
      <w:marTop w:val="0"/>
      <w:marBottom w:val="0"/>
      <w:divBdr>
        <w:top w:val="none" w:sz="0" w:space="0" w:color="auto"/>
        <w:left w:val="none" w:sz="0" w:space="0" w:color="auto"/>
        <w:bottom w:val="none" w:sz="0" w:space="0" w:color="auto"/>
        <w:right w:val="none" w:sz="0" w:space="0" w:color="auto"/>
      </w:divBdr>
    </w:div>
    <w:div w:id="895824813">
      <w:bodyDiv w:val="1"/>
      <w:marLeft w:val="0"/>
      <w:marRight w:val="0"/>
      <w:marTop w:val="0"/>
      <w:marBottom w:val="0"/>
      <w:divBdr>
        <w:top w:val="none" w:sz="0" w:space="0" w:color="auto"/>
        <w:left w:val="none" w:sz="0" w:space="0" w:color="auto"/>
        <w:bottom w:val="none" w:sz="0" w:space="0" w:color="auto"/>
        <w:right w:val="none" w:sz="0" w:space="0" w:color="auto"/>
      </w:divBdr>
    </w:div>
    <w:div w:id="896630216">
      <w:bodyDiv w:val="1"/>
      <w:marLeft w:val="0"/>
      <w:marRight w:val="0"/>
      <w:marTop w:val="0"/>
      <w:marBottom w:val="0"/>
      <w:divBdr>
        <w:top w:val="none" w:sz="0" w:space="0" w:color="auto"/>
        <w:left w:val="none" w:sz="0" w:space="0" w:color="auto"/>
        <w:bottom w:val="none" w:sz="0" w:space="0" w:color="auto"/>
        <w:right w:val="none" w:sz="0" w:space="0" w:color="auto"/>
      </w:divBdr>
    </w:div>
    <w:div w:id="898176715">
      <w:bodyDiv w:val="1"/>
      <w:marLeft w:val="0"/>
      <w:marRight w:val="0"/>
      <w:marTop w:val="0"/>
      <w:marBottom w:val="0"/>
      <w:divBdr>
        <w:top w:val="none" w:sz="0" w:space="0" w:color="auto"/>
        <w:left w:val="none" w:sz="0" w:space="0" w:color="auto"/>
        <w:bottom w:val="none" w:sz="0" w:space="0" w:color="auto"/>
        <w:right w:val="none" w:sz="0" w:space="0" w:color="auto"/>
      </w:divBdr>
    </w:div>
    <w:div w:id="901867681">
      <w:bodyDiv w:val="1"/>
      <w:marLeft w:val="0"/>
      <w:marRight w:val="0"/>
      <w:marTop w:val="0"/>
      <w:marBottom w:val="0"/>
      <w:divBdr>
        <w:top w:val="none" w:sz="0" w:space="0" w:color="auto"/>
        <w:left w:val="none" w:sz="0" w:space="0" w:color="auto"/>
        <w:bottom w:val="none" w:sz="0" w:space="0" w:color="auto"/>
        <w:right w:val="none" w:sz="0" w:space="0" w:color="auto"/>
      </w:divBdr>
    </w:div>
    <w:div w:id="902759179">
      <w:bodyDiv w:val="1"/>
      <w:marLeft w:val="0"/>
      <w:marRight w:val="0"/>
      <w:marTop w:val="0"/>
      <w:marBottom w:val="0"/>
      <w:divBdr>
        <w:top w:val="none" w:sz="0" w:space="0" w:color="auto"/>
        <w:left w:val="none" w:sz="0" w:space="0" w:color="auto"/>
        <w:bottom w:val="none" w:sz="0" w:space="0" w:color="auto"/>
        <w:right w:val="none" w:sz="0" w:space="0" w:color="auto"/>
      </w:divBdr>
    </w:div>
    <w:div w:id="904338274">
      <w:bodyDiv w:val="1"/>
      <w:marLeft w:val="0"/>
      <w:marRight w:val="0"/>
      <w:marTop w:val="0"/>
      <w:marBottom w:val="0"/>
      <w:divBdr>
        <w:top w:val="none" w:sz="0" w:space="0" w:color="auto"/>
        <w:left w:val="none" w:sz="0" w:space="0" w:color="auto"/>
        <w:bottom w:val="none" w:sz="0" w:space="0" w:color="auto"/>
        <w:right w:val="none" w:sz="0" w:space="0" w:color="auto"/>
      </w:divBdr>
    </w:div>
    <w:div w:id="904992905">
      <w:bodyDiv w:val="1"/>
      <w:marLeft w:val="0"/>
      <w:marRight w:val="0"/>
      <w:marTop w:val="0"/>
      <w:marBottom w:val="0"/>
      <w:divBdr>
        <w:top w:val="none" w:sz="0" w:space="0" w:color="auto"/>
        <w:left w:val="none" w:sz="0" w:space="0" w:color="auto"/>
        <w:bottom w:val="none" w:sz="0" w:space="0" w:color="auto"/>
        <w:right w:val="none" w:sz="0" w:space="0" w:color="auto"/>
      </w:divBdr>
    </w:div>
    <w:div w:id="906958625">
      <w:bodyDiv w:val="1"/>
      <w:marLeft w:val="0"/>
      <w:marRight w:val="0"/>
      <w:marTop w:val="0"/>
      <w:marBottom w:val="0"/>
      <w:divBdr>
        <w:top w:val="none" w:sz="0" w:space="0" w:color="auto"/>
        <w:left w:val="none" w:sz="0" w:space="0" w:color="auto"/>
        <w:bottom w:val="none" w:sz="0" w:space="0" w:color="auto"/>
        <w:right w:val="none" w:sz="0" w:space="0" w:color="auto"/>
      </w:divBdr>
    </w:div>
    <w:div w:id="907493563">
      <w:bodyDiv w:val="1"/>
      <w:marLeft w:val="0"/>
      <w:marRight w:val="0"/>
      <w:marTop w:val="0"/>
      <w:marBottom w:val="0"/>
      <w:divBdr>
        <w:top w:val="none" w:sz="0" w:space="0" w:color="auto"/>
        <w:left w:val="none" w:sz="0" w:space="0" w:color="auto"/>
        <w:bottom w:val="none" w:sz="0" w:space="0" w:color="auto"/>
        <w:right w:val="none" w:sz="0" w:space="0" w:color="auto"/>
      </w:divBdr>
    </w:div>
    <w:div w:id="910238283">
      <w:bodyDiv w:val="1"/>
      <w:marLeft w:val="0"/>
      <w:marRight w:val="0"/>
      <w:marTop w:val="0"/>
      <w:marBottom w:val="0"/>
      <w:divBdr>
        <w:top w:val="none" w:sz="0" w:space="0" w:color="auto"/>
        <w:left w:val="none" w:sz="0" w:space="0" w:color="auto"/>
        <w:bottom w:val="none" w:sz="0" w:space="0" w:color="auto"/>
        <w:right w:val="none" w:sz="0" w:space="0" w:color="auto"/>
      </w:divBdr>
    </w:div>
    <w:div w:id="911550007">
      <w:bodyDiv w:val="1"/>
      <w:marLeft w:val="0"/>
      <w:marRight w:val="0"/>
      <w:marTop w:val="0"/>
      <w:marBottom w:val="0"/>
      <w:divBdr>
        <w:top w:val="none" w:sz="0" w:space="0" w:color="auto"/>
        <w:left w:val="none" w:sz="0" w:space="0" w:color="auto"/>
        <w:bottom w:val="none" w:sz="0" w:space="0" w:color="auto"/>
        <w:right w:val="none" w:sz="0" w:space="0" w:color="auto"/>
      </w:divBdr>
    </w:div>
    <w:div w:id="912160843">
      <w:bodyDiv w:val="1"/>
      <w:marLeft w:val="0"/>
      <w:marRight w:val="0"/>
      <w:marTop w:val="0"/>
      <w:marBottom w:val="0"/>
      <w:divBdr>
        <w:top w:val="none" w:sz="0" w:space="0" w:color="auto"/>
        <w:left w:val="none" w:sz="0" w:space="0" w:color="auto"/>
        <w:bottom w:val="none" w:sz="0" w:space="0" w:color="auto"/>
        <w:right w:val="none" w:sz="0" w:space="0" w:color="auto"/>
      </w:divBdr>
    </w:div>
    <w:div w:id="913666729">
      <w:bodyDiv w:val="1"/>
      <w:marLeft w:val="0"/>
      <w:marRight w:val="0"/>
      <w:marTop w:val="0"/>
      <w:marBottom w:val="0"/>
      <w:divBdr>
        <w:top w:val="none" w:sz="0" w:space="0" w:color="auto"/>
        <w:left w:val="none" w:sz="0" w:space="0" w:color="auto"/>
        <w:bottom w:val="none" w:sz="0" w:space="0" w:color="auto"/>
        <w:right w:val="none" w:sz="0" w:space="0" w:color="auto"/>
      </w:divBdr>
    </w:div>
    <w:div w:id="917440192">
      <w:bodyDiv w:val="1"/>
      <w:marLeft w:val="0"/>
      <w:marRight w:val="0"/>
      <w:marTop w:val="0"/>
      <w:marBottom w:val="0"/>
      <w:divBdr>
        <w:top w:val="none" w:sz="0" w:space="0" w:color="auto"/>
        <w:left w:val="none" w:sz="0" w:space="0" w:color="auto"/>
        <w:bottom w:val="none" w:sz="0" w:space="0" w:color="auto"/>
        <w:right w:val="none" w:sz="0" w:space="0" w:color="auto"/>
      </w:divBdr>
    </w:div>
    <w:div w:id="917595444">
      <w:bodyDiv w:val="1"/>
      <w:marLeft w:val="0"/>
      <w:marRight w:val="0"/>
      <w:marTop w:val="0"/>
      <w:marBottom w:val="0"/>
      <w:divBdr>
        <w:top w:val="none" w:sz="0" w:space="0" w:color="auto"/>
        <w:left w:val="none" w:sz="0" w:space="0" w:color="auto"/>
        <w:bottom w:val="none" w:sz="0" w:space="0" w:color="auto"/>
        <w:right w:val="none" w:sz="0" w:space="0" w:color="auto"/>
      </w:divBdr>
    </w:div>
    <w:div w:id="919099262">
      <w:bodyDiv w:val="1"/>
      <w:marLeft w:val="0"/>
      <w:marRight w:val="0"/>
      <w:marTop w:val="0"/>
      <w:marBottom w:val="0"/>
      <w:divBdr>
        <w:top w:val="none" w:sz="0" w:space="0" w:color="auto"/>
        <w:left w:val="none" w:sz="0" w:space="0" w:color="auto"/>
        <w:bottom w:val="none" w:sz="0" w:space="0" w:color="auto"/>
        <w:right w:val="none" w:sz="0" w:space="0" w:color="auto"/>
      </w:divBdr>
    </w:div>
    <w:div w:id="919486936">
      <w:bodyDiv w:val="1"/>
      <w:marLeft w:val="0"/>
      <w:marRight w:val="0"/>
      <w:marTop w:val="0"/>
      <w:marBottom w:val="0"/>
      <w:divBdr>
        <w:top w:val="none" w:sz="0" w:space="0" w:color="auto"/>
        <w:left w:val="none" w:sz="0" w:space="0" w:color="auto"/>
        <w:bottom w:val="none" w:sz="0" w:space="0" w:color="auto"/>
        <w:right w:val="none" w:sz="0" w:space="0" w:color="auto"/>
      </w:divBdr>
    </w:div>
    <w:div w:id="919753518">
      <w:bodyDiv w:val="1"/>
      <w:marLeft w:val="0"/>
      <w:marRight w:val="0"/>
      <w:marTop w:val="0"/>
      <w:marBottom w:val="0"/>
      <w:divBdr>
        <w:top w:val="none" w:sz="0" w:space="0" w:color="auto"/>
        <w:left w:val="none" w:sz="0" w:space="0" w:color="auto"/>
        <w:bottom w:val="none" w:sz="0" w:space="0" w:color="auto"/>
        <w:right w:val="none" w:sz="0" w:space="0" w:color="auto"/>
      </w:divBdr>
    </w:div>
    <w:div w:id="920529574">
      <w:bodyDiv w:val="1"/>
      <w:marLeft w:val="0"/>
      <w:marRight w:val="0"/>
      <w:marTop w:val="0"/>
      <w:marBottom w:val="0"/>
      <w:divBdr>
        <w:top w:val="none" w:sz="0" w:space="0" w:color="auto"/>
        <w:left w:val="none" w:sz="0" w:space="0" w:color="auto"/>
        <w:bottom w:val="none" w:sz="0" w:space="0" w:color="auto"/>
        <w:right w:val="none" w:sz="0" w:space="0" w:color="auto"/>
      </w:divBdr>
    </w:div>
    <w:div w:id="922757451">
      <w:bodyDiv w:val="1"/>
      <w:marLeft w:val="0"/>
      <w:marRight w:val="0"/>
      <w:marTop w:val="0"/>
      <w:marBottom w:val="0"/>
      <w:divBdr>
        <w:top w:val="none" w:sz="0" w:space="0" w:color="auto"/>
        <w:left w:val="none" w:sz="0" w:space="0" w:color="auto"/>
        <w:bottom w:val="none" w:sz="0" w:space="0" w:color="auto"/>
        <w:right w:val="none" w:sz="0" w:space="0" w:color="auto"/>
      </w:divBdr>
    </w:div>
    <w:div w:id="924996623">
      <w:bodyDiv w:val="1"/>
      <w:marLeft w:val="0"/>
      <w:marRight w:val="0"/>
      <w:marTop w:val="0"/>
      <w:marBottom w:val="0"/>
      <w:divBdr>
        <w:top w:val="none" w:sz="0" w:space="0" w:color="auto"/>
        <w:left w:val="none" w:sz="0" w:space="0" w:color="auto"/>
        <w:bottom w:val="none" w:sz="0" w:space="0" w:color="auto"/>
        <w:right w:val="none" w:sz="0" w:space="0" w:color="auto"/>
      </w:divBdr>
    </w:div>
    <w:div w:id="925453392">
      <w:bodyDiv w:val="1"/>
      <w:marLeft w:val="0"/>
      <w:marRight w:val="0"/>
      <w:marTop w:val="0"/>
      <w:marBottom w:val="0"/>
      <w:divBdr>
        <w:top w:val="none" w:sz="0" w:space="0" w:color="auto"/>
        <w:left w:val="none" w:sz="0" w:space="0" w:color="auto"/>
        <w:bottom w:val="none" w:sz="0" w:space="0" w:color="auto"/>
        <w:right w:val="none" w:sz="0" w:space="0" w:color="auto"/>
      </w:divBdr>
    </w:div>
    <w:div w:id="925920953">
      <w:bodyDiv w:val="1"/>
      <w:marLeft w:val="0"/>
      <w:marRight w:val="0"/>
      <w:marTop w:val="0"/>
      <w:marBottom w:val="0"/>
      <w:divBdr>
        <w:top w:val="none" w:sz="0" w:space="0" w:color="auto"/>
        <w:left w:val="none" w:sz="0" w:space="0" w:color="auto"/>
        <w:bottom w:val="none" w:sz="0" w:space="0" w:color="auto"/>
        <w:right w:val="none" w:sz="0" w:space="0" w:color="auto"/>
      </w:divBdr>
    </w:div>
    <w:div w:id="928856086">
      <w:bodyDiv w:val="1"/>
      <w:marLeft w:val="0"/>
      <w:marRight w:val="0"/>
      <w:marTop w:val="0"/>
      <w:marBottom w:val="0"/>
      <w:divBdr>
        <w:top w:val="none" w:sz="0" w:space="0" w:color="auto"/>
        <w:left w:val="none" w:sz="0" w:space="0" w:color="auto"/>
        <w:bottom w:val="none" w:sz="0" w:space="0" w:color="auto"/>
        <w:right w:val="none" w:sz="0" w:space="0" w:color="auto"/>
      </w:divBdr>
    </w:div>
    <w:div w:id="929315853">
      <w:bodyDiv w:val="1"/>
      <w:marLeft w:val="0"/>
      <w:marRight w:val="0"/>
      <w:marTop w:val="0"/>
      <w:marBottom w:val="0"/>
      <w:divBdr>
        <w:top w:val="none" w:sz="0" w:space="0" w:color="auto"/>
        <w:left w:val="none" w:sz="0" w:space="0" w:color="auto"/>
        <w:bottom w:val="none" w:sz="0" w:space="0" w:color="auto"/>
        <w:right w:val="none" w:sz="0" w:space="0" w:color="auto"/>
      </w:divBdr>
    </w:div>
    <w:div w:id="931280574">
      <w:bodyDiv w:val="1"/>
      <w:marLeft w:val="0"/>
      <w:marRight w:val="0"/>
      <w:marTop w:val="0"/>
      <w:marBottom w:val="0"/>
      <w:divBdr>
        <w:top w:val="none" w:sz="0" w:space="0" w:color="auto"/>
        <w:left w:val="none" w:sz="0" w:space="0" w:color="auto"/>
        <w:bottom w:val="none" w:sz="0" w:space="0" w:color="auto"/>
        <w:right w:val="none" w:sz="0" w:space="0" w:color="auto"/>
      </w:divBdr>
    </w:div>
    <w:div w:id="934553774">
      <w:bodyDiv w:val="1"/>
      <w:marLeft w:val="0"/>
      <w:marRight w:val="0"/>
      <w:marTop w:val="0"/>
      <w:marBottom w:val="0"/>
      <w:divBdr>
        <w:top w:val="none" w:sz="0" w:space="0" w:color="auto"/>
        <w:left w:val="none" w:sz="0" w:space="0" w:color="auto"/>
        <w:bottom w:val="none" w:sz="0" w:space="0" w:color="auto"/>
        <w:right w:val="none" w:sz="0" w:space="0" w:color="auto"/>
      </w:divBdr>
    </w:div>
    <w:div w:id="936134217">
      <w:bodyDiv w:val="1"/>
      <w:marLeft w:val="0"/>
      <w:marRight w:val="0"/>
      <w:marTop w:val="0"/>
      <w:marBottom w:val="0"/>
      <w:divBdr>
        <w:top w:val="none" w:sz="0" w:space="0" w:color="auto"/>
        <w:left w:val="none" w:sz="0" w:space="0" w:color="auto"/>
        <w:bottom w:val="none" w:sz="0" w:space="0" w:color="auto"/>
        <w:right w:val="none" w:sz="0" w:space="0" w:color="auto"/>
      </w:divBdr>
    </w:div>
    <w:div w:id="936207362">
      <w:bodyDiv w:val="1"/>
      <w:marLeft w:val="0"/>
      <w:marRight w:val="0"/>
      <w:marTop w:val="0"/>
      <w:marBottom w:val="0"/>
      <w:divBdr>
        <w:top w:val="none" w:sz="0" w:space="0" w:color="auto"/>
        <w:left w:val="none" w:sz="0" w:space="0" w:color="auto"/>
        <w:bottom w:val="none" w:sz="0" w:space="0" w:color="auto"/>
        <w:right w:val="none" w:sz="0" w:space="0" w:color="auto"/>
      </w:divBdr>
    </w:div>
    <w:div w:id="938372695">
      <w:bodyDiv w:val="1"/>
      <w:marLeft w:val="0"/>
      <w:marRight w:val="0"/>
      <w:marTop w:val="0"/>
      <w:marBottom w:val="0"/>
      <w:divBdr>
        <w:top w:val="none" w:sz="0" w:space="0" w:color="auto"/>
        <w:left w:val="none" w:sz="0" w:space="0" w:color="auto"/>
        <w:bottom w:val="none" w:sz="0" w:space="0" w:color="auto"/>
        <w:right w:val="none" w:sz="0" w:space="0" w:color="auto"/>
      </w:divBdr>
    </w:div>
    <w:div w:id="938828677">
      <w:bodyDiv w:val="1"/>
      <w:marLeft w:val="0"/>
      <w:marRight w:val="0"/>
      <w:marTop w:val="0"/>
      <w:marBottom w:val="0"/>
      <w:divBdr>
        <w:top w:val="none" w:sz="0" w:space="0" w:color="auto"/>
        <w:left w:val="none" w:sz="0" w:space="0" w:color="auto"/>
        <w:bottom w:val="none" w:sz="0" w:space="0" w:color="auto"/>
        <w:right w:val="none" w:sz="0" w:space="0" w:color="auto"/>
      </w:divBdr>
    </w:div>
    <w:div w:id="941763244">
      <w:bodyDiv w:val="1"/>
      <w:marLeft w:val="0"/>
      <w:marRight w:val="0"/>
      <w:marTop w:val="0"/>
      <w:marBottom w:val="0"/>
      <w:divBdr>
        <w:top w:val="none" w:sz="0" w:space="0" w:color="auto"/>
        <w:left w:val="none" w:sz="0" w:space="0" w:color="auto"/>
        <w:bottom w:val="none" w:sz="0" w:space="0" w:color="auto"/>
        <w:right w:val="none" w:sz="0" w:space="0" w:color="auto"/>
      </w:divBdr>
    </w:div>
    <w:div w:id="947859877">
      <w:bodyDiv w:val="1"/>
      <w:marLeft w:val="0"/>
      <w:marRight w:val="0"/>
      <w:marTop w:val="0"/>
      <w:marBottom w:val="0"/>
      <w:divBdr>
        <w:top w:val="none" w:sz="0" w:space="0" w:color="auto"/>
        <w:left w:val="none" w:sz="0" w:space="0" w:color="auto"/>
        <w:bottom w:val="none" w:sz="0" w:space="0" w:color="auto"/>
        <w:right w:val="none" w:sz="0" w:space="0" w:color="auto"/>
      </w:divBdr>
    </w:div>
    <w:div w:id="950473818">
      <w:bodyDiv w:val="1"/>
      <w:marLeft w:val="0"/>
      <w:marRight w:val="0"/>
      <w:marTop w:val="0"/>
      <w:marBottom w:val="0"/>
      <w:divBdr>
        <w:top w:val="none" w:sz="0" w:space="0" w:color="auto"/>
        <w:left w:val="none" w:sz="0" w:space="0" w:color="auto"/>
        <w:bottom w:val="none" w:sz="0" w:space="0" w:color="auto"/>
        <w:right w:val="none" w:sz="0" w:space="0" w:color="auto"/>
      </w:divBdr>
    </w:div>
    <w:div w:id="951519613">
      <w:bodyDiv w:val="1"/>
      <w:marLeft w:val="0"/>
      <w:marRight w:val="0"/>
      <w:marTop w:val="0"/>
      <w:marBottom w:val="0"/>
      <w:divBdr>
        <w:top w:val="none" w:sz="0" w:space="0" w:color="auto"/>
        <w:left w:val="none" w:sz="0" w:space="0" w:color="auto"/>
        <w:bottom w:val="none" w:sz="0" w:space="0" w:color="auto"/>
        <w:right w:val="none" w:sz="0" w:space="0" w:color="auto"/>
      </w:divBdr>
    </w:div>
    <w:div w:id="951788136">
      <w:bodyDiv w:val="1"/>
      <w:marLeft w:val="0"/>
      <w:marRight w:val="0"/>
      <w:marTop w:val="0"/>
      <w:marBottom w:val="0"/>
      <w:divBdr>
        <w:top w:val="none" w:sz="0" w:space="0" w:color="auto"/>
        <w:left w:val="none" w:sz="0" w:space="0" w:color="auto"/>
        <w:bottom w:val="none" w:sz="0" w:space="0" w:color="auto"/>
        <w:right w:val="none" w:sz="0" w:space="0" w:color="auto"/>
      </w:divBdr>
    </w:div>
    <w:div w:id="953176180">
      <w:bodyDiv w:val="1"/>
      <w:marLeft w:val="0"/>
      <w:marRight w:val="0"/>
      <w:marTop w:val="0"/>
      <w:marBottom w:val="0"/>
      <w:divBdr>
        <w:top w:val="none" w:sz="0" w:space="0" w:color="auto"/>
        <w:left w:val="none" w:sz="0" w:space="0" w:color="auto"/>
        <w:bottom w:val="none" w:sz="0" w:space="0" w:color="auto"/>
        <w:right w:val="none" w:sz="0" w:space="0" w:color="auto"/>
      </w:divBdr>
    </w:div>
    <w:div w:id="959074547">
      <w:bodyDiv w:val="1"/>
      <w:marLeft w:val="0"/>
      <w:marRight w:val="0"/>
      <w:marTop w:val="0"/>
      <w:marBottom w:val="0"/>
      <w:divBdr>
        <w:top w:val="none" w:sz="0" w:space="0" w:color="auto"/>
        <w:left w:val="none" w:sz="0" w:space="0" w:color="auto"/>
        <w:bottom w:val="none" w:sz="0" w:space="0" w:color="auto"/>
        <w:right w:val="none" w:sz="0" w:space="0" w:color="auto"/>
      </w:divBdr>
    </w:div>
    <w:div w:id="961308765">
      <w:bodyDiv w:val="1"/>
      <w:marLeft w:val="0"/>
      <w:marRight w:val="0"/>
      <w:marTop w:val="0"/>
      <w:marBottom w:val="0"/>
      <w:divBdr>
        <w:top w:val="none" w:sz="0" w:space="0" w:color="auto"/>
        <w:left w:val="none" w:sz="0" w:space="0" w:color="auto"/>
        <w:bottom w:val="none" w:sz="0" w:space="0" w:color="auto"/>
        <w:right w:val="none" w:sz="0" w:space="0" w:color="auto"/>
      </w:divBdr>
    </w:div>
    <w:div w:id="965623457">
      <w:bodyDiv w:val="1"/>
      <w:marLeft w:val="0"/>
      <w:marRight w:val="0"/>
      <w:marTop w:val="0"/>
      <w:marBottom w:val="0"/>
      <w:divBdr>
        <w:top w:val="none" w:sz="0" w:space="0" w:color="auto"/>
        <w:left w:val="none" w:sz="0" w:space="0" w:color="auto"/>
        <w:bottom w:val="none" w:sz="0" w:space="0" w:color="auto"/>
        <w:right w:val="none" w:sz="0" w:space="0" w:color="auto"/>
      </w:divBdr>
    </w:div>
    <w:div w:id="967079163">
      <w:bodyDiv w:val="1"/>
      <w:marLeft w:val="0"/>
      <w:marRight w:val="0"/>
      <w:marTop w:val="0"/>
      <w:marBottom w:val="0"/>
      <w:divBdr>
        <w:top w:val="none" w:sz="0" w:space="0" w:color="auto"/>
        <w:left w:val="none" w:sz="0" w:space="0" w:color="auto"/>
        <w:bottom w:val="none" w:sz="0" w:space="0" w:color="auto"/>
        <w:right w:val="none" w:sz="0" w:space="0" w:color="auto"/>
      </w:divBdr>
    </w:div>
    <w:div w:id="967782487">
      <w:bodyDiv w:val="1"/>
      <w:marLeft w:val="0"/>
      <w:marRight w:val="0"/>
      <w:marTop w:val="0"/>
      <w:marBottom w:val="0"/>
      <w:divBdr>
        <w:top w:val="none" w:sz="0" w:space="0" w:color="auto"/>
        <w:left w:val="none" w:sz="0" w:space="0" w:color="auto"/>
        <w:bottom w:val="none" w:sz="0" w:space="0" w:color="auto"/>
        <w:right w:val="none" w:sz="0" w:space="0" w:color="auto"/>
      </w:divBdr>
    </w:div>
    <w:div w:id="969474895">
      <w:bodyDiv w:val="1"/>
      <w:marLeft w:val="0"/>
      <w:marRight w:val="0"/>
      <w:marTop w:val="0"/>
      <w:marBottom w:val="0"/>
      <w:divBdr>
        <w:top w:val="none" w:sz="0" w:space="0" w:color="auto"/>
        <w:left w:val="none" w:sz="0" w:space="0" w:color="auto"/>
        <w:bottom w:val="none" w:sz="0" w:space="0" w:color="auto"/>
        <w:right w:val="none" w:sz="0" w:space="0" w:color="auto"/>
      </w:divBdr>
    </w:div>
    <w:div w:id="970135338">
      <w:bodyDiv w:val="1"/>
      <w:marLeft w:val="0"/>
      <w:marRight w:val="0"/>
      <w:marTop w:val="0"/>
      <w:marBottom w:val="0"/>
      <w:divBdr>
        <w:top w:val="none" w:sz="0" w:space="0" w:color="auto"/>
        <w:left w:val="none" w:sz="0" w:space="0" w:color="auto"/>
        <w:bottom w:val="none" w:sz="0" w:space="0" w:color="auto"/>
        <w:right w:val="none" w:sz="0" w:space="0" w:color="auto"/>
      </w:divBdr>
    </w:div>
    <w:div w:id="971710437">
      <w:bodyDiv w:val="1"/>
      <w:marLeft w:val="0"/>
      <w:marRight w:val="0"/>
      <w:marTop w:val="0"/>
      <w:marBottom w:val="0"/>
      <w:divBdr>
        <w:top w:val="none" w:sz="0" w:space="0" w:color="auto"/>
        <w:left w:val="none" w:sz="0" w:space="0" w:color="auto"/>
        <w:bottom w:val="none" w:sz="0" w:space="0" w:color="auto"/>
        <w:right w:val="none" w:sz="0" w:space="0" w:color="auto"/>
      </w:divBdr>
    </w:div>
    <w:div w:id="972127997">
      <w:bodyDiv w:val="1"/>
      <w:marLeft w:val="0"/>
      <w:marRight w:val="0"/>
      <w:marTop w:val="0"/>
      <w:marBottom w:val="0"/>
      <w:divBdr>
        <w:top w:val="none" w:sz="0" w:space="0" w:color="auto"/>
        <w:left w:val="none" w:sz="0" w:space="0" w:color="auto"/>
        <w:bottom w:val="none" w:sz="0" w:space="0" w:color="auto"/>
        <w:right w:val="none" w:sz="0" w:space="0" w:color="auto"/>
      </w:divBdr>
    </w:div>
    <w:div w:id="979459860">
      <w:bodyDiv w:val="1"/>
      <w:marLeft w:val="0"/>
      <w:marRight w:val="0"/>
      <w:marTop w:val="0"/>
      <w:marBottom w:val="0"/>
      <w:divBdr>
        <w:top w:val="none" w:sz="0" w:space="0" w:color="auto"/>
        <w:left w:val="none" w:sz="0" w:space="0" w:color="auto"/>
        <w:bottom w:val="none" w:sz="0" w:space="0" w:color="auto"/>
        <w:right w:val="none" w:sz="0" w:space="0" w:color="auto"/>
      </w:divBdr>
    </w:div>
    <w:div w:id="980113505">
      <w:bodyDiv w:val="1"/>
      <w:marLeft w:val="0"/>
      <w:marRight w:val="0"/>
      <w:marTop w:val="0"/>
      <w:marBottom w:val="0"/>
      <w:divBdr>
        <w:top w:val="none" w:sz="0" w:space="0" w:color="auto"/>
        <w:left w:val="none" w:sz="0" w:space="0" w:color="auto"/>
        <w:bottom w:val="none" w:sz="0" w:space="0" w:color="auto"/>
        <w:right w:val="none" w:sz="0" w:space="0" w:color="auto"/>
      </w:divBdr>
    </w:div>
    <w:div w:id="984315251">
      <w:bodyDiv w:val="1"/>
      <w:marLeft w:val="0"/>
      <w:marRight w:val="0"/>
      <w:marTop w:val="0"/>
      <w:marBottom w:val="0"/>
      <w:divBdr>
        <w:top w:val="none" w:sz="0" w:space="0" w:color="auto"/>
        <w:left w:val="none" w:sz="0" w:space="0" w:color="auto"/>
        <w:bottom w:val="none" w:sz="0" w:space="0" w:color="auto"/>
        <w:right w:val="none" w:sz="0" w:space="0" w:color="auto"/>
      </w:divBdr>
    </w:div>
    <w:div w:id="985400751">
      <w:bodyDiv w:val="1"/>
      <w:marLeft w:val="0"/>
      <w:marRight w:val="0"/>
      <w:marTop w:val="0"/>
      <w:marBottom w:val="0"/>
      <w:divBdr>
        <w:top w:val="none" w:sz="0" w:space="0" w:color="auto"/>
        <w:left w:val="none" w:sz="0" w:space="0" w:color="auto"/>
        <w:bottom w:val="none" w:sz="0" w:space="0" w:color="auto"/>
        <w:right w:val="none" w:sz="0" w:space="0" w:color="auto"/>
      </w:divBdr>
    </w:div>
    <w:div w:id="987514293">
      <w:bodyDiv w:val="1"/>
      <w:marLeft w:val="0"/>
      <w:marRight w:val="0"/>
      <w:marTop w:val="0"/>
      <w:marBottom w:val="0"/>
      <w:divBdr>
        <w:top w:val="none" w:sz="0" w:space="0" w:color="auto"/>
        <w:left w:val="none" w:sz="0" w:space="0" w:color="auto"/>
        <w:bottom w:val="none" w:sz="0" w:space="0" w:color="auto"/>
        <w:right w:val="none" w:sz="0" w:space="0" w:color="auto"/>
      </w:divBdr>
    </w:div>
    <w:div w:id="989016842">
      <w:bodyDiv w:val="1"/>
      <w:marLeft w:val="0"/>
      <w:marRight w:val="0"/>
      <w:marTop w:val="0"/>
      <w:marBottom w:val="0"/>
      <w:divBdr>
        <w:top w:val="none" w:sz="0" w:space="0" w:color="auto"/>
        <w:left w:val="none" w:sz="0" w:space="0" w:color="auto"/>
        <w:bottom w:val="none" w:sz="0" w:space="0" w:color="auto"/>
        <w:right w:val="none" w:sz="0" w:space="0" w:color="auto"/>
      </w:divBdr>
    </w:div>
    <w:div w:id="992295246">
      <w:bodyDiv w:val="1"/>
      <w:marLeft w:val="0"/>
      <w:marRight w:val="0"/>
      <w:marTop w:val="0"/>
      <w:marBottom w:val="0"/>
      <w:divBdr>
        <w:top w:val="none" w:sz="0" w:space="0" w:color="auto"/>
        <w:left w:val="none" w:sz="0" w:space="0" w:color="auto"/>
        <w:bottom w:val="none" w:sz="0" w:space="0" w:color="auto"/>
        <w:right w:val="none" w:sz="0" w:space="0" w:color="auto"/>
      </w:divBdr>
    </w:div>
    <w:div w:id="995691460">
      <w:bodyDiv w:val="1"/>
      <w:marLeft w:val="0"/>
      <w:marRight w:val="0"/>
      <w:marTop w:val="0"/>
      <w:marBottom w:val="0"/>
      <w:divBdr>
        <w:top w:val="none" w:sz="0" w:space="0" w:color="auto"/>
        <w:left w:val="none" w:sz="0" w:space="0" w:color="auto"/>
        <w:bottom w:val="none" w:sz="0" w:space="0" w:color="auto"/>
        <w:right w:val="none" w:sz="0" w:space="0" w:color="auto"/>
      </w:divBdr>
    </w:div>
    <w:div w:id="996616646">
      <w:bodyDiv w:val="1"/>
      <w:marLeft w:val="0"/>
      <w:marRight w:val="0"/>
      <w:marTop w:val="0"/>
      <w:marBottom w:val="0"/>
      <w:divBdr>
        <w:top w:val="none" w:sz="0" w:space="0" w:color="auto"/>
        <w:left w:val="none" w:sz="0" w:space="0" w:color="auto"/>
        <w:bottom w:val="none" w:sz="0" w:space="0" w:color="auto"/>
        <w:right w:val="none" w:sz="0" w:space="0" w:color="auto"/>
      </w:divBdr>
    </w:div>
    <w:div w:id="998459983">
      <w:bodyDiv w:val="1"/>
      <w:marLeft w:val="0"/>
      <w:marRight w:val="0"/>
      <w:marTop w:val="0"/>
      <w:marBottom w:val="0"/>
      <w:divBdr>
        <w:top w:val="none" w:sz="0" w:space="0" w:color="auto"/>
        <w:left w:val="none" w:sz="0" w:space="0" w:color="auto"/>
        <w:bottom w:val="none" w:sz="0" w:space="0" w:color="auto"/>
        <w:right w:val="none" w:sz="0" w:space="0" w:color="auto"/>
      </w:divBdr>
    </w:div>
    <w:div w:id="1000039762">
      <w:bodyDiv w:val="1"/>
      <w:marLeft w:val="0"/>
      <w:marRight w:val="0"/>
      <w:marTop w:val="0"/>
      <w:marBottom w:val="0"/>
      <w:divBdr>
        <w:top w:val="none" w:sz="0" w:space="0" w:color="auto"/>
        <w:left w:val="none" w:sz="0" w:space="0" w:color="auto"/>
        <w:bottom w:val="none" w:sz="0" w:space="0" w:color="auto"/>
        <w:right w:val="none" w:sz="0" w:space="0" w:color="auto"/>
      </w:divBdr>
    </w:div>
    <w:div w:id="1000963686">
      <w:bodyDiv w:val="1"/>
      <w:marLeft w:val="0"/>
      <w:marRight w:val="0"/>
      <w:marTop w:val="0"/>
      <w:marBottom w:val="0"/>
      <w:divBdr>
        <w:top w:val="none" w:sz="0" w:space="0" w:color="auto"/>
        <w:left w:val="none" w:sz="0" w:space="0" w:color="auto"/>
        <w:bottom w:val="none" w:sz="0" w:space="0" w:color="auto"/>
        <w:right w:val="none" w:sz="0" w:space="0" w:color="auto"/>
      </w:divBdr>
    </w:div>
    <w:div w:id="1003438915">
      <w:bodyDiv w:val="1"/>
      <w:marLeft w:val="0"/>
      <w:marRight w:val="0"/>
      <w:marTop w:val="0"/>
      <w:marBottom w:val="0"/>
      <w:divBdr>
        <w:top w:val="none" w:sz="0" w:space="0" w:color="auto"/>
        <w:left w:val="none" w:sz="0" w:space="0" w:color="auto"/>
        <w:bottom w:val="none" w:sz="0" w:space="0" w:color="auto"/>
        <w:right w:val="none" w:sz="0" w:space="0" w:color="auto"/>
      </w:divBdr>
    </w:div>
    <w:div w:id="1004236807">
      <w:bodyDiv w:val="1"/>
      <w:marLeft w:val="0"/>
      <w:marRight w:val="0"/>
      <w:marTop w:val="0"/>
      <w:marBottom w:val="0"/>
      <w:divBdr>
        <w:top w:val="none" w:sz="0" w:space="0" w:color="auto"/>
        <w:left w:val="none" w:sz="0" w:space="0" w:color="auto"/>
        <w:bottom w:val="none" w:sz="0" w:space="0" w:color="auto"/>
        <w:right w:val="none" w:sz="0" w:space="0" w:color="auto"/>
      </w:divBdr>
    </w:div>
    <w:div w:id="1004942969">
      <w:bodyDiv w:val="1"/>
      <w:marLeft w:val="0"/>
      <w:marRight w:val="0"/>
      <w:marTop w:val="0"/>
      <w:marBottom w:val="0"/>
      <w:divBdr>
        <w:top w:val="none" w:sz="0" w:space="0" w:color="auto"/>
        <w:left w:val="none" w:sz="0" w:space="0" w:color="auto"/>
        <w:bottom w:val="none" w:sz="0" w:space="0" w:color="auto"/>
        <w:right w:val="none" w:sz="0" w:space="0" w:color="auto"/>
      </w:divBdr>
    </w:div>
    <w:div w:id="1005978338">
      <w:bodyDiv w:val="1"/>
      <w:marLeft w:val="0"/>
      <w:marRight w:val="0"/>
      <w:marTop w:val="0"/>
      <w:marBottom w:val="0"/>
      <w:divBdr>
        <w:top w:val="none" w:sz="0" w:space="0" w:color="auto"/>
        <w:left w:val="none" w:sz="0" w:space="0" w:color="auto"/>
        <w:bottom w:val="none" w:sz="0" w:space="0" w:color="auto"/>
        <w:right w:val="none" w:sz="0" w:space="0" w:color="auto"/>
      </w:divBdr>
    </w:div>
    <w:div w:id="1009019213">
      <w:bodyDiv w:val="1"/>
      <w:marLeft w:val="0"/>
      <w:marRight w:val="0"/>
      <w:marTop w:val="0"/>
      <w:marBottom w:val="0"/>
      <w:divBdr>
        <w:top w:val="none" w:sz="0" w:space="0" w:color="auto"/>
        <w:left w:val="none" w:sz="0" w:space="0" w:color="auto"/>
        <w:bottom w:val="none" w:sz="0" w:space="0" w:color="auto"/>
        <w:right w:val="none" w:sz="0" w:space="0" w:color="auto"/>
      </w:divBdr>
    </w:div>
    <w:div w:id="1009063041">
      <w:bodyDiv w:val="1"/>
      <w:marLeft w:val="0"/>
      <w:marRight w:val="0"/>
      <w:marTop w:val="0"/>
      <w:marBottom w:val="0"/>
      <w:divBdr>
        <w:top w:val="none" w:sz="0" w:space="0" w:color="auto"/>
        <w:left w:val="none" w:sz="0" w:space="0" w:color="auto"/>
        <w:bottom w:val="none" w:sz="0" w:space="0" w:color="auto"/>
        <w:right w:val="none" w:sz="0" w:space="0" w:color="auto"/>
      </w:divBdr>
    </w:div>
    <w:div w:id="1010251683">
      <w:bodyDiv w:val="1"/>
      <w:marLeft w:val="0"/>
      <w:marRight w:val="0"/>
      <w:marTop w:val="0"/>
      <w:marBottom w:val="0"/>
      <w:divBdr>
        <w:top w:val="none" w:sz="0" w:space="0" w:color="auto"/>
        <w:left w:val="none" w:sz="0" w:space="0" w:color="auto"/>
        <w:bottom w:val="none" w:sz="0" w:space="0" w:color="auto"/>
        <w:right w:val="none" w:sz="0" w:space="0" w:color="auto"/>
      </w:divBdr>
    </w:div>
    <w:div w:id="1011375202">
      <w:bodyDiv w:val="1"/>
      <w:marLeft w:val="0"/>
      <w:marRight w:val="0"/>
      <w:marTop w:val="0"/>
      <w:marBottom w:val="0"/>
      <w:divBdr>
        <w:top w:val="none" w:sz="0" w:space="0" w:color="auto"/>
        <w:left w:val="none" w:sz="0" w:space="0" w:color="auto"/>
        <w:bottom w:val="none" w:sz="0" w:space="0" w:color="auto"/>
        <w:right w:val="none" w:sz="0" w:space="0" w:color="auto"/>
      </w:divBdr>
    </w:div>
    <w:div w:id="1011765069">
      <w:bodyDiv w:val="1"/>
      <w:marLeft w:val="0"/>
      <w:marRight w:val="0"/>
      <w:marTop w:val="0"/>
      <w:marBottom w:val="0"/>
      <w:divBdr>
        <w:top w:val="none" w:sz="0" w:space="0" w:color="auto"/>
        <w:left w:val="none" w:sz="0" w:space="0" w:color="auto"/>
        <w:bottom w:val="none" w:sz="0" w:space="0" w:color="auto"/>
        <w:right w:val="none" w:sz="0" w:space="0" w:color="auto"/>
      </w:divBdr>
    </w:div>
    <w:div w:id="1013804306">
      <w:bodyDiv w:val="1"/>
      <w:marLeft w:val="0"/>
      <w:marRight w:val="0"/>
      <w:marTop w:val="0"/>
      <w:marBottom w:val="0"/>
      <w:divBdr>
        <w:top w:val="none" w:sz="0" w:space="0" w:color="auto"/>
        <w:left w:val="none" w:sz="0" w:space="0" w:color="auto"/>
        <w:bottom w:val="none" w:sz="0" w:space="0" w:color="auto"/>
        <w:right w:val="none" w:sz="0" w:space="0" w:color="auto"/>
      </w:divBdr>
    </w:div>
    <w:div w:id="1015378456">
      <w:bodyDiv w:val="1"/>
      <w:marLeft w:val="0"/>
      <w:marRight w:val="0"/>
      <w:marTop w:val="0"/>
      <w:marBottom w:val="0"/>
      <w:divBdr>
        <w:top w:val="none" w:sz="0" w:space="0" w:color="auto"/>
        <w:left w:val="none" w:sz="0" w:space="0" w:color="auto"/>
        <w:bottom w:val="none" w:sz="0" w:space="0" w:color="auto"/>
        <w:right w:val="none" w:sz="0" w:space="0" w:color="auto"/>
      </w:divBdr>
    </w:div>
    <w:div w:id="1016882397">
      <w:bodyDiv w:val="1"/>
      <w:marLeft w:val="0"/>
      <w:marRight w:val="0"/>
      <w:marTop w:val="0"/>
      <w:marBottom w:val="0"/>
      <w:divBdr>
        <w:top w:val="none" w:sz="0" w:space="0" w:color="auto"/>
        <w:left w:val="none" w:sz="0" w:space="0" w:color="auto"/>
        <w:bottom w:val="none" w:sz="0" w:space="0" w:color="auto"/>
        <w:right w:val="none" w:sz="0" w:space="0" w:color="auto"/>
      </w:divBdr>
    </w:div>
    <w:div w:id="1018385689">
      <w:bodyDiv w:val="1"/>
      <w:marLeft w:val="0"/>
      <w:marRight w:val="0"/>
      <w:marTop w:val="0"/>
      <w:marBottom w:val="0"/>
      <w:divBdr>
        <w:top w:val="none" w:sz="0" w:space="0" w:color="auto"/>
        <w:left w:val="none" w:sz="0" w:space="0" w:color="auto"/>
        <w:bottom w:val="none" w:sz="0" w:space="0" w:color="auto"/>
        <w:right w:val="none" w:sz="0" w:space="0" w:color="auto"/>
      </w:divBdr>
    </w:div>
    <w:div w:id="1019044696">
      <w:bodyDiv w:val="1"/>
      <w:marLeft w:val="0"/>
      <w:marRight w:val="0"/>
      <w:marTop w:val="0"/>
      <w:marBottom w:val="0"/>
      <w:divBdr>
        <w:top w:val="none" w:sz="0" w:space="0" w:color="auto"/>
        <w:left w:val="none" w:sz="0" w:space="0" w:color="auto"/>
        <w:bottom w:val="none" w:sz="0" w:space="0" w:color="auto"/>
        <w:right w:val="none" w:sz="0" w:space="0" w:color="auto"/>
      </w:divBdr>
    </w:div>
    <w:div w:id="1019967058">
      <w:bodyDiv w:val="1"/>
      <w:marLeft w:val="0"/>
      <w:marRight w:val="0"/>
      <w:marTop w:val="0"/>
      <w:marBottom w:val="0"/>
      <w:divBdr>
        <w:top w:val="none" w:sz="0" w:space="0" w:color="auto"/>
        <w:left w:val="none" w:sz="0" w:space="0" w:color="auto"/>
        <w:bottom w:val="none" w:sz="0" w:space="0" w:color="auto"/>
        <w:right w:val="none" w:sz="0" w:space="0" w:color="auto"/>
      </w:divBdr>
    </w:div>
    <w:div w:id="1022588970">
      <w:bodyDiv w:val="1"/>
      <w:marLeft w:val="0"/>
      <w:marRight w:val="0"/>
      <w:marTop w:val="0"/>
      <w:marBottom w:val="0"/>
      <w:divBdr>
        <w:top w:val="none" w:sz="0" w:space="0" w:color="auto"/>
        <w:left w:val="none" w:sz="0" w:space="0" w:color="auto"/>
        <w:bottom w:val="none" w:sz="0" w:space="0" w:color="auto"/>
        <w:right w:val="none" w:sz="0" w:space="0" w:color="auto"/>
      </w:divBdr>
    </w:div>
    <w:div w:id="1024945441">
      <w:bodyDiv w:val="1"/>
      <w:marLeft w:val="0"/>
      <w:marRight w:val="0"/>
      <w:marTop w:val="0"/>
      <w:marBottom w:val="0"/>
      <w:divBdr>
        <w:top w:val="none" w:sz="0" w:space="0" w:color="auto"/>
        <w:left w:val="none" w:sz="0" w:space="0" w:color="auto"/>
        <w:bottom w:val="none" w:sz="0" w:space="0" w:color="auto"/>
        <w:right w:val="none" w:sz="0" w:space="0" w:color="auto"/>
      </w:divBdr>
    </w:div>
    <w:div w:id="1025400116">
      <w:bodyDiv w:val="1"/>
      <w:marLeft w:val="0"/>
      <w:marRight w:val="0"/>
      <w:marTop w:val="0"/>
      <w:marBottom w:val="0"/>
      <w:divBdr>
        <w:top w:val="none" w:sz="0" w:space="0" w:color="auto"/>
        <w:left w:val="none" w:sz="0" w:space="0" w:color="auto"/>
        <w:bottom w:val="none" w:sz="0" w:space="0" w:color="auto"/>
        <w:right w:val="none" w:sz="0" w:space="0" w:color="auto"/>
      </w:divBdr>
    </w:div>
    <w:div w:id="1026249944">
      <w:bodyDiv w:val="1"/>
      <w:marLeft w:val="0"/>
      <w:marRight w:val="0"/>
      <w:marTop w:val="0"/>
      <w:marBottom w:val="0"/>
      <w:divBdr>
        <w:top w:val="none" w:sz="0" w:space="0" w:color="auto"/>
        <w:left w:val="none" w:sz="0" w:space="0" w:color="auto"/>
        <w:bottom w:val="none" w:sz="0" w:space="0" w:color="auto"/>
        <w:right w:val="none" w:sz="0" w:space="0" w:color="auto"/>
      </w:divBdr>
    </w:div>
    <w:div w:id="1029643056">
      <w:bodyDiv w:val="1"/>
      <w:marLeft w:val="0"/>
      <w:marRight w:val="0"/>
      <w:marTop w:val="0"/>
      <w:marBottom w:val="0"/>
      <w:divBdr>
        <w:top w:val="none" w:sz="0" w:space="0" w:color="auto"/>
        <w:left w:val="none" w:sz="0" w:space="0" w:color="auto"/>
        <w:bottom w:val="none" w:sz="0" w:space="0" w:color="auto"/>
        <w:right w:val="none" w:sz="0" w:space="0" w:color="auto"/>
      </w:divBdr>
    </w:div>
    <w:div w:id="1029837423">
      <w:bodyDiv w:val="1"/>
      <w:marLeft w:val="0"/>
      <w:marRight w:val="0"/>
      <w:marTop w:val="0"/>
      <w:marBottom w:val="0"/>
      <w:divBdr>
        <w:top w:val="none" w:sz="0" w:space="0" w:color="auto"/>
        <w:left w:val="none" w:sz="0" w:space="0" w:color="auto"/>
        <w:bottom w:val="none" w:sz="0" w:space="0" w:color="auto"/>
        <w:right w:val="none" w:sz="0" w:space="0" w:color="auto"/>
      </w:divBdr>
    </w:div>
    <w:div w:id="1031302578">
      <w:bodyDiv w:val="1"/>
      <w:marLeft w:val="0"/>
      <w:marRight w:val="0"/>
      <w:marTop w:val="0"/>
      <w:marBottom w:val="0"/>
      <w:divBdr>
        <w:top w:val="none" w:sz="0" w:space="0" w:color="auto"/>
        <w:left w:val="none" w:sz="0" w:space="0" w:color="auto"/>
        <w:bottom w:val="none" w:sz="0" w:space="0" w:color="auto"/>
        <w:right w:val="none" w:sz="0" w:space="0" w:color="auto"/>
      </w:divBdr>
    </w:div>
    <w:div w:id="1031497595">
      <w:bodyDiv w:val="1"/>
      <w:marLeft w:val="0"/>
      <w:marRight w:val="0"/>
      <w:marTop w:val="0"/>
      <w:marBottom w:val="0"/>
      <w:divBdr>
        <w:top w:val="none" w:sz="0" w:space="0" w:color="auto"/>
        <w:left w:val="none" w:sz="0" w:space="0" w:color="auto"/>
        <w:bottom w:val="none" w:sz="0" w:space="0" w:color="auto"/>
        <w:right w:val="none" w:sz="0" w:space="0" w:color="auto"/>
      </w:divBdr>
    </w:div>
    <w:div w:id="1031761946">
      <w:bodyDiv w:val="1"/>
      <w:marLeft w:val="0"/>
      <w:marRight w:val="0"/>
      <w:marTop w:val="0"/>
      <w:marBottom w:val="0"/>
      <w:divBdr>
        <w:top w:val="none" w:sz="0" w:space="0" w:color="auto"/>
        <w:left w:val="none" w:sz="0" w:space="0" w:color="auto"/>
        <w:bottom w:val="none" w:sz="0" w:space="0" w:color="auto"/>
        <w:right w:val="none" w:sz="0" w:space="0" w:color="auto"/>
      </w:divBdr>
    </w:div>
    <w:div w:id="1032461439">
      <w:bodyDiv w:val="1"/>
      <w:marLeft w:val="0"/>
      <w:marRight w:val="0"/>
      <w:marTop w:val="0"/>
      <w:marBottom w:val="0"/>
      <w:divBdr>
        <w:top w:val="none" w:sz="0" w:space="0" w:color="auto"/>
        <w:left w:val="none" w:sz="0" w:space="0" w:color="auto"/>
        <w:bottom w:val="none" w:sz="0" w:space="0" w:color="auto"/>
        <w:right w:val="none" w:sz="0" w:space="0" w:color="auto"/>
      </w:divBdr>
    </w:div>
    <w:div w:id="1032538935">
      <w:bodyDiv w:val="1"/>
      <w:marLeft w:val="0"/>
      <w:marRight w:val="0"/>
      <w:marTop w:val="0"/>
      <w:marBottom w:val="0"/>
      <w:divBdr>
        <w:top w:val="none" w:sz="0" w:space="0" w:color="auto"/>
        <w:left w:val="none" w:sz="0" w:space="0" w:color="auto"/>
        <w:bottom w:val="none" w:sz="0" w:space="0" w:color="auto"/>
        <w:right w:val="none" w:sz="0" w:space="0" w:color="auto"/>
      </w:divBdr>
    </w:div>
    <w:div w:id="1032730555">
      <w:bodyDiv w:val="1"/>
      <w:marLeft w:val="0"/>
      <w:marRight w:val="0"/>
      <w:marTop w:val="0"/>
      <w:marBottom w:val="0"/>
      <w:divBdr>
        <w:top w:val="none" w:sz="0" w:space="0" w:color="auto"/>
        <w:left w:val="none" w:sz="0" w:space="0" w:color="auto"/>
        <w:bottom w:val="none" w:sz="0" w:space="0" w:color="auto"/>
        <w:right w:val="none" w:sz="0" w:space="0" w:color="auto"/>
      </w:divBdr>
    </w:div>
    <w:div w:id="1035346231">
      <w:bodyDiv w:val="1"/>
      <w:marLeft w:val="0"/>
      <w:marRight w:val="0"/>
      <w:marTop w:val="0"/>
      <w:marBottom w:val="0"/>
      <w:divBdr>
        <w:top w:val="none" w:sz="0" w:space="0" w:color="auto"/>
        <w:left w:val="none" w:sz="0" w:space="0" w:color="auto"/>
        <w:bottom w:val="none" w:sz="0" w:space="0" w:color="auto"/>
        <w:right w:val="none" w:sz="0" w:space="0" w:color="auto"/>
      </w:divBdr>
    </w:div>
    <w:div w:id="1044137308">
      <w:bodyDiv w:val="1"/>
      <w:marLeft w:val="0"/>
      <w:marRight w:val="0"/>
      <w:marTop w:val="0"/>
      <w:marBottom w:val="0"/>
      <w:divBdr>
        <w:top w:val="none" w:sz="0" w:space="0" w:color="auto"/>
        <w:left w:val="none" w:sz="0" w:space="0" w:color="auto"/>
        <w:bottom w:val="none" w:sz="0" w:space="0" w:color="auto"/>
        <w:right w:val="none" w:sz="0" w:space="0" w:color="auto"/>
      </w:divBdr>
    </w:div>
    <w:div w:id="1044407013">
      <w:bodyDiv w:val="1"/>
      <w:marLeft w:val="0"/>
      <w:marRight w:val="0"/>
      <w:marTop w:val="0"/>
      <w:marBottom w:val="0"/>
      <w:divBdr>
        <w:top w:val="none" w:sz="0" w:space="0" w:color="auto"/>
        <w:left w:val="none" w:sz="0" w:space="0" w:color="auto"/>
        <w:bottom w:val="none" w:sz="0" w:space="0" w:color="auto"/>
        <w:right w:val="none" w:sz="0" w:space="0" w:color="auto"/>
      </w:divBdr>
    </w:div>
    <w:div w:id="1050155160">
      <w:bodyDiv w:val="1"/>
      <w:marLeft w:val="0"/>
      <w:marRight w:val="0"/>
      <w:marTop w:val="0"/>
      <w:marBottom w:val="0"/>
      <w:divBdr>
        <w:top w:val="none" w:sz="0" w:space="0" w:color="auto"/>
        <w:left w:val="none" w:sz="0" w:space="0" w:color="auto"/>
        <w:bottom w:val="none" w:sz="0" w:space="0" w:color="auto"/>
        <w:right w:val="none" w:sz="0" w:space="0" w:color="auto"/>
      </w:divBdr>
    </w:div>
    <w:div w:id="1050298664">
      <w:bodyDiv w:val="1"/>
      <w:marLeft w:val="0"/>
      <w:marRight w:val="0"/>
      <w:marTop w:val="0"/>
      <w:marBottom w:val="0"/>
      <w:divBdr>
        <w:top w:val="none" w:sz="0" w:space="0" w:color="auto"/>
        <w:left w:val="none" w:sz="0" w:space="0" w:color="auto"/>
        <w:bottom w:val="none" w:sz="0" w:space="0" w:color="auto"/>
        <w:right w:val="none" w:sz="0" w:space="0" w:color="auto"/>
      </w:divBdr>
    </w:div>
    <w:div w:id="1052122400">
      <w:bodyDiv w:val="1"/>
      <w:marLeft w:val="0"/>
      <w:marRight w:val="0"/>
      <w:marTop w:val="0"/>
      <w:marBottom w:val="0"/>
      <w:divBdr>
        <w:top w:val="none" w:sz="0" w:space="0" w:color="auto"/>
        <w:left w:val="none" w:sz="0" w:space="0" w:color="auto"/>
        <w:bottom w:val="none" w:sz="0" w:space="0" w:color="auto"/>
        <w:right w:val="none" w:sz="0" w:space="0" w:color="auto"/>
      </w:divBdr>
    </w:div>
    <w:div w:id="1054087033">
      <w:bodyDiv w:val="1"/>
      <w:marLeft w:val="0"/>
      <w:marRight w:val="0"/>
      <w:marTop w:val="0"/>
      <w:marBottom w:val="0"/>
      <w:divBdr>
        <w:top w:val="none" w:sz="0" w:space="0" w:color="auto"/>
        <w:left w:val="none" w:sz="0" w:space="0" w:color="auto"/>
        <w:bottom w:val="none" w:sz="0" w:space="0" w:color="auto"/>
        <w:right w:val="none" w:sz="0" w:space="0" w:color="auto"/>
      </w:divBdr>
    </w:div>
    <w:div w:id="1054164010">
      <w:bodyDiv w:val="1"/>
      <w:marLeft w:val="0"/>
      <w:marRight w:val="0"/>
      <w:marTop w:val="0"/>
      <w:marBottom w:val="0"/>
      <w:divBdr>
        <w:top w:val="none" w:sz="0" w:space="0" w:color="auto"/>
        <w:left w:val="none" w:sz="0" w:space="0" w:color="auto"/>
        <w:bottom w:val="none" w:sz="0" w:space="0" w:color="auto"/>
        <w:right w:val="none" w:sz="0" w:space="0" w:color="auto"/>
      </w:divBdr>
    </w:div>
    <w:div w:id="1057893933">
      <w:bodyDiv w:val="1"/>
      <w:marLeft w:val="0"/>
      <w:marRight w:val="0"/>
      <w:marTop w:val="0"/>
      <w:marBottom w:val="0"/>
      <w:divBdr>
        <w:top w:val="none" w:sz="0" w:space="0" w:color="auto"/>
        <w:left w:val="none" w:sz="0" w:space="0" w:color="auto"/>
        <w:bottom w:val="none" w:sz="0" w:space="0" w:color="auto"/>
        <w:right w:val="none" w:sz="0" w:space="0" w:color="auto"/>
      </w:divBdr>
    </w:div>
    <w:div w:id="1058359717">
      <w:bodyDiv w:val="1"/>
      <w:marLeft w:val="0"/>
      <w:marRight w:val="0"/>
      <w:marTop w:val="0"/>
      <w:marBottom w:val="0"/>
      <w:divBdr>
        <w:top w:val="none" w:sz="0" w:space="0" w:color="auto"/>
        <w:left w:val="none" w:sz="0" w:space="0" w:color="auto"/>
        <w:bottom w:val="none" w:sz="0" w:space="0" w:color="auto"/>
        <w:right w:val="none" w:sz="0" w:space="0" w:color="auto"/>
      </w:divBdr>
    </w:div>
    <w:div w:id="1063218188">
      <w:bodyDiv w:val="1"/>
      <w:marLeft w:val="0"/>
      <w:marRight w:val="0"/>
      <w:marTop w:val="0"/>
      <w:marBottom w:val="0"/>
      <w:divBdr>
        <w:top w:val="none" w:sz="0" w:space="0" w:color="auto"/>
        <w:left w:val="none" w:sz="0" w:space="0" w:color="auto"/>
        <w:bottom w:val="none" w:sz="0" w:space="0" w:color="auto"/>
        <w:right w:val="none" w:sz="0" w:space="0" w:color="auto"/>
      </w:divBdr>
    </w:div>
    <w:div w:id="1063334392">
      <w:bodyDiv w:val="1"/>
      <w:marLeft w:val="0"/>
      <w:marRight w:val="0"/>
      <w:marTop w:val="0"/>
      <w:marBottom w:val="0"/>
      <w:divBdr>
        <w:top w:val="none" w:sz="0" w:space="0" w:color="auto"/>
        <w:left w:val="none" w:sz="0" w:space="0" w:color="auto"/>
        <w:bottom w:val="none" w:sz="0" w:space="0" w:color="auto"/>
        <w:right w:val="none" w:sz="0" w:space="0" w:color="auto"/>
      </w:divBdr>
    </w:div>
    <w:div w:id="1063720981">
      <w:bodyDiv w:val="1"/>
      <w:marLeft w:val="0"/>
      <w:marRight w:val="0"/>
      <w:marTop w:val="0"/>
      <w:marBottom w:val="0"/>
      <w:divBdr>
        <w:top w:val="none" w:sz="0" w:space="0" w:color="auto"/>
        <w:left w:val="none" w:sz="0" w:space="0" w:color="auto"/>
        <w:bottom w:val="none" w:sz="0" w:space="0" w:color="auto"/>
        <w:right w:val="none" w:sz="0" w:space="0" w:color="auto"/>
      </w:divBdr>
    </w:div>
    <w:div w:id="1069812656">
      <w:bodyDiv w:val="1"/>
      <w:marLeft w:val="0"/>
      <w:marRight w:val="0"/>
      <w:marTop w:val="0"/>
      <w:marBottom w:val="0"/>
      <w:divBdr>
        <w:top w:val="none" w:sz="0" w:space="0" w:color="auto"/>
        <w:left w:val="none" w:sz="0" w:space="0" w:color="auto"/>
        <w:bottom w:val="none" w:sz="0" w:space="0" w:color="auto"/>
        <w:right w:val="none" w:sz="0" w:space="0" w:color="auto"/>
      </w:divBdr>
    </w:div>
    <w:div w:id="1073621042">
      <w:bodyDiv w:val="1"/>
      <w:marLeft w:val="0"/>
      <w:marRight w:val="0"/>
      <w:marTop w:val="0"/>
      <w:marBottom w:val="0"/>
      <w:divBdr>
        <w:top w:val="none" w:sz="0" w:space="0" w:color="auto"/>
        <w:left w:val="none" w:sz="0" w:space="0" w:color="auto"/>
        <w:bottom w:val="none" w:sz="0" w:space="0" w:color="auto"/>
        <w:right w:val="none" w:sz="0" w:space="0" w:color="auto"/>
      </w:divBdr>
    </w:div>
    <w:div w:id="1075391905">
      <w:bodyDiv w:val="1"/>
      <w:marLeft w:val="0"/>
      <w:marRight w:val="0"/>
      <w:marTop w:val="0"/>
      <w:marBottom w:val="0"/>
      <w:divBdr>
        <w:top w:val="none" w:sz="0" w:space="0" w:color="auto"/>
        <w:left w:val="none" w:sz="0" w:space="0" w:color="auto"/>
        <w:bottom w:val="none" w:sz="0" w:space="0" w:color="auto"/>
        <w:right w:val="none" w:sz="0" w:space="0" w:color="auto"/>
      </w:divBdr>
    </w:div>
    <w:div w:id="1075543286">
      <w:bodyDiv w:val="1"/>
      <w:marLeft w:val="0"/>
      <w:marRight w:val="0"/>
      <w:marTop w:val="0"/>
      <w:marBottom w:val="0"/>
      <w:divBdr>
        <w:top w:val="none" w:sz="0" w:space="0" w:color="auto"/>
        <w:left w:val="none" w:sz="0" w:space="0" w:color="auto"/>
        <w:bottom w:val="none" w:sz="0" w:space="0" w:color="auto"/>
        <w:right w:val="none" w:sz="0" w:space="0" w:color="auto"/>
      </w:divBdr>
    </w:div>
    <w:div w:id="1077359208">
      <w:bodyDiv w:val="1"/>
      <w:marLeft w:val="0"/>
      <w:marRight w:val="0"/>
      <w:marTop w:val="0"/>
      <w:marBottom w:val="0"/>
      <w:divBdr>
        <w:top w:val="none" w:sz="0" w:space="0" w:color="auto"/>
        <w:left w:val="none" w:sz="0" w:space="0" w:color="auto"/>
        <w:bottom w:val="none" w:sz="0" w:space="0" w:color="auto"/>
        <w:right w:val="none" w:sz="0" w:space="0" w:color="auto"/>
      </w:divBdr>
    </w:div>
    <w:div w:id="1078750078">
      <w:bodyDiv w:val="1"/>
      <w:marLeft w:val="0"/>
      <w:marRight w:val="0"/>
      <w:marTop w:val="0"/>
      <w:marBottom w:val="0"/>
      <w:divBdr>
        <w:top w:val="none" w:sz="0" w:space="0" w:color="auto"/>
        <w:left w:val="none" w:sz="0" w:space="0" w:color="auto"/>
        <w:bottom w:val="none" w:sz="0" w:space="0" w:color="auto"/>
        <w:right w:val="none" w:sz="0" w:space="0" w:color="auto"/>
      </w:divBdr>
    </w:div>
    <w:div w:id="1081561871">
      <w:bodyDiv w:val="1"/>
      <w:marLeft w:val="0"/>
      <w:marRight w:val="0"/>
      <w:marTop w:val="0"/>
      <w:marBottom w:val="0"/>
      <w:divBdr>
        <w:top w:val="none" w:sz="0" w:space="0" w:color="auto"/>
        <w:left w:val="none" w:sz="0" w:space="0" w:color="auto"/>
        <w:bottom w:val="none" w:sz="0" w:space="0" w:color="auto"/>
        <w:right w:val="none" w:sz="0" w:space="0" w:color="auto"/>
      </w:divBdr>
    </w:div>
    <w:div w:id="1082069603">
      <w:bodyDiv w:val="1"/>
      <w:marLeft w:val="0"/>
      <w:marRight w:val="0"/>
      <w:marTop w:val="0"/>
      <w:marBottom w:val="0"/>
      <w:divBdr>
        <w:top w:val="none" w:sz="0" w:space="0" w:color="auto"/>
        <w:left w:val="none" w:sz="0" w:space="0" w:color="auto"/>
        <w:bottom w:val="none" w:sz="0" w:space="0" w:color="auto"/>
        <w:right w:val="none" w:sz="0" w:space="0" w:color="auto"/>
      </w:divBdr>
    </w:div>
    <w:div w:id="1083911993">
      <w:bodyDiv w:val="1"/>
      <w:marLeft w:val="0"/>
      <w:marRight w:val="0"/>
      <w:marTop w:val="0"/>
      <w:marBottom w:val="0"/>
      <w:divBdr>
        <w:top w:val="none" w:sz="0" w:space="0" w:color="auto"/>
        <w:left w:val="none" w:sz="0" w:space="0" w:color="auto"/>
        <w:bottom w:val="none" w:sz="0" w:space="0" w:color="auto"/>
        <w:right w:val="none" w:sz="0" w:space="0" w:color="auto"/>
      </w:divBdr>
    </w:div>
    <w:div w:id="1088575281">
      <w:bodyDiv w:val="1"/>
      <w:marLeft w:val="0"/>
      <w:marRight w:val="0"/>
      <w:marTop w:val="0"/>
      <w:marBottom w:val="0"/>
      <w:divBdr>
        <w:top w:val="none" w:sz="0" w:space="0" w:color="auto"/>
        <w:left w:val="none" w:sz="0" w:space="0" w:color="auto"/>
        <w:bottom w:val="none" w:sz="0" w:space="0" w:color="auto"/>
        <w:right w:val="none" w:sz="0" w:space="0" w:color="auto"/>
      </w:divBdr>
    </w:div>
    <w:div w:id="1090855992">
      <w:bodyDiv w:val="1"/>
      <w:marLeft w:val="0"/>
      <w:marRight w:val="0"/>
      <w:marTop w:val="0"/>
      <w:marBottom w:val="0"/>
      <w:divBdr>
        <w:top w:val="none" w:sz="0" w:space="0" w:color="auto"/>
        <w:left w:val="none" w:sz="0" w:space="0" w:color="auto"/>
        <w:bottom w:val="none" w:sz="0" w:space="0" w:color="auto"/>
        <w:right w:val="none" w:sz="0" w:space="0" w:color="auto"/>
      </w:divBdr>
    </w:div>
    <w:div w:id="1095248251">
      <w:bodyDiv w:val="1"/>
      <w:marLeft w:val="0"/>
      <w:marRight w:val="0"/>
      <w:marTop w:val="0"/>
      <w:marBottom w:val="0"/>
      <w:divBdr>
        <w:top w:val="none" w:sz="0" w:space="0" w:color="auto"/>
        <w:left w:val="none" w:sz="0" w:space="0" w:color="auto"/>
        <w:bottom w:val="none" w:sz="0" w:space="0" w:color="auto"/>
        <w:right w:val="none" w:sz="0" w:space="0" w:color="auto"/>
      </w:divBdr>
    </w:div>
    <w:div w:id="1097288098">
      <w:bodyDiv w:val="1"/>
      <w:marLeft w:val="0"/>
      <w:marRight w:val="0"/>
      <w:marTop w:val="0"/>
      <w:marBottom w:val="0"/>
      <w:divBdr>
        <w:top w:val="none" w:sz="0" w:space="0" w:color="auto"/>
        <w:left w:val="none" w:sz="0" w:space="0" w:color="auto"/>
        <w:bottom w:val="none" w:sz="0" w:space="0" w:color="auto"/>
        <w:right w:val="none" w:sz="0" w:space="0" w:color="auto"/>
      </w:divBdr>
    </w:div>
    <w:div w:id="1097873879">
      <w:bodyDiv w:val="1"/>
      <w:marLeft w:val="0"/>
      <w:marRight w:val="0"/>
      <w:marTop w:val="0"/>
      <w:marBottom w:val="0"/>
      <w:divBdr>
        <w:top w:val="none" w:sz="0" w:space="0" w:color="auto"/>
        <w:left w:val="none" w:sz="0" w:space="0" w:color="auto"/>
        <w:bottom w:val="none" w:sz="0" w:space="0" w:color="auto"/>
        <w:right w:val="none" w:sz="0" w:space="0" w:color="auto"/>
      </w:divBdr>
    </w:div>
    <w:div w:id="1099831929">
      <w:bodyDiv w:val="1"/>
      <w:marLeft w:val="0"/>
      <w:marRight w:val="0"/>
      <w:marTop w:val="0"/>
      <w:marBottom w:val="0"/>
      <w:divBdr>
        <w:top w:val="none" w:sz="0" w:space="0" w:color="auto"/>
        <w:left w:val="none" w:sz="0" w:space="0" w:color="auto"/>
        <w:bottom w:val="none" w:sz="0" w:space="0" w:color="auto"/>
        <w:right w:val="none" w:sz="0" w:space="0" w:color="auto"/>
      </w:divBdr>
    </w:div>
    <w:div w:id="1100101324">
      <w:bodyDiv w:val="1"/>
      <w:marLeft w:val="0"/>
      <w:marRight w:val="0"/>
      <w:marTop w:val="0"/>
      <w:marBottom w:val="0"/>
      <w:divBdr>
        <w:top w:val="none" w:sz="0" w:space="0" w:color="auto"/>
        <w:left w:val="none" w:sz="0" w:space="0" w:color="auto"/>
        <w:bottom w:val="none" w:sz="0" w:space="0" w:color="auto"/>
        <w:right w:val="none" w:sz="0" w:space="0" w:color="auto"/>
      </w:divBdr>
    </w:div>
    <w:div w:id="1101947123">
      <w:bodyDiv w:val="1"/>
      <w:marLeft w:val="0"/>
      <w:marRight w:val="0"/>
      <w:marTop w:val="0"/>
      <w:marBottom w:val="0"/>
      <w:divBdr>
        <w:top w:val="none" w:sz="0" w:space="0" w:color="auto"/>
        <w:left w:val="none" w:sz="0" w:space="0" w:color="auto"/>
        <w:bottom w:val="none" w:sz="0" w:space="0" w:color="auto"/>
        <w:right w:val="none" w:sz="0" w:space="0" w:color="auto"/>
      </w:divBdr>
    </w:div>
    <w:div w:id="1107772080">
      <w:bodyDiv w:val="1"/>
      <w:marLeft w:val="0"/>
      <w:marRight w:val="0"/>
      <w:marTop w:val="0"/>
      <w:marBottom w:val="0"/>
      <w:divBdr>
        <w:top w:val="none" w:sz="0" w:space="0" w:color="auto"/>
        <w:left w:val="none" w:sz="0" w:space="0" w:color="auto"/>
        <w:bottom w:val="none" w:sz="0" w:space="0" w:color="auto"/>
        <w:right w:val="none" w:sz="0" w:space="0" w:color="auto"/>
      </w:divBdr>
    </w:div>
    <w:div w:id="1109398039">
      <w:bodyDiv w:val="1"/>
      <w:marLeft w:val="0"/>
      <w:marRight w:val="0"/>
      <w:marTop w:val="0"/>
      <w:marBottom w:val="0"/>
      <w:divBdr>
        <w:top w:val="none" w:sz="0" w:space="0" w:color="auto"/>
        <w:left w:val="none" w:sz="0" w:space="0" w:color="auto"/>
        <w:bottom w:val="none" w:sz="0" w:space="0" w:color="auto"/>
        <w:right w:val="none" w:sz="0" w:space="0" w:color="auto"/>
      </w:divBdr>
    </w:div>
    <w:div w:id="1109737349">
      <w:bodyDiv w:val="1"/>
      <w:marLeft w:val="0"/>
      <w:marRight w:val="0"/>
      <w:marTop w:val="0"/>
      <w:marBottom w:val="0"/>
      <w:divBdr>
        <w:top w:val="none" w:sz="0" w:space="0" w:color="auto"/>
        <w:left w:val="none" w:sz="0" w:space="0" w:color="auto"/>
        <w:bottom w:val="none" w:sz="0" w:space="0" w:color="auto"/>
        <w:right w:val="none" w:sz="0" w:space="0" w:color="auto"/>
      </w:divBdr>
    </w:div>
    <w:div w:id="1110322748">
      <w:bodyDiv w:val="1"/>
      <w:marLeft w:val="0"/>
      <w:marRight w:val="0"/>
      <w:marTop w:val="0"/>
      <w:marBottom w:val="0"/>
      <w:divBdr>
        <w:top w:val="none" w:sz="0" w:space="0" w:color="auto"/>
        <w:left w:val="none" w:sz="0" w:space="0" w:color="auto"/>
        <w:bottom w:val="none" w:sz="0" w:space="0" w:color="auto"/>
        <w:right w:val="none" w:sz="0" w:space="0" w:color="auto"/>
      </w:divBdr>
    </w:div>
    <w:div w:id="1110971916">
      <w:bodyDiv w:val="1"/>
      <w:marLeft w:val="0"/>
      <w:marRight w:val="0"/>
      <w:marTop w:val="0"/>
      <w:marBottom w:val="0"/>
      <w:divBdr>
        <w:top w:val="none" w:sz="0" w:space="0" w:color="auto"/>
        <w:left w:val="none" w:sz="0" w:space="0" w:color="auto"/>
        <w:bottom w:val="none" w:sz="0" w:space="0" w:color="auto"/>
        <w:right w:val="none" w:sz="0" w:space="0" w:color="auto"/>
      </w:divBdr>
    </w:div>
    <w:div w:id="1112869003">
      <w:bodyDiv w:val="1"/>
      <w:marLeft w:val="0"/>
      <w:marRight w:val="0"/>
      <w:marTop w:val="0"/>
      <w:marBottom w:val="0"/>
      <w:divBdr>
        <w:top w:val="none" w:sz="0" w:space="0" w:color="auto"/>
        <w:left w:val="none" w:sz="0" w:space="0" w:color="auto"/>
        <w:bottom w:val="none" w:sz="0" w:space="0" w:color="auto"/>
        <w:right w:val="none" w:sz="0" w:space="0" w:color="auto"/>
      </w:divBdr>
    </w:div>
    <w:div w:id="1115443681">
      <w:bodyDiv w:val="1"/>
      <w:marLeft w:val="0"/>
      <w:marRight w:val="0"/>
      <w:marTop w:val="0"/>
      <w:marBottom w:val="0"/>
      <w:divBdr>
        <w:top w:val="none" w:sz="0" w:space="0" w:color="auto"/>
        <w:left w:val="none" w:sz="0" w:space="0" w:color="auto"/>
        <w:bottom w:val="none" w:sz="0" w:space="0" w:color="auto"/>
        <w:right w:val="none" w:sz="0" w:space="0" w:color="auto"/>
      </w:divBdr>
    </w:div>
    <w:div w:id="1115904083">
      <w:bodyDiv w:val="1"/>
      <w:marLeft w:val="0"/>
      <w:marRight w:val="0"/>
      <w:marTop w:val="0"/>
      <w:marBottom w:val="0"/>
      <w:divBdr>
        <w:top w:val="none" w:sz="0" w:space="0" w:color="auto"/>
        <w:left w:val="none" w:sz="0" w:space="0" w:color="auto"/>
        <w:bottom w:val="none" w:sz="0" w:space="0" w:color="auto"/>
        <w:right w:val="none" w:sz="0" w:space="0" w:color="auto"/>
      </w:divBdr>
    </w:div>
    <w:div w:id="1115952112">
      <w:bodyDiv w:val="1"/>
      <w:marLeft w:val="0"/>
      <w:marRight w:val="0"/>
      <w:marTop w:val="0"/>
      <w:marBottom w:val="0"/>
      <w:divBdr>
        <w:top w:val="none" w:sz="0" w:space="0" w:color="auto"/>
        <w:left w:val="none" w:sz="0" w:space="0" w:color="auto"/>
        <w:bottom w:val="none" w:sz="0" w:space="0" w:color="auto"/>
        <w:right w:val="none" w:sz="0" w:space="0" w:color="auto"/>
      </w:divBdr>
    </w:div>
    <w:div w:id="1116096418">
      <w:bodyDiv w:val="1"/>
      <w:marLeft w:val="0"/>
      <w:marRight w:val="0"/>
      <w:marTop w:val="0"/>
      <w:marBottom w:val="0"/>
      <w:divBdr>
        <w:top w:val="none" w:sz="0" w:space="0" w:color="auto"/>
        <w:left w:val="none" w:sz="0" w:space="0" w:color="auto"/>
        <w:bottom w:val="none" w:sz="0" w:space="0" w:color="auto"/>
        <w:right w:val="none" w:sz="0" w:space="0" w:color="auto"/>
      </w:divBdr>
    </w:div>
    <w:div w:id="1118065264">
      <w:bodyDiv w:val="1"/>
      <w:marLeft w:val="0"/>
      <w:marRight w:val="0"/>
      <w:marTop w:val="0"/>
      <w:marBottom w:val="0"/>
      <w:divBdr>
        <w:top w:val="none" w:sz="0" w:space="0" w:color="auto"/>
        <w:left w:val="none" w:sz="0" w:space="0" w:color="auto"/>
        <w:bottom w:val="none" w:sz="0" w:space="0" w:color="auto"/>
        <w:right w:val="none" w:sz="0" w:space="0" w:color="auto"/>
      </w:divBdr>
    </w:div>
    <w:div w:id="1119908252">
      <w:bodyDiv w:val="1"/>
      <w:marLeft w:val="0"/>
      <w:marRight w:val="0"/>
      <w:marTop w:val="0"/>
      <w:marBottom w:val="0"/>
      <w:divBdr>
        <w:top w:val="none" w:sz="0" w:space="0" w:color="auto"/>
        <w:left w:val="none" w:sz="0" w:space="0" w:color="auto"/>
        <w:bottom w:val="none" w:sz="0" w:space="0" w:color="auto"/>
        <w:right w:val="none" w:sz="0" w:space="0" w:color="auto"/>
      </w:divBdr>
    </w:div>
    <w:div w:id="1120296462">
      <w:bodyDiv w:val="1"/>
      <w:marLeft w:val="0"/>
      <w:marRight w:val="0"/>
      <w:marTop w:val="0"/>
      <w:marBottom w:val="0"/>
      <w:divBdr>
        <w:top w:val="none" w:sz="0" w:space="0" w:color="auto"/>
        <w:left w:val="none" w:sz="0" w:space="0" w:color="auto"/>
        <w:bottom w:val="none" w:sz="0" w:space="0" w:color="auto"/>
        <w:right w:val="none" w:sz="0" w:space="0" w:color="auto"/>
      </w:divBdr>
    </w:div>
    <w:div w:id="1121922491">
      <w:bodyDiv w:val="1"/>
      <w:marLeft w:val="0"/>
      <w:marRight w:val="0"/>
      <w:marTop w:val="0"/>
      <w:marBottom w:val="0"/>
      <w:divBdr>
        <w:top w:val="none" w:sz="0" w:space="0" w:color="auto"/>
        <w:left w:val="none" w:sz="0" w:space="0" w:color="auto"/>
        <w:bottom w:val="none" w:sz="0" w:space="0" w:color="auto"/>
        <w:right w:val="none" w:sz="0" w:space="0" w:color="auto"/>
      </w:divBdr>
    </w:div>
    <w:div w:id="1122572252">
      <w:bodyDiv w:val="1"/>
      <w:marLeft w:val="0"/>
      <w:marRight w:val="0"/>
      <w:marTop w:val="0"/>
      <w:marBottom w:val="0"/>
      <w:divBdr>
        <w:top w:val="none" w:sz="0" w:space="0" w:color="auto"/>
        <w:left w:val="none" w:sz="0" w:space="0" w:color="auto"/>
        <w:bottom w:val="none" w:sz="0" w:space="0" w:color="auto"/>
        <w:right w:val="none" w:sz="0" w:space="0" w:color="auto"/>
      </w:divBdr>
    </w:div>
    <w:div w:id="1122924217">
      <w:bodyDiv w:val="1"/>
      <w:marLeft w:val="0"/>
      <w:marRight w:val="0"/>
      <w:marTop w:val="0"/>
      <w:marBottom w:val="0"/>
      <w:divBdr>
        <w:top w:val="none" w:sz="0" w:space="0" w:color="auto"/>
        <w:left w:val="none" w:sz="0" w:space="0" w:color="auto"/>
        <w:bottom w:val="none" w:sz="0" w:space="0" w:color="auto"/>
        <w:right w:val="none" w:sz="0" w:space="0" w:color="auto"/>
      </w:divBdr>
    </w:div>
    <w:div w:id="1123036876">
      <w:bodyDiv w:val="1"/>
      <w:marLeft w:val="0"/>
      <w:marRight w:val="0"/>
      <w:marTop w:val="0"/>
      <w:marBottom w:val="0"/>
      <w:divBdr>
        <w:top w:val="none" w:sz="0" w:space="0" w:color="auto"/>
        <w:left w:val="none" w:sz="0" w:space="0" w:color="auto"/>
        <w:bottom w:val="none" w:sz="0" w:space="0" w:color="auto"/>
        <w:right w:val="none" w:sz="0" w:space="0" w:color="auto"/>
      </w:divBdr>
    </w:div>
    <w:div w:id="1123496921">
      <w:bodyDiv w:val="1"/>
      <w:marLeft w:val="0"/>
      <w:marRight w:val="0"/>
      <w:marTop w:val="0"/>
      <w:marBottom w:val="0"/>
      <w:divBdr>
        <w:top w:val="none" w:sz="0" w:space="0" w:color="auto"/>
        <w:left w:val="none" w:sz="0" w:space="0" w:color="auto"/>
        <w:bottom w:val="none" w:sz="0" w:space="0" w:color="auto"/>
        <w:right w:val="none" w:sz="0" w:space="0" w:color="auto"/>
      </w:divBdr>
    </w:div>
    <w:div w:id="1123842917">
      <w:bodyDiv w:val="1"/>
      <w:marLeft w:val="0"/>
      <w:marRight w:val="0"/>
      <w:marTop w:val="0"/>
      <w:marBottom w:val="0"/>
      <w:divBdr>
        <w:top w:val="none" w:sz="0" w:space="0" w:color="auto"/>
        <w:left w:val="none" w:sz="0" w:space="0" w:color="auto"/>
        <w:bottom w:val="none" w:sz="0" w:space="0" w:color="auto"/>
        <w:right w:val="none" w:sz="0" w:space="0" w:color="auto"/>
      </w:divBdr>
    </w:div>
    <w:div w:id="1127314798">
      <w:bodyDiv w:val="1"/>
      <w:marLeft w:val="0"/>
      <w:marRight w:val="0"/>
      <w:marTop w:val="0"/>
      <w:marBottom w:val="0"/>
      <w:divBdr>
        <w:top w:val="none" w:sz="0" w:space="0" w:color="auto"/>
        <w:left w:val="none" w:sz="0" w:space="0" w:color="auto"/>
        <w:bottom w:val="none" w:sz="0" w:space="0" w:color="auto"/>
        <w:right w:val="none" w:sz="0" w:space="0" w:color="auto"/>
      </w:divBdr>
    </w:div>
    <w:div w:id="1127970415">
      <w:bodyDiv w:val="1"/>
      <w:marLeft w:val="0"/>
      <w:marRight w:val="0"/>
      <w:marTop w:val="0"/>
      <w:marBottom w:val="0"/>
      <w:divBdr>
        <w:top w:val="none" w:sz="0" w:space="0" w:color="auto"/>
        <w:left w:val="none" w:sz="0" w:space="0" w:color="auto"/>
        <w:bottom w:val="none" w:sz="0" w:space="0" w:color="auto"/>
        <w:right w:val="none" w:sz="0" w:space="0" w:color="auto"/>
      </w:divBdr>
    </w:div>
    <w:div w:id="1133249082">
      <w:bodyDiv w:val="1"/>
      <w:marLeft w:val="0"/>
      <w:marRight w:val="0"/>
      <w:marTop w:val="0"/>
      <w:marBottom w:val="0"/>
      <w:divBdr>
        <w:top w:val="none" w:sz="0" w:space="0" w:color="auto"/>
        <w:left w:val="none" w:sz="0" w:space="0" w:color="auto"/>
        <w:bottom w:val="none" w:sz="0" w:space="0" w:color="auto"/>
        <w:right w:val="none" w:sz="0" w:space="0" w:color="auto"/>
      </w:divBdr>
    </w:div>
    <w:div w:id="1136875451">
      <w:bodyDiv w:val="1"/>
      <w:marLeft w:val="0"/>
      <w:marRight w:val="0"/>
      <w:marTop w:val="0"/>
      <w:marBottom w:val="0"/>
      <w:divBdr>
        <w:top w:val="none" w:sz="0" w:space="0" w:color="auto"/>
        <w:left w:val="none" w:sz="0" w:space="0" w:color="auto"/>
        <w:bottom w:val="none" w:sz="0" w:space="0" w:color="auto"/>
        <w:right w:val="none" w:sz="0" w:space="0" w:color="auto"/>
      </w:divBdr>
    </w:div>
    <w:div w:id="1140541861">
      <w:bodyDiv w:val="1"/>
      <w:marLeft w:val="0"/>
      <w:marRight w:val="0"/>
      <w:marTop w:val="0"/>
      <w:marBottom w:val="0"/>
      <w:divBdr>
        <w:top w:val="none" w:sz="0" w:space="0" w:color="auto"/>
        <w:left w:val="none" w:sz="0" w:space="0" w:color="auto"/>
        <w:bottom w:val="none" w:sz="0" w:space="0" w:color="auto"/>
        <w:right w:val="none" w:sz="0" w:space="0" w:color="auto"/>
      </w:divBdr>
    </w:div>
    <w:div w:id="1142194070">
      <w:bodyDiv w:val="1"/>
      <w:marLeft w:val="0"/>
      <w:marRight w:val="0"/>
      <w:marTop w:val="0"/>
      <w:marBottom w:val="0"/>
      <w:divBdr>
        <w:top w:val="none" w:sz="0" w:space="0" w:color="auto"/>
        <w:left w:val="none" w:sz="0" w:space="0" w:color="auto"/>
        <w:bottom w:val="none" w:sz="0" w:space="0" w:color="auto"/>
        <w:right w:val="none" w:sz="0" w:space="0" w:color="auto"/>
      </w:divBdr>
    </w:div>
    <w:div w:id="1144005163">
      <w:bodyDiv w:val="1"/>
      <w:marLeft w:val="0"/>
      <w:marRight w:val="0"/>
      <w:marTop w:val="0"/>
      <w:marBottom w:val="0"/>
      <w:divBdr>
        <w:top w:val="none" w:sz="0" w:space="0" w:color="auto"/>
        <w:left w:val="none" w:sz="0" w:space="0" w:color="auto"/>
        <w:bottom w:val="none" w:sz="0" w:space="0" w:color="auto"/>
        <w:right w:val="none" w:sz="0" w:space="0" w:color="auto"/>
      </w:divBdr>
    </w:div>
    <w:div w:id="1144812621">
      <w:bodyDiv w:val="1"/>
      <w:marLeft w:val="0"/>
      <w:marRight w:val="0"/>
      <w:marTop w:val="0"/>
      <w:marBottom w:val="0"/>
      <w:divBdr>
        <w:top w:val="none" w:sz="0" w:space="0" w:color="auto"/>
        <w:left w:val="none" w:sz="0" w:space="0" w:color="auto"/>
        <w:bottom w:val="none" w:sz="0" w:space="0" w:color="auto"/>
        <w:right w:val="none" w:sz="0" w:space="0" w:color="auto"/>
      </w:divBdr>
    </w:div>
    <w:div w:id="1145245551">
      <w:bodyDiv w:val="1"/>
      <w:marLeft w:val="0"/>
      <w:marRight w:val="0"/>
      <w:marTop w:val="0"/>
      <w:marBottom w:val="0"/>
      <w:divBdr>
        <w:top w:val="none" w:sz="0" w:space="0" w:color="auto"/>
        <w:left w:val="none" w:sz="0" w:space="0" w:color="auto"/>
        <w:bottom w:val="none" w:sz="0" w:space="0" w:color="auto"/>
        <w:right w:val="none" w:sz="0" w:space="0" w:color="auto"/>
      </w:divBdr>
    </w:div>
    <w:div w:id="1145925327">
      <w:bodyDiv w:val="1"/>
      <w:marLeft w:val="0"/>
      <w:marRight w:val="0"/>
      <w:marTop w:val="0"/>
      <w:marBottom w:val="0"/>
      <w:divBdr>
        <w:top w:val="none" w:sz="0" w:space="0" w:color="auto"/>
        <w:left w:val="none" w:sz="0" w:space="0" w:color="auto"/>
        <w:bottom w:val="none" w:sz="0" w:space="0" w:color="auto"/>
        <w:right w:val="none" w:sz="0" w:space="0" w:color="auto"/>
      </w:divBdr>
    </w:div>
    <w:div w:id="1152328181">
      <w:bodyDiv w:val="1"/>
      <w:marLeft w:val="0"/>
      <w:marRight w:val="0"/>
      <w:marTop w:val="0"/>
      <w:marBottom w:val="0"/>
      <w:divBdr>
        <w:top w:val="none" w:sz="0" w:space="0" w:color="auto"/>
        <w:left w:val="none" w:sz="0" w:space="0" w:color="auto"/>
        <w:bottom w:val="none" w:sz="0" w:space="0" w:color="auto"/>
        <w:right w:val="none" w:sz="0" w:space="0" w:color="auto"/>
      </w:divBdr>
    </w:div>
    <w:div w:id="1153254456">
      <w:bodyDiv w:val="1"/>
      <w:marLeft w:val="0"/>
      <w:marRight w:val="0"/>
      <w:marTop w:val="0"/>
      <w:marBottom w:val="0"/>
      <w:divBdr>
        <w:top w:val="none" w:sz="0" w:space="0" w:color="auto"/>
        <w:left w:val="none" w:sz="0" w:space="0" w:color="auto"/>
        <w:bottom w:val="none" w:sz="0" w:space="0" w:color="auto"/>
        <w:right w:val="none" w:sz="0" w:space="0" w:color="auto"/>
      </w:divBdr>
    </w:div>
    <w:div w:id="1155948262">
      <w:bodyDiv w:val="1"/>
      <w:marLeft w:val="0"/>
      <w:marRight w:val="0"/>
      <w:marTop w:val="0"/>
      <w:marBottom w:val="0"/>
      <w:divBdr>
        <w:top w:val="none" w:sz="0" w:space="0" w:color="auto"/>
        <w:left w:val="none" w:sz="0" w:space="0" w:color="auto"/>
        <w:bottom w:val="none" w:sz="0" w:space="0" w:color="auto"/>
        <w:right w:val="none" w:sz="0" w:space="0" w:color="auto"/>
      </w:divBdr>
    </w:div>
    <w:div w:id="1156460658">
      <w:bodyDiv w:val="1"/>
      <w:marLeft w:val="0"/>
      <w:marRight w:val="0"/>
      <w:marTop w:val="0"/>
      <w:marBottom w:val="0"/>
      <w:divBdr>
        <w:top w:val="none" w:sz="0" w:space="0" w:color="auto"/>
        <w:left w:val="none" w:sz="0" w:space="0" w:color="auto"/>
        <w:bottom w:val="none" w:sz="0" w:space="0" w:color="auto"/>
        <w:right w:val="none" w:sz="0" w:space="0" w:color="auto"/>
      </w:divBdr>
    </w:div>
    <w:div w:id="1158570905">
      <w:bodyDiv w:val="1"/>
      <w:marLeft w:val="0"/>
      <w:marRight w:val="0"/>
      <w:marTop w:val="0"/>
      <w:marBottom w:val="0"/>
      <w:divBdr>
        <w:top w:val="none" w:sz="0" w:space="0" w:color="auto"/>
        <w:left w:val="none" w:sz="0" w:space="0" w:color="auto"/>
        <w:bottom w:val="none" w:sz="0" w:space="0" w:color="auto"/>
        <w:right w:val="none" w:sz="0" w:space="0" w:color="auto"/>
      </w:divBdr>
    </w:div>
    <w:div w:id="1159034360">
      <w:bodyDiv w:val="1"/>
      <w:marLeft w:val="0"/>
      <w:marRight w:val="0"/>
      <w:marTop w:val="0"/>
      <w:marBottom w:val="0"/>
      <w:divBdr>
        <w:top w:val="none" w:sz="0" w:space="0" w:color="auto"/>
        <w:left w:val="none" w:sz="0" w:space="0" w:color="auto"/>
        <w:bottom w:val="none" w:sz="0" w:space="0" w:color="auto"/>
        <w:right w:val="none" w:sz="0" w:space="0" w:color="auto"/>
      </w:divBdr>
    </w:div>
    <w:div w:id="1161308592">
      <w:bodyDiv w:val="1"/>
      <w:marLeft w:val="0"/>
      <w:marRight w:val="0"/>
      <w:marTop w:val="0"/>
      <w:marBottom w:val="0"/>
      <w:divBdr>
        <w:top w:val="none" w:sz="0" w:space="0" w:color="auto"/>
        <w:left w:val="none" w:sz="0" w:space="0" w:color="auto"/>
        <w:bottom w:val="none" w:sz="0" w:space="0" w:color="auto"/>
        <w:right w:val="none" w:sz="0" w:space="0" w:color="auto"/>
      </w:divBdr>
    </w:div>
    <w:div w:id="1161502428">
      <w:bodyDiv w:val="1"/>
      <w:marLeft w:val="0"/>
      <w:marRight w:val="0"/>
      <w:marTop w:val="0"/>
      <w:marBottom w:val="0"/>
      <w:divBdr>
        <w:top w:val="none" w:sz="0" w:space="0" w:color="auto"/>
        <w:left w:val="none" w:sz="0" w:space="0" w:color="auto"/>
        <w:bottom w:val="none" w:sz="0" w:space="0" w:color="auto"/>
        <w:right w:val="none" w:sz="0" w:space="0" w:color="auto"/>
      </w:divBdr>
    </w:div>
    <w:div w:id="1164004095">
      <w:bodyDiv w:val="1"/>
      <w:marLeft w:val="0"/>
      <w:marRight w:val="0"/>
      <w:marTop w:val="0"/>
      <w:marBottom w:val="0"/>
      <w:divBdr>
        <w:top w:val="none" w:sz="0" w:space="0" w:color="auto"/>
        <w:left w:val="none" w:sz="0" w:space="0" w:color="auto"/>
        <w:bottom w:val="none" w:sz="0" w:space="0" w:color="auto"/>
        <w:right w:val="none" w:sz="0" w:space="0" w:color="auto"/>
      </w:divBdr>
    </w:div>
    <w:div w:id="1164779690">
      <w:bodyDiv w:val="1"/>
      <w:marLeft w:val="0"/>
      <w:marRight w:val="0"/>
      <w:marTop w:val="0"/>
      <w:marBottom w:val="0"/>
      <w:divBdr>
        <w:top w:val="none" w:sz="0" w:space="0" w:color="auto"/>
        <w:left w:val="none" w:sz="0" w:space="0" w:color="auto"/>
        <w:bottom w:val="none" w:sz="0" w:space="0" w:color="auto"/>
        <w:right w:val="none" w:sz="0" w:space="0" w:color="auto"/>
      </w:divBdr>
    </w:div>
    <w:div w:id="1164977655">
      <w:bodyDiv w:val="1"/>
      <w:marLeft w:val="0"/>
      <w:marRight w:val="0"/>
      <w:marTop w:val="0"/>
      <w:marBottom w:val="0"/>
      <w:divBdr>
        <w:top w:val="none" w:sz="0" w:space="0" w:color="auto"/>
        <w:left w:val="none" w:sz="0" w:space="0" w:color="auto"/>
        <w:bottom w:val="none" w:sz="0" w:space="0" w:color="auto"/>
        <w:right w:val="none" w:sz="0" w:space="0" w:color="auto"/>
      </w:divBdr>
    </w:div>
    <w:div w:id="1169710382">
      <w:bodyDiv w:val="1"/>
      <w:marLeft w:val="0"/>
      <w:marRight w:val="0"/>
      <w:marTop w:val="0"/>
      <w:marBottom w:val="0"/>
      <w:divBdr>
        <w:top w:val="none" w:sz="0" w:space="0" w:color="auto"/>
        <w:left w:val="none" w:sz="0" w:space="0" w:color="auto"/>
        <w:bottom w:val="none" w:sz="0" w:space="0" w:color="auto"/>
        <w:right w:val="none" w:sz="0" w:space="0" w:color="auto"/>
      </w:divBdr>
    </w:div>
    <w:div w:id="1169755128">
      <w:bodyDiv w:val="1"/>
      <w:marLeft w:val="0"/>
      <w:marRight w:val="0"/>
      <w:marTop w:val="0"/>
      <w:marBottom w:val="0"/>
      <w:divBdr>
        <w:top w:val="none" w:sz="0" w:space="0" w:color="auto"/>
        <w:left w:val="none" w:sz="0" w:space="0" w:color="auto"/>
        <w:bottom w:val="none" w:sz="0" w:space="0" w:color="auto"/>
        <w:right w:val="none" w:sz="0" w:space="0" w:color="auto"/>
      </w:divBdr>
    </w:div>
    <w:div w:id="1172137912">
      <w:bodyDiv w:val="1"/>
      <w:marLeft w:val="0"/>
      <w:marRight w:val="0"/>
      <w:marTop w:val="0"/>
      <w:marBottom w:val="0"/>
      <w:divBdr>
        <w:top w:val="none" w:sz="0" w:space="0" w:color="auto"/>
        <w:left w:val="none" w:sz="0" w:space="0" w:color="auto"/>
        <w:bottom w:val="none" w:sz="0" w:space="0" w:color="auto"/>
        <w:right w:val="none" w:sz="0" w:space="0" w:color="auto"/>
      </w:divBdr>
    </w:div>
    <w:div w:id="1173958161">
      <w:bodyDiv w:val="1"/>
      <w:marLeft w:val="0"/>
      <w:marRight w:val="0"/>
      <w:marTop w:val="0"/>
      <w:marBottom w:val="0"/>
      <w:divBdr>
        <w:top w:val="none" w:sz="0" w:space="0" w:color="auto"/>
        <w:left w:val="none" w:sz="0" w:space="0" w:color="auto"/>
        <w:bottom w:val="none" w:sz="0" w:space="0" w:color="auto"/>
        <w:right w:val="none" w:sz="0" w:space="0" w:color="auto"/>
      </w:divBdr>
    </w:div>
    <w:div w:id="1174759049">
      <w:bodyDiv w:val="1"/>
      <w:marLeft w:val="0"/>
      <w:marRight w:val="0"/>
      <w:marTop w:val="0"/>
      <w:marBottom w:val="0"/>
      <w:divBdr>
        <w:top w:val="none" w:sz="0" w:space="0" w:color="auto"/>
        <w:left w:val="none" w:sz="0" w:space="0" w:color="auto"/>
        <w:bottom w:val="none" w:sz="0" w:space="0" w:color="auto"/>
        <w:right w:val="none" w:sz="0" w:space="0" w:color="auto"/>
      </w:divBdr>
    </w:div>
    <w:div w:id="1183936922">
      <w:bodyDiv w:val="1"/>
      <w:marLeft w:val="0"/>
      <w:marRight w:val="0"/>
      <w:marTop w:val="0"/>
      <w:marBottom w:val="0"/>
      <w:divBdr>
        <w:top w:val="none" w:sz="0" w:space="0" w:color="auto"/>
        <w:left w:val="none" w:sz="0" w:space="0" w:color="auto"/>
        <w:bottom w:val="none" w:sz="0" w:space="0" w:color="auto"/>
        <w:right w:val="none" w:sz="0" w:space="0" w:color="auto"/>
      </w:divBdr>
    </w:div>
    <w:div w:id="1186824015">
      <w:bodyDiv w:val="1"/>
      <w:marLeft w:val="0"/>
      <w:marRight w:val="0"/>
      <w:marTop w:val="0"/>
      <w:marBottom w:val="0"/>
      <w:divBdr>
        <w:top w:val="none" w:sz="0" w:space="0" w:color="auto"/>
        <w:left w:val="none" w:sz="0" w:space="0" w:color="auto"/>
        <w:bottom w:val="none" w:sz="0" w:space="0" w:color="auto"/>
        <w:right w:val="none" w:sz="0" w:space="0" w:color="auto"/>
      </w:divBdr>
    </w:div>
    <w:div w:id="1189832815">
      <w:bodyDiv w:val="1"/>
      <w:marLeft w:val="0"/>
      <w:marRight w:val="0"/>
      <w:marTop w:val="0"/>
      <w:marBottom w:val="0"/>
      <w:divBdr>
        <w:top w:val="none" w:sz="0" w:space="0" w:color="auto"/>
        <w:left w:val="none" w:sz="0" w:space="0" w:color="auto"/>
        <w:bottom w:val="none" w:sz="0" w:space="0" w:color="auto"/>
        <w:right w:val="none" w:sz="0" w:space="0" w:color="auto"/>
      </w:divBdr>
    </w:div>
    <w:div w:id="1190492625">
      <w:bodyDiv w:val="1"/>
      <w:marLeft w:val="0"/>
      <w:marRight w:val="0"/>
      <w:marTop w:val="0"/>
      <w:marBottom w:val="0"/>
      <w:divBdr>
        <w:top w:val="none" w:sz="0" w:space="0" w:color="auto"/>
        <w:left w:val="none" w:sz="0" w:space="0" w:color="auto"/>
        <w:bottom w:val="none" w:sz="0" w:space="0" w:color="auto"/>
        <w:right w:val="none" w:sz="0" w:space="0" w:color="auto"/>
      </w:divBdr>
    </w:div>
    <w:div w:id="1190876890">
      <w:bodyDiv w:val="1"/>
      <w:marLeft w:val="0"/>
      <w:marRight w:val="0"/>
      <w:marTop w:val="0"/>
      <w:marBottom w:val="0"/>
      <w:divBdr>
        <w:top w:val="none" w:sz="0" w:space="0" w:color="auto"/>
        <w:left w:val="none" w:sz="0" w:space="0" w:color="auto"/>
        <w:bottom w:val="none" w:sz="0" w:space="0" w:color="auto"/>
        <w:right w:val="none" w:sz="0" w:space="0" w:color="auto"/>
      </w:divBdr>
    </w:div>
    <w:div w:id="1191652174">
      <w:bodyDiv w:val="1"/>
      <w:marLeft w:val="0"/>
      <w:marRight w:val="0"/>
      <w:marTop w:val="0"/>
      <w:marBottom w:val="0"/>
      <w:divBdr>
        <w:top w:val="none" w:sz="0" w:space="0" w:color="auto"/>
        <w:left w:val="none" w:sz="0" w:space="0" w:color="auto"/>
        <w:bottom w:val="none" w:sz="0" w:space="0" w:color="auto"/>
        <w:right w:val="none" w:sz="0" w:space="0" w:color="auto"/>
      </w:divBdr>
    </w:div>
    <w:div w:id="1193034154">
      <w:bodyDiv w:val="1"/>
      <w:marLeft w:val="0"/>
      <w:marRight w:val="0"/>
      <w:marTop w:val="0"/>
      <w:marBottom w:val="0"/>
      <w:divBdr>
        <w:top w:val="none" w:sz="0" w:space="0" w:color="auto"/>
        <w:left w:val="none" w:sz="0" w:space="0" w:color="auto"/>
        <w:bottom w:val="none" w:sz="0" w:space="0" w:color="auto"/>
        <w:right w:val="none" w:sz="0" w:space="0" w:color="auto"/>
      </w:divBdr>
    </w:div>
    <w:div w:id="1193113568">
      <w:bodyDiv w:val="1"/>
      <w:marLeft w:val="0"/>
      <w:marRight w:val="0"/>
      <w:marTop w:val="0"/>
      <w:marBottom w:val="0"/>
      <w:divBdr>
        <w:top w:val="none" w:sz="0" w:space="0" w:color="auto"/>
        <w:left w:val="none" w:sz="0" w:space="0" w:color="auto"/>
        <w:bottom w:val="none" w:sz="0" w:space="0" w:color="auto"/>
        <w:right w:val="none" w:sz="0" w:space="0" w:color="auto"/>
      </w:divBdr>
    </w:div>
    <w:div w:id="1193152419">
      <w:bodyDiv w:val="1"/>
      <w:marLeft w:val="0"/>
      <w:marRight w:val="0"/>
      <w:marTop w:val="0"/>
      <w:marBottom w:val="0"/>
      <w:divBdr>
        <w:top w:val="none" w:sz="0" w:space="0" w:color="auto"/>
        <w:left w:val="none" w:sz="0" w:space="0" w:color="auto"/>
        <w:bottom w:val="none" w:sz="0" w:space="0" w:color="auto"/>
        <w:right w:val="none" w:sz="0" w:space="0" w:color="auto"/>
      </w:divBdr>
    </w:div>
    <w:div w:id="1194150477">
      <w:bodyDiv w:val="1"/>
      <w:marLeft w:val="0"/>
      <w:marRight w:val="0"/>
      <w:marTop w:val="0"/>
      <w:marBottom w:val="0"/>
      <w:divBdr>
        <w:top w:val="none" w:sz="0" w:space="0" w:color="auto"/>
        <w:left w:val="none" w:sz="0" w:space="0" w:color="auto"/>
        <w:bottom w:val="none" w:sz="0" w:space="0" w:color="auto"/>
        <w:right w:val="none" w:sz="0" w:space="0" w:color="auto"/>
      </w:divBdr>
    </w:div>
    <w:div w:id="1194613011">
      <w:bodyDiv w:val="1"/>
      <w:marLeft w:val="0"/>
      <w:marRight w:val="0"/>
      <w:marTop w:val="0"/>
      <w:marBottom w:val="0"/>
      <w:divBdr>
        <w:top w:val="none" w:sz="0" w:space="0" w:color="auto"/>
        <w:left w:val="none" w:sz="0" w:space="0" w:color="auto"/>
        <w:bottom w:val="none" w:sz="0" w:space="0" w:color="auto"/>
        <w:right w:val="none" w:sz="0" w:space="0" w:color="auto"/>
      </w:divBdr>
    </w:div>
    <w:div w:id="1194852508">
      <w:bodyDiv w:val="1"/>
      <w:marLeft w:val="0"/>
      <w:marRight w:val="0"/>
      <w:marTop w:val="0"/>
      <w:marBottom w:val="0"/>
      <w:divBdr>
        <w:top w:val="none" w:sz="0" w:space="0" w:color="auto"/>
        <w:left w:val="none" w:sz="0" w:space="0" w:color="auto"/>
        <w:bottom w:val="none" w:sz="0" w:space="0" w:color="auto"/>
        <w:right w:val="none" w:sz="0" w:space="0" w:color="auto"/>
      </w:divBdr>
    </w:div>
    <w:div w:id="1196189070">
      <w:bodyDiv w:val="1"/>
      <w:marLeft w:val="0"/>
      <w:marRight w:val="0"/>
      <w:marTop w:val="0"/>
      <w:marBottom w:val="0"/>
      <w:divBdr>
        <w:top w:val="none" w:sz="0" w:space="0" w:color="auto"/>
        <w:left w:val="none" w:sz="0" w:space="0" w:color="auto"/>
        <w:bottom w:val="none" w:sz="0" w:space="0" w:color="auto"/>
        <w:right w:val="none" w:sz="0" w:space="0" w:color="auto"/>
      </w:divBdr>
    </w:div>
    <w:div w:id="1196848197">
      <w:bodyDiv w:val="1"/>
      <w:marLeft w:val="0"/>
      <w:marRight w:val="0"/>
      <w:marTop w:val="0"/>
      <w:marBottom w:val="0"/>
      <w:divBdr>
        <w:top w:val="none" w:sz="0" w:space="0" w:color="auto"/>
        <w:left w:val="none" w:sz="0" w:space="0" w:color="auto"/>
        <w:bottom w:val="none" w:sz="0" w:space="0" w:color="auto"/>
        <w:right w:val="none" w:sz="0" w:space="0" w:color="auto"/>
      </w:divBdr>
    </w:div>
    <w:div w:id="1197625135">
      <w:bodyDiv w:val="1"/>
      <w:marLeft w:val="0"/>
      <w:marRight w:val="0"/>
      <w:marTop w:val="0"/>
      <w:marBottom w:val="0"/>
      <w:divBdr>
        <w:top w:val="none" w:sz="0" w:space="0" w:color="auto"/>
        <w:left w:val="none" w:sz="0" w:space="0" w:color="auto"/>
        <w:bottom w:val="none" w:sz="0" w:space="0" w:color="auto"/>
        <w:right w:val="none" w:sz="0" w:space="0" w:color="auto"/>
      </w:divBdr>
    </w:div>
    <w:div w:id="1197816117">
      <w:bodyDiv w:val="1"/>
      <w:marLeft w:val="0"/>
      <w:marRight w:val="0"/>
      <w:marTop w:val="0"/>
      <w:marBottom w:val="0"/>
      <w:divBdr>
        <w:top w:val="none" w:sz="0" w:space="0" w:color="auto"/>
        <w:left w:val="none" w:sz="0" w:space="0" w:color="auto"/>
        <w:bottom w:val="none" w:sz="0" w:space="0" w:color="auto"/>
        <w:right w:val="none" w:sz="0" w:space="0" w:color="auto"/>
      </w:divBdr>
    </w:div>
    <w:div w:id="1202787665">
      <w:bodyDiv w:val="1"/>
      <w:marLeft w:val="0"/>
      <w:marRight w:val="0"/>
      <w:marTop w:val="0"/>
      <w:marBottom w:val="0"/>
      <w:divBdr>
        <w:top w:val="none" w:sz="0" w:space="0" w:color="auto"/>
        <w:left w:val="none" w:sz="0" w:space="0" w:color="auto"/>
        <w:bottom w:val="none" w:sz="0" w:space="0" w:color="auto"/>
        <w:right w:val="none" w:sz="0" w:space="0" w:color="auto"/>
      </w:divBdr>
    </w:div>
    <w:div w:id="1203398229">
      <w:bodyDiv w:val="1"/>
      <w:marLeft w:val="0"/>
      <w:marRight w:val="0"/>
      <w:marTop w:val="0"/>
      <w:marBottom w:val="0"/>
      <w:divBdr>
        <w:top w:val="none" w:sz="0" w:space="0" w:color="auto"/>
        <w:left w:val="none" w:sz="0" w:space="0" w:color="auto"/>
        <w:bottom w:val="none" w:sz="0" w:space="0" w:color="auto"/>
        <w:right w:val="none" w:sz="0" w:space="0" w:color="auto"/>
      </w:divBdr>
    </w:div>
    <w:div w:id="1206872759">
      <w:bodyDiv w:val="1"/>
      <w:marLeft w:val="0"/>
      <w:marRight w:val="0"/>
      <w:marTop w:val="0"/>
      <w:marBottom w:val="0"/>
      <w:divBdr>
        <w:top w:val="none" w:sz="0" w:space="0" w:color="auto"/>
        <w:left w:val="none" w:sz="0" w:space="0" w:color="auto"/>
        <w:bottom w:val="none" w:sz="0" w:space="0" w:color="auto"/>
        <w:right w:val="none" w:sz="0" w:space="0" w:color="auto"/>
      </w:divBdr>
    </w:div>
    <w:div w:id="1207645919">
      <w:bodyDiv w:val="1"/>
      <w:marLeft w:val="0"/>
      <w:marRight w:val="0"/>
      <w:marTop w:val="0"/>
      <w:marBottom w:val="0"/>
      <w:divBdr>
        <w:top w:val="none" w:sz="0" w:space="0" w:color="auto"/>
        <w:left w:val="none" w:sz="0" w:space="0" w:color="auto"/>
        <w:bottom w:val="none" w:sz="0" w:space="0" w:color="auto"/>
        <w:right w:val="none" w:sz="0" w:space="0" w:color="auto"/>
      </w:divBdr>
    </w:div>
    <w:div w:id="1209873858">
      <w:bodyDiv w:val="1"/>
      <w:marLeft w:val="0"/>
      <w:marRight w:val="0"/>
      <w:marTop w:val="0"/>
      <w:marBottom w:val="0"/>
      <w:divBdr>
        <w:top w:val="none" w:sz="0" w:space="0" w:color="auto"/>
        <w:left w:val="none" w:sz="0" w:space="0" w:color="auto"/>
        <w:bottom w:val="none" w:sz="0" w:space="0" w:color="auto"/>
        <w:right w:val="none" w:sz="0" w:space="0" w:color="auto"/>
      </w:divBdr>
    </w:div>
    <w:div w:id="1211307382">
      <w:bodyDiv w:val="1"/>
      <w:marLeft w:val="0"/>
      <w:marRight w:val="0"/>
      <w:marTop w:val="0"/>
      <w:marBottom w:val="0"/>
      <w:divBdr>
        <w:top w:val="none" w:sz="0" w:space="0" w:color="auto"/>
        <w:left w:val="none" w:sz="0" w:space="0" w:color="auto"/>
        <w:bottom w:val="none" w:sz="0" w:space="0" w:color="auto"/>
        <w:right w:val="none" w:sz="0" w:space="0" w:color="auto"/>
      </w:divBdr>
    </w:div>
    <w:div w:id="1212301076">
      <w:bodyDiv w:val="1"/>
      <w:marLeft w:val="0"/>
      <w:marRight w:val="0"/>
      <w:marTop w:val="0"/>
      <w:marBottom w:val="0"/>
      <w:divBdr>
        <w:top w:val="none" w:sz="0" w:space="0" w:color="auto"/>
        <w:left w:val="none" w:sz="0" w:space="0" w:color="auto"/>
        <w:bottom w:val="none" w:sz="0" w:space="0" w:color="auto"/>
        <w:right w:val="none" w:sz="0" w:space="0" w:color="auto"/>
      </w:divBdr>
    </w:div>
    <w:div w:id="1213465943">
      <w:bodyDiv w:val="1"/>
      <w:marLeft w:val="0"/>
      <w:marRight w:val="0"/>
      <w:marTop w:val="0"/>
      <w:marBottom w:val="0"/>
      <w:divBdr>
        <w:top w:val="none" w:sz="0" w:space="0" w:color="auto"/>
        <w:left w:val="none" w:sz="0" w:space="0" w:color="auto"/>
        <w:bottom w:val="none" w:sz="0" w:space="0" w:color="auto"/>
        <w:right w:val="none" w:sz="0" w:space="0" w:color="auto"/>
      </w:divBdr>
    </w:div>
    <w:div w:id="1214733587">
      <w:bodyDiv w:val="1"/>
      <w:marLeft w:val="0"/>
      <w:marRight w:val="0"/>
      <w:marTop w:val="0"/>
      <w:marBottom w:val="0"/>
      <w:divBdr>
        <w:top w:val="none" w:sz="0" w:space="0" w:color="auto"/>
        <w:left w:val="none" w:sz="0" w:space="0" w:color="auto"/>
        <w:bottom w:val="none" w:sz="0" w:space="0" w:color="auto"/>
        <w:right w:val="none" w:sz="0" w:space="0" w:color="auto"/>
      </w:divBdr>
    </w:div>
    <w:div w:id="1215970754">
      <w:bodyDiv w:val="1"/>
      <w:marLeft w:val="0"/>
      <w:marRight w:val="0"/>
      <w:marTop w:val="0"/>
      <w:marBottom w:val="0"/>
      <w:divBdr>
        <w:top w:val="none" w:sz="0" w:space="0" w:color="auto"/>
        <w:left w:val="none" w:sz="0" w:space="0" w:color="auto"/>
        <w:bottom w:val="none" w:sz="0" w:space="0" w:color="auto"/>
        <w:right w:val="none" w:sz="0" w:space="0" w:color="auto"/>
      </w:divBdr>
    </w:div>
    <w:div w:id="1215971435">
      <w:bodyDiv w:val="1"/>
      <w:marLeft w:val="0"/>
      <w:marRight w:val="0"/>
      <w:marTop w:val="0"/>
      <w:marBottom w:val="0"/>
      <w:divBdr>
        <w:top w:val="none" w:sz="0" w:space="0" w:color="auto"/>
        <w:left w:val="none" w:sz="0" w:space="0" w:color="auto"/>
        <w:bottom w:val="none" w:sz="0" w:space="0" w:color="auto"/>
        <w:right w:val="none" w:sz="0" w:space="0" w:color="auto"/>
      </w:divBdr>
    </w:div>
    <w:div w:id="1218467557">
      <w:bodyDiv w:val="1"/>
      <w:marLeft w:val="0"/>
      <w:marRight w:val="0"/>
      <w:marTop w:val="0"/>
      <w:marBottom w:val="0"/>
      <w:divBdr>
        <w:top w:val="none" w:sz="0" w:space="0" w:color="auto"/>
        <w:left w:val="none" w:sz="0" w:space="0" w:color="auto"/>
        <w:bottom w:val="none" w:sz="0" w:space="0" w:color="auto"/>
        <w:right w:val="none" w:sz="0" w:space="0" w:color="auto"/>
      </w:divBdr>
    </w:div>
    <w:div w:id="1235702047">
      <w:bodyDiv w:val="1"/>
      <w:marLeft w:val="0"/>
      <w:marRight w:val="0"/>
      <w:marTop w:val="0"/>
      <w:marBottom w:val="0"/>
      <w:divBdr>
        <w:top w:val="none" w:sz="0" w:space="0" w:color="auto"/>
        <w:left w:val="none" w:sz="0" w:space="0" w:color="auto"/>
        <w:bottom w:val="none" w:sz="0" w:space="0" w:color="auto"/>
        <w:right w:val="none" w:sz="0" w:space="0" w:color="auto"/>
      </w:divBdr>
    </w:div>
    <w:div w:id="1235778640">
      <w:bodyDiv w:val="1"/>
      <w:marLeft w:val="0"/>
      <w:marRight w:val="0"/>
      <w:marTop w:val="0"/>
      <w:marBottom w:val="0"/>
      <w:divBdr>
        <w:top w:val="none" w:sz="0" w:space="0" w:color="auto"/>
        <w:left w:val="none" w:sz="0" w:space="0" w:color="auto"/>
        <w:bottom w:val="none" w:sz="0" w:space="0" w:color="auto"/>
        <w:right w:val="none" w:sz="0" w:space="0" w:color="auto"/>
      </w:divBdr>
    </w:div>
    <w:div w:id="1237084208">
      <w:bodyDiv w:val="1"/>
      <w:marLeft w:val="0"/>
      <w:marRight w:val="0"/>
      <w:marTop w:val="0"/>
      <w:marBottom w:val="0"/>
      <w:divBdr>
        <w:top w:val="none" w:sz="0" w:space="0" w:color="auto"/>
        <w:left w:val="none" w:sz="0" w:space="0" w:color="auto"/>
        <w:bottom w:val="none" w:sz="0" w:space="0" w:color="auto"/>
        <w:right w:val="none" w:sz="0" w:space="0" w:color="auto"/>
      </w:divBdr>
    </w:div>
    <w:div w:id="1237398948">
      <w:bodyDiv w:val="1"/>
      <w:marLeft w:val="0"/>
      <w:marRight w:val="0"/>
      <w:marTop w:val="0"/>
      <w:marBottom w:val="0"/>
      <w:divBdr>
        <w:top w:val="none" w:sz="0" w:space="0" w:color="auto"/>
        <w:left w:val="none" w:sz="0" w:space="0" w:color="auto"/>
        <w:bottom w:val="none" w:sz="0" w:space="0" w:color="auto"/>
        <w:right w:val="none" w:sz="0" w:space="0" w:color="auto"/>
      </w:divBdr>
    </w:div>
    <w:div w:id="1238517689">
      <w:bodyDiv w:val="1"/>
      <w:marLeft w:val="0"/>
      <w:marRight w:val="0"/>
      <w:marTop w:val="0"/>
      <w:marBottom w:val="0"/>
      <w:divBdr>
        <w:top w:val="none" w:sz="0" w:space="0" w:color="auto"/>
        <w:left w:val="none" w:sz="0" w:space="0" w:color="auto"/>
        <w:bottom w:val="none" w:sz="0" w:space="0" w:color="auto"/>
        <w:right w:val="none" w:sz="0" w:space="0" w:color="auto"/>
      </w:divBdr>
    </w:div>
    <w:div w:id="1239746709">
      <w:bodyDiv w:val="1"/>
      <w:marLeft w:val="0"/>
      <w:marRight w:val="0"/>
      <w:marTop w:val="0"/>
      <w:marBottom w:val="0"/>
      <w:divBdr>
        <w:top w:val="none" w:sz="0" w:space="0" w:color="auto"/>
        <w:left w:val="none" w:sz="0" w:space="0" w:color="auto"/>
        <w:bottom w:val="none" w:sz="0" w:space="0" w:color="auto"/>
        <w:right w:val="none" w:sz="0" w:space="0" w:color="auto"/>
      </w:divBdr>
    </w:div>
    <w:div w:id="1240212643">
      <w:bodyDiv w:val="1"/>
      <w:marLeft w:val="0"/>
      <w:marRight w:val="0"/>
      <w:marTop w:val="0"/>
      <w:marBottom w:val="0"/>
      <w:divBdr>
        <w:top w:val="none" w:sz="0" w:space="0" w:color="auto"/>
        <w:left w:val="none" w:sz="0" w:space="0" w:color="auto"/>
        <w:bottom w:val="none" w:sz="0" w:space="0" w:color="auto"/>
        <w:right w:val="none" w:sz="0" w:space="0" w:color="auto"/>
      </w:divBdr>
    </w:div>
    <w:div w:id="1240411433">
      <w:bodyDiv w:val="1"/>
      <w:marLeft w:val="0"/>
      <w:marRight w:val="0"/>
      <w:marTop w:val="0"/>
      <w:marBottom w:val="0"/>
      <w:divBdr>
        <w:top w:val="none" w:sz="0" w:space="0" w:color="auto"/>
        <w:left w:val="none" w:sz="0" w:space="0" w:color="auto"/>
        <w:bottom w:val="none" w:sz="0" w:space="0" w:color="auto"/>
        <w:right w:val="none" w:sz="0" w:space="0" w:color="auto"/>
      </w:divBdr>
    </w:div>
    <w:div w:id="1241866619">
      <w:bodyDiv w:val="1"/>
      <w:marLeft w:val="0"/>
      <w:marRight w:val="0"/>
      <w:marTop w:val="0"/>
      <w:marBottom w:val="0"/>
      <w:divBdr>
        <w:top w:val="none" w:sz="0" w:space="0" w:color="auto"/>
        <w:left w:val="none" w:sz="0" w:space="0" w:color="auto"/>
        <w:bottom w:val="none" w:sz="0" w:space="0" w:color="auto"/>
        <w:right w:val="none" w:sz="0" w:space="0" w:color="auto"/>
      </w:divBdr>
    </w:div>
    <w:div w:id="1241868082">
      <w:bodyDiv w:val="1"/>
      <w:marLeft w:val="0"/>
      <w:marRight w:val="0"/>
      <w:marTop w:val="0"/>
      <w:marBottom w:val="0"/>
      <w:divBdr>
        <w:top w:val="none" w:sz="0" w:space="0" w:color="auto"/>
        <w:left w:val="none" w:sz="0" w:space="0" w:color="auto"/>
        <w:bottom w:val="none" w:sz="0" w:space="0" w:color="auto"/>
        <w:right w:val="none" w:sz="0" w:space="0" w:color="auto"/>
      </w:divBdr>
    </w:div>
    <w:div w:id="1242064480">
      <w:bodyDiv w:val="1"/>
      <w:marLeft w:val="0"/>
      <w:marRight w:val="0"/>
      <w:marTop w:val="0"/>
      <w:marBottom w:val="0"/>
      <w:divBdr>
        <w:top w:val="none" w:sz="0" w:space="0" w:color="auto"/>
        <w:left w:val="none" w:sz="0" w:space="0" w:color="auto"/>
        <w:bottom w:val="none" w:sz="0" w:space="0" w:color="auto"/>
        <w:right w:val="none" w:sz="0" w:space="0" w:color="auto"/>
      </w:divBdr>
    </w:div>
    <w:div w:id="1242527766">
      <w:bodyDiv w:val="1"/>
      <w:marLeft w:val="0"/>
      <w:marRight w:val="0"/>
      <w:marTop w:val="0"/>
      <w:marBottom w:val="0"/>
      <w:divBdr>
        <w:top w:val="none" w:sz="0" w:space="0" w:color="auto"/>
        <w:left w:val="none" w:sz="0" w:space="0" w:color="auto"/>
        <w:bottom w:val="none" w:sz="0" w:space="0" w:color="auto"/>
        <w:right w:val="none" w:sz="0" w:space="0" w:color="auto"/>
      </w:divBdr>
    </w:div>
    <w:div w:id="1242835224">
      <w:bodyDiv w:val="1"/>
      <w:marLeft w:val="0"/>
      <w:marRight w:val="0"/>
      <w:marTop w:val="0"/>
      <w:marBottom w:val="0"/>
      <w:divBdr>
        <w:top w:val="none" w:sz="0" w:space="0" w:color="auto"/>
        <w:left w:val="none" w:sz="0" w:space="0" w:color="auto"/>
        <w:bottom w:val="none" w:sz="0" w:space="0" w:color="auto"/>
        <w:right w:val="none" w:sz="0" w:space="0" w:color="auto"/>
      </w:divBdr>
    </w:div>
    <w:div w:id="1245411742">
      <w:bodyDiv w:val="1"/>
      <w:marLeft w:val="0"/>
      <w:marRight w:val="0"/>
      <w:marTop w:val="0"/>
      <w:marBottom w:val="0"/>
      <w:divBdr>
        <w:top w:val="none" w:sz="0" w:space="0" w:color="auto"/>
        <w:left w:val="none" w:sz="0" w:space="0" w:color="auto"/>
        <w:bottom w:val="none" w:sz="0" w:space="0" w:color="auto"/>
        <w:right w:val="none" w:sz="0" w:space="0" w:color="auto"/>
      </w:divBdr>
    </w:div>
    <w:div w:id="1246767959">
      <w:bodyDiv w:val="1"/>
      <w:marLeft w:val="0"/>
      <w:marRight w:val="0"/>
      <w:marTop w:val="0"/>
      <w:marBottom w:val="0"/>
      <w:divBdr>
        <w:top w:val="none" w:sz="0" w:space="0" w:color="auto"/>
        <w:left w:val="none" w:sz="0" w:space="0" w:color="auto"/>
        <w:bottom w:val="none" w:sz="0" w:space="0" w:color="auto"/>
        <w:right w:val="none" w:sz="0" w:space="0" w:color="auto"/>
      </w:divBdr>
    </w:div>
    <w:div w:id="1247689175">
      <w:bodyDiv w:val="1"/>
      <w:marLeft w:val="0"/>
      <w:marRight w:val="0"/>
      <w:marTop w:val="0"/>
      <w:marBottom w:val="0"/>
      <w:divBdr>
        <w:top w:val="none" w:sz="0" w:space="0" w:color="auto"/>
        <w:left w:val="none" w:sz="0" w:space="0" w:color="auto"/>
        <w:bottom w:val="none" w:sz="0" w:space="0" w:color="auto"/>
        <w:right w:val="none" w:sz="0" w:space="0" w:color="auto"/>
      </w:divBdr>
    </w:div>
    <w:div w:id="1252161445">
      <w:bodyDiv w:val="1"/>
      <w:marLeft w:val="0"/>
      <w:marRight w:val="0"/>
      <w:marTop w:val="0"/>
      <w:marBottom w:val="0"/>
      <w:divBdr>
        <w:top w:val="none" w:sz="0" w:space="0" w:color="auto"/>
        <w:left w:val="none" w:sz="0" w:space="0" w:color="auto"/>
        <w:bottom w:val="none" w:sz="0" w:space="0" w:color="auto"/>
        <w:right w:val="none" w:sz="0" w:space="0" w:color="auto"/>
      </w:divBdr>
    </w:div>
    <w:div w:id="1252853027">
      <w:bodyDiv w:val="1"/>
      <w:marLeft w:val="0"/>
      <w:marRight w:val="0"/>
      <w:marTop w:val="0"/>
      <w:marBottom w:val="0"/>
      <w:divBdr>
        <w:top w:val="none" w:sz="0" w:space="0" w:color="auto"/>
        <w:left w:val="none" w:sz="0" w:space="0" w:color="auto"/>
        <w:bottom w:val="none" w:sz="0" w:space="0" w:color="auto"/>
        <w:right w:val="none" w:sz="0" w:space="0" w:color="auto"/>
      </w:divBdr>
    </w:div>
    <w:div w:id="1254822465">
      <w:bodyDiv w:val="1"/>
      <w:marLeft w:val="0"/>
      <w:marRight w:val="0"/>
      <w:marTop w:val="0"/>
      <w:marBottom w:val="0"/>
      <w:divBdr>
        <w:top w:val="none" w:sz="0" w:space="0" w:color="auto"/>
        <w:left w:val="none" w:sz="0" w:space="0" w:color="auto"/>
        <w:bottom w:val="none" w:sz="0" w:space="0" w:color="auto"/>
        <w:right w:val="none" w:sz="0" w:space="0" w:color="auto"/>
      </w:divBdr>
    </w:div>
    <w:div w:id="1257591234">
      <w:bodyDiv w:val="1"/>
      <w:marLeft w:val="0"/>
      <w:marRight w:val="0"/>
      <w:marTop w:val="0"/>
      <w:marBottom w:val="0"/>
      <w:divBdr>
        <w:top w:val="none" w:sz="0" w:space="0" w:color="auto"/>
        <w:left w:val="none" w:sz="0" w:space="0" w:color="auto"/>
        <w:bottom w:val="none" w:sz="0" w:space="0" w:color="auto"/>
        <w:right w:val="none" w:sz="0" w:space="0" w:color="auto"/>
      </w:divBdr>
    </w:div>
    <w:div w:id="1259290194">
      <w:bodyDiv w:val="1"/>
      <w:marLeft w:val="0"/>
      <w:marRight w:val="0"/>
      <w:marTop w:val="0"/>
      <w:marBottom w:val="0"/>
      <w:divBdr>
        <w:top w:val="none" w:sz="0" w:space="0" w:color="auto"/>
        <w:left w:val="none" w:sz="0" w:space="0" w:color="auto"/>
        <w:bottom w:val="none" w:sz="0" w:space="0" w:color="auto"/>
        <w:right w:val="none" w:sz="0" w:space="0" w:color="auto"/>
      </w:divBdr>
    </w:div>
    <w:div w:id="1259605876">
      <w:bodyDiv w:val="1"/>
      <w:marLeft w:val="0"/>
      <w:marRight w:val="0"/>
      <w:marTop w:val="0"/>
      <w:marBottom w:val="0"/>
      <w:divBdr>
        <w:top w:val="none" w:sz="0" w:space="0" w:color="auto"/>
        <w:left w:val="none" w:sz="0" w:space="0" w:color="auto"/>
        <w:bottom w:val="none" w:sz="0" w:space="0" w:color="auto"/>
        <w:right w:val="none" w:sz="0" w:space="0" w:color="auto"/>
      </w:divBdr>
    </w:div>
    <w:div w:id="1259677606">
      <w:bodyDiv w:val="1"/>
      <w:marLeft w:val="0"/>
      <w:marRight w:val="0"/>
      <w:marTop w:val="0"/>
      <w:marBottom w:val="0"/>
      <w:divBdr>
        <w:top w:val="none" w:sz="0" w:space="0" w:color="auto"/>
        <w:left w:val="none" w:sz="0" w:space="0" w:color="auto"/>
        <w:bottom w:val="none" w:sz="0" w:space="0" w:color="auto"/>
        <w:right w:val="none" w:sz="0" w:space="0" w:color="auto"/>
      </w:divBdr>
    </w:div>
    <w:div w:id="1259824530">
      <w:bodyDiv w:val="1"/>
      <w:marLeft w:val="0"/>
      <w:marRight w:val="0"/>
      <w:marTop w:val="0"/>
      <w:marBottom w:val="0"/>
      <w:divBdr>
        <w:top w:val="none" w:sz="0" w:space="0" w:color="auto"/>
        <w:left w:val="none" w:sz="0" w:space="0" w:color="auto"/>
        <w:bottom w:val="none" w:sz="0" w:space="0" w:color="auto"/>
        <w:right w:val="none" w:sz="0" w:space="0" w:color="auto"/>
      </w:divBdr>
    </w:div>
    <w:div w:id="1260866414">
      <w:bodyDiv w:val="1"/>
      <w:marLeft w:val="0"/>
      <w:marRight w:val="0"/>
      <w:marTop w:val="0"/>
      <w:marBottom w:val="0"/>
      <w:divBdr>
        <w:top w:val="none" w:sz="0" w:space="0" w:color="auto"/>
        <w:left w:val="none" w:sz="0" w:space="0" w:color="auto"/>
        <w:bottom w:val="none" w:sz="0" w:space="0" w:color="auto"/>
        <w:right w:val="none" w:sz="0" w:space="0" w:color="auto"/>
      </w:divBdr>
    </w:div>
    <w:div w:id="1261719550">
      <w:bodyDiv w:val="1"/>
      <w:marLeft w:val="0"/>
      <w:marRight w:val="0"/>
      <w:marTop w:val="0"/>
      <w:marBottom w:val="0"/>
      <w:divBdr>
        <w:top w:val="none" w:sz="0" w:space="0" w:color="auto"/>
        <w:left w:val="none" w:sz="0" w:space="0" w:color="auto"/>
        <w:bottom w:val="none" w:sz="0" w:space="0" w:color="auto"/>
        <w:right w:val="none" w:sz="0" w:space="0" w:color="auto"/>
      </w:divBdr>
    </w:div>
    <w:div w:id="1263488724">
      <w:bodyDiv w:val="1"/>
      <w:marLeft w:val="0"/>
      <w:marRight w:val="0"/>
      <w:marTop w:val="0"/>
      <w:marBottom w:val="0"/>
      <w:divBdr>
        <w:top w:val="none" w:sz="0" w:space="0" w:color="auto"/>
        <w:left w:val="none" w:sz="0" w:space="0" w:color="auto"/>
        <w:bottom w:val="none" w:sz="0" w:space="0" w:color="auto"/>
        <w:right w:val="none" w:sz="0" w:space="0" w:color="auto"/>
      </w:divBdr>
    </w:div>
    <w:div w:id="1266159817">
      <w:bodyDiv w:val="1"/>
      <w:marLeft w:val="0"/>
      <w:marRight w:val="0"/>
      <w:marTop w:val="0"/>
      <w:marBottom w:val="0"/>
      <w:divBdr>
        <w:top w:val="none" w:sz="0" w:space="0" w:color="auto"/>
        <w:left w:val="none" w:sz="0" w:space="0" w:color="auto"/>
        <w:bottom w:val="none" w:sz="0" w:space="0" w:color="auto"/>
        <w:right w:val="none" w:sz="0" w:space="0" w:color="auto"/>
      </w:divBdr>
    </w:div>
    <w:div w:id="1269506617">
      <w:bodyDiv w:val="1"/>
      <w:marLeft w:val="0"/>
      <w:marRight w:val="0"/>
      <w:marTop w:val="0"/>
      <w:marBottom w:val="0"/>
      <w:divBdr>
        <w:top w:val="none" w:sz="0" w:space="0" w:color="auto"/>
        <w:left w:val="none" w:sz="0" w:space="0" w:color="auto"/>
        <w:bottom w:val="none" w:sz="0" w:space="0" w:color="auto"/>
        <w:right w:val="none" w:sz="0" w:space="0" w:color="auto"/>
      </w:divBdr>
    </w:div>
    <w:div w:id="1270237447">
      <w:bodyDiv w:val="1"/>
      <w:marLeft w:val="0"/>
      <w:marRight w:val="0"/>
      <w:marTop w:val="0"/>
      <w:marBottom w:val="0"/>
      <w:divBdr>
        <w:top w:val="none" w:sz="0" w:space="0" w:color="auto"/>
        <w:left w:val="none" w:sz="0" w:space="0" w:color="auto"/>
        <w:bottom w:val="none" w:sz="0" w:space="0" w:color="auto"/>
        <w:right w:val="none" w:sz="0" w:space="0" w:color="auto"/>
      </w:divBdr>
    </w:div>
    <w:div w:id="1271159372">
      <w:bodyDiv w:val="1"/>
      <w:marLeft w:val="0"/>
      <w:marRight w:val="0"/>
      <w:marTop w:val="0"/>
      <w:marBottom w:val="0"/>
      <w:divBdr>
        <w:top w:val="none" w:sz="0" w:space="0" w:color="auto"/>
        <w:left w:val="none" w:sz="0" w:space="0" w:color="auto"/>
        <w:bottom w:val="none" w:sz="0" w:space="0" w:color="auto"/>
        <w:right w:val="none" w:sz="0" w:space="0" w:color="auto"/>
      </w:divBdr>
    </w:div>
    <w:div w:id="1273589925">
      <w:bodyDiv w:val="1"/>
      <w:marLeft w:val="0"/>
      <w:marRight w:val="0"/>
      <w:marTop w:val="0"/>
      <w:marBottom w:val="0"/>
      <w:divBdr>
        <w:top w:val="none" w:sz="0" w:space="0" w:color="auto"/>
        <w:left w:val="none" w:sz="0" w:space="0" w:color="auto"/>
        <w:bottom w:val="none" w:sz="0" w:space="0" w:color="auto"/>
        <w:right w:val="none" w:sz="0" w:space="0" w:color="auto"/>
      </w:divBdr>
    </w:div>
    <w:div w:id="1273629359">
      <w:bodyDiv w:val="1"/>
      <w:marLeft w:val="0"/>
      <w:marRight w:val="0"/>
      <w:marTop w:val="0"/>
      <w:marBottom w:val="0"/>
      <w:divBdr>
        <w:top w:val="none" w:sz="0" w:space="0" w:color="auto"/>
        <w:left w:val="none" w:sz="0" w:space="0" w:color="auto"/>
        <w:bottom w:val="none" w:sz="0" w:space="0" w:color="auto"/>
        <w:right w:val="none" w:sz="0" w:space="0" w:color="auto"/>
      </w:divBdr>
    </w:div>
    <w:div w:id="1273900475">
      <w:bodyDiv w:val="1"/>
      <w:marLeft w:val="0"/>
      <w:marRight w:val="0"/>
      <w:marTop w:val="0"/>
      <w:marBottom w:val="0"/>
      <w:divBdr>
        <w:top w:val="none" w:sz="0" w:space="0" w:color="auto"/>
        <w:left w:val="none" w:sz="0" w:space="0" w:color="auto"/>
        <w:bottom w:val="none" w:sz="0" w:space="0" w:color="auto"/>
        <w:right w:val="none" w:sz="0" w:space="0" w:color="auto"/>
      </w:divBdr>
    </w:div>
    <w:div w:id="1276060731">
      <w:bodyDiv w:val="1"/>
      <w:marLeft w:val="0"/>
      <w:marRight w:val="0"/>
      <w:marTop w:val="0"/>
      <w:marBottom w:val="0"/>
      <w:divBdr>
        <w:top w:val="none" w:sz="0" w:space="0" w:color="auto"/>
        <w:left w:val="none" w:sz="0" w:space="0" w:color="auto"/>
        <w:bottom w:val="none" w:sz="0" w:space="0" w:color="auto"/>
        <w:right w:val="none" w:sz="0" w:space="0" w:color="auto"/>
      </w:divBdr>
    </w:div>
    <w:div w:id="1276788694">
      <w:bodyDiv w:val="1"/>
      <w:marLeft w:val="0"/>
      <w:marRight w:val="0"/>
      <w:marTop w:val="0"/>
      <w:marBottom w:val="0"/>
      <w:divBdr>
        <w:top w:val="none" w:sz="0" w:space="0" w:color="auto"/>
        <w:left w:val="none" w:sz="0" w:space="0" w:color="auto"/>
        <w:bottom w:val="none" w:sz="0" w:space="0" w:color="auto"/>
        <w:right w:val="none" w:sz="0" w:space="0" w:color="auto"/>
      </w:divBdr>
    </w:div>
    <w:div w:id="1276906934">
      <w:bodyDiv w:val="1"/>
      <w:marLeft w:val="0"/>
      <w:marRight w:val="0"/>
      <w:marTop w:val="0"/>
      <w:marBottom w:val="0"/>
      <w:divBdr>
        <w:top w:val="none" w:sz="0" w:space="0" w:color="auto"/>
        <w:left w:val="none" w:sz="0" w:space="0" w:color="auto"/>
        <w:bottom w:val="none" w:sz="0" w:space="0" w:color="auto"/>
        <w:right w:val="none" w:sz="0" w:space="0" w:color="auto"/>
      </w:divBdr>
    </w:div>
    <w:div w:id="1277827413">
      <w:bodyDiv w:val="1"/>
      <w:marLeft w:val="0"/>
      <w:marRight w:val="0"/>
      <w:marTop w:val="0"/>
      <w:marBottom w:val="0"/>
      <w:divBdr>
        <w:top w:val="none" w:sz="0" w:space="0" w:color="auto"/>
        <w:left w:val="none" w:sz="0" w:space="0" w:color="auto"/>
        <w:bottom w:val="none" w:sz="0" w:space="0" w:color="auto"/>
        <w:right w:val="none" w:sz="0" w:space="0" w:color="auto"/>
      </w:divBdr>
    </w:div>
    <w:div w:id="1279289044">
      <w:bodyDiv w:val="1"/>
      <w:marLeft w:val="0"/>
      <w:marRight w:val="0"/>
      <w:marTop w:val="0"/>
      <w:marBottom w:val="0"/>
      <w:divBdr>
        <w:top w:val="none" w:sz="0" w:space="0" w:color="auto"/>
        <w:left w:val="none" w:sz="0" w:space="0" w:color="auto"/>
        <w:bottom w:val="none" w:sz="0" w:space="0" w:color="auto"/>
        <w:right w:val="none" w:sz="0" w:space="0" w:color="auto"/>
      </w:divBdr>
    </w:div>
    <w:div w:id="1280138742">
      <w:bodyDiv w:val="1"/>
      <w:marLeft w:val="0"/>
      <w:marRight w:val="0"/>
      <w:marTop w:val="0"/>
      <w:marBottom w:val="0"/>
      <w:divBdr>
        <w:top w:val="none" w:sz="0" w:space="0" w:color="auto"/>
        <w:left w:val="none" w:sz="0" w:space="0" w:color="auto"/>
        <w:bottom w:val="none" w:sz="0" w:space="0" w:color="auto"/>
        <w:right w:val="none" w:sz="0" w:space="0" w:color="auto"/>
      </w:divBdr>
    </w:div>
    <w:div w:id="1280337844">
      <w:bodyDiv w:val="1"/>
      <w:marLeft w:val="0"/>
      <w:marRight w:val="0"/>
      <w:marTop w:val="0"/>
      <w:marBottom w:val="0"/>
      <w:divBdr>
        <w:top w:val="none" w:sz="0" w:space="0" w:color="auto"/>
        <w:left w:val="none" w:sz="0" w:space="0" w:color="auto"/>
        <w:bottom w:val="none" w:sz="0" w:space="0" w:color="auto"/>
        <w:right w:val="none" w:sz="0" w:space="0" w:color="auto"/>
      </w:divBdr>
    </w:div>
    <w:div w:id="1281300106">
      <w:bodyDiv w:val="1"/>
      <w:marLeft w:val="0"/>
      <w:marRight w:val="0"/>
      <w:marTop w:val="0"/>
      <w:marBottom w:val="0"/>
      <w:divBdr>
        <w:top w:val="none" w:sz="0" w:space="0" w:color="auto"/>
        <w:left w:val="none" w:sz="0" w:space="0" w:color="auto"/>
        <w:bottom w:val="none" w:sz="0" w:space="0" w:color="auto"/>
        <w:right w:val="none" w:sz="0" w:space="0" w:color="auto"/>
      </w:divBdr>
    </w:div>
    <w:div w:id="1285579072">
      <w:bodyDiv w:val="1"/>
      <w:marLeft w:val="0"/>
      <w:marRight w:val="0"/>
      <w:marTop w:val="0"/>
      <w:marBottom w:val="0"/>
      <w:divBdr>
        <w:top w:val="none" w:sz="0" w:space="0" w:color="auto"/>
        <w:left w:val="none" w:sz="0" w:space="0" w:color="auto"/>
        <w:bottom w:val="none" w:sz="0" w:space="0" w:color="auto"/>
        <w:right w:val="none" w:sz="0" w:space="0" w:color="auto"/>
      </w:divBdr>
    </w:div>
    <w:div w:id="1285968198">
      <w:bodyDiv w:val="1"/>
      <w:marLeft w:val="0"/>
      <w:marRight w:val="0"/>
      <w:marTop w:val="0"/>
      <w:marBottom w:val="0"/>
      <w:divBdr>
        <w:top w:val="none" w:sz="0" w:space="0" w:color="auto"/>
        <w:left w:val="none" w:sz="0" w:space="0" w:color="auto"/>
        <w:bottom w:val="none" w:sz="0" w:space="0" w:color="auto"/>
        <w:right w:val="none" w:sz="0" w:space="0" w:color="auto"/>
      </w:divBdr>
    </w:div>
    <w:div w:id="1286349533">
      <w:bodyDiv w:val="1"/>
      <w:marLeft w:val="0"/>
      <w:marRight w:val="0"/>
      <w:marTop w:val="0"/>
      <w:marBottom w:val="0"/>
      <w:divBdr>
        <w:top w:val="none" w:sz="0" w:space="0" w:color="auto"/>
        <w:left w:val="none" w:sz="0" w:space="0" w:color="auto"/>
        <w:bottom w:val="none" w:sz="0" w:space="0" w:color="auto"/>
        <w:right w:val="none" w:sz="0" w:space="0" w:color="auto"/>
      </w:divBdr>
    </w:div>
    <w:div w:id="1287156650">
      <w:bodyDiv w:val="1"/>
      <w:marLeft w:val="0"/>
      <w:marRight w:val="0"/>
      <w:marTop w:val="0"/>
      <w:marBottom w:val="0"/>
      <w:divBdr>
        <w:top w:val="none" w:sz="0" w:space="0" w:color="auto"/>
        <w:left w:val="none" w:sz="0" w:space="0" w:color="auto"/>
        <w:bottom w:val="none" w:sz="0" w:space="0" w:color="auto"/>
        <w:right w:val="none" w:sz="0" w:space="0" w:color="auto"/>
      </w:divBdr>
    </w:div>
    <w:div w:id="1287472864">
      <w:bodyDiv w:val="1"/>
      <w:marLeft w:val="0"/>
      <w:marRight w:val="0"/>
      <w:marTop w:val="0"/>
      <w:marBottom w:val="0"/>
      <w:divBdr>
        <w:top w:val="none" w:sz="0" w:space="0" w:color="auto"/>
        <w:left w:val="none" w:sz="0" w:space="0" w:color="auto"/>
        <w:bottom w:val="none" w:sz="0" w:space="0" w:color="auto"/>
        <w:right w:val="none" w:sz="0" w:space="0" w:color="auto"/>
      </w:divBdr>
    </w:div>
    <w:div w:id="1289973694">
      <w:bodyDiv w:val="1"/>
      <w:marLeft w:val="0"/>
      <w:marRight w:val="0"/>
      <w:marTop w:val="0"/>
      <w:marBottom w:val="0"/>
      <w:divBdr>
        <w:top w:val="none" w:sz="0" w:space="0" w:color="auto"/>
        <w:left w:val="none" w:sz="0" w:space="0" w:color="auto"/>
        <w:bottom w:val="none" w:sz="0" w:space="0" w:color="auto"/>
        <w:right w:val="none" w:sz="0" w:space="0" w:color="auto"/>
      </w:divBdr>
    </w:div>
    <w:div w:id="1290285949">
      <w:bodyDiv w:val="1"/>
      <w:marLeft w:val="0"/>
      <w:marRight w:val="0"/>
      <w:marTop w:val="0"/>
      <w:marBottom w:val="0"/>
      <w:divBdr>
        <w:top w:val="none" w:sz="0" w:space="0" w:color="auto"/>
        <w:left w:val="none" w:sz="0" w:space="0" w:color="auto"/>
        <w:bottom w:val="none" w:sz="0" w:space="0" w:color="auto"/>
        <w:right w:val="none" w:sz="0" w:space="0" w:color="auto"/>
      </w:divBdr>
    </w:div>
    <w:div w:id="1295133252">
      <w:bodyDiv w:val="1"/>
      <w:marLeft w:val="0"/>
      <w:marRight w:val="0"/>
      <w:marTop w:val="0"/>
      <w:marBottom w:val="0"/>
      <w:divBdr>
        <w:top w:val="none" w:sz="0" w:space="0" w:color="auto"/>
        <w:left w:val="none" w:sz="0" w:space="0" w:color="auto"/>
        <w:bottom w:val="none" w:sz="0" w:space="0" w:color="auto"/>
        <w:right w:val="none" w:sz="0" w:space="0" w:color="auto"/>
      </w:divBdr>
    </w:div>
    <w:div w:id="1295285285">
      <w:bodyDiv w:val="1"/>
      <w:marLeft w:val="0"/>
      <w:marRight w:val="0"/>
      <w:marTop w:val="0"/>
      <w:marBottom w:val="0"/>
      <w:divBdr>
        <w:top w:val="none" w:sz="0" w:space="0" w:color="auto"/>
        <w:left w:val="none" w:sz="0" w:space="0" w:color="auto"/>
        <w:bottom w:val="none" w:sz="0" w:space="0" w:color="auto"/>
        <w:right w:val="none" w:sz="0" w:space="0" w:color="auto"/>
      </w:divBdr>
    </w:div>
    <w:div w:id="1295409181">
      <w:bodyDiv w:val="1"/>
      <w:marLeft w:val="0"/>
      <w:marRight w:val="0"/>
      <w:marTop w:val="0"/>
      <w:marBottom w:val="0"/>
      <w:divBdr>
        <w:top w:val="none" w:sz="0" w:space="0" w:color="auto"/>
        <w:left w:val="none" w:sz="0" w:space="0" w:color="auto"/>
        <w:bottom w:val="none" w:sz="0" w:space="0" w:color="auto"/>
        <w:right w:val="none" w:sz="0" w:space="0" w:color="auto"/>
      </w:divBdr>
    </w:div>
    <w:div w:id="1297369086">
      <w:bodyDiv w:val="1"/>
      <w:marLeft w:val="0"/>
      <w:marRight w:val="0"/>
      <w:marTop w:val="0"/>
      <w:marBottom w:val="0"/>
      <w:divBdr>
        <w:top w:val="none" w:sz="0" w:space="0" w:color="auto"/>
        <w:left w:val="none" w:sz="0" w:space="0" w:color="auto"/>
        <w:bottom w:val="none" w:sz="0" w:space="0" w:color="auto"/>
        <w:right w:val="none" w:sz="0" w:space="0" w:color="auto"/>
      </w:divBdr>
    </w:div>
    <w:div w:id="1300720978">
      <w:bodyDiv w:val="1"/>
      <w:marLeft w:val="0"/>
      <w:marRight w:val="0"/>
      <w:marTop w:val="0"/>
      <w:marBottom w:val="0"/>
      <w:divBdr>
        <w:top w:val="none" w:sz="0" w:space="0" w:color="auto"/>
        <w:left w:val="none" w:sz="0" w:space="0" w:color="auto"/>
        <w:bottom w:val="none" w:sz="0" w:space="0" w:color="auto"/>
        <w:right w:val="none" w:sz="0" w:space="0" w:color="auto"/>
      </w:divBdr>
    </w:div>
    <w:div w:id="1303727262">
      <w:bodyDiv w:val="1"/>
      <w:marLeft w:val="0"/>
      <w:marRight w:val="0"/>
      <w:marTop w:val="0"/>
      <w:marBottom w:val="0"/>
      <w:divBdr>
        <w:top w:val="none" w:sz="0" w:space="0" w:color="auto"/>
        <w:left w:val="none" w:sz="0" w:space="0" w:color="auto"/>
        <w:bottom w:val="none" w:sz="0" w:space="0" w:color="auto"/>
        <w:right w:val="none" w:sz="0" w:space="0" w:color="auto"/>
      </w:divBdr>
    </w:div>
    <w:div w:id="1303778179">
      <w:bodyDiv w:val="1"/>
      <w:marLeft w:val="0"/>
      <w:marRight w:val="0"/>
      <w:marTop w:val="0"/>
      <w:marBottom w:val="0"/>
      <w:divBdr>
        <w:top w:val="none" w:sz="0" w:space="0" w:color="auto"/>
        <w:left w:val="none" w:sz="0" w:space="0" w:color="auto"/>
        <w:bottom w:val="none" w:sz="0" w:space="0" w:color="auto"/>
        <w:right w:val="none" w:sz="0" w:space="0" w:color="auto"/>
      </w:divBdr>
    </w:div>
    <w:div w:id="1304583599">
      <w:bodyDiv w:val="1"/>
      <w:marLeft w:val="0"/>
      <w:marRight w:val="0"/>
      <w:marTop w:val="0"/>
      <w:marBottom w:val="0"/>
      <w:divBdr>
        <w:top w:val="none" w:sz="0" w:space="0" w:color="auto"/>
        <w:left w:val="none" w:sz="0" w:space="0" w:color="auto"/>
        <w:bottom w:val="none" w:sz="0" w:space="0" w:color="auto"/>
        <w:right w:val="none" w:sz="0" w:space="0" w:color="auto"/>
      </w:divBdr>
    </w:div>
    <w:div w:id="1314985798">
      <w:bodyDiv w:val="1"/>
      <w:marLeft w:val="0"/>
      <w:marRight w:val="0"/>
      <w:marTop w:val="0"/>
      <w:marBottom w:val="0"/>
      <w:divBdr>
        <w:top w:val="none" w:sz="0" w:space="0" w:color="auto"/>
        <w:left w:val="none" w:sz="0" w:space="0" w:color="auto"/>
        <w:bottom w:val="none" w:sz="0" w:space="0" w:color="auto"/>
        <w:right w:val="none" w:sz="0" w:space="0" w:color="auto"/>
      </w:divBdr>
    </w:div>
    <w:div w:id="1315455430">
      <w:bodyDiv w:val="1"/>
      <w:marLeft w:val="0"/>
      <w:marRight w:val="0"/>
      <w:marTop w:val="0"/>
      <w:marBottom w:val="0"/>
      <w:divBdr>
        <w:top w:val="none" w:sz="0" w:space="0" w:color="auto"/>
        <w:left w:val="none" w:sz="0" w:space="0" w:color="auto"/>
        <w:bottom w:val="none" w:sz="0" w:space="0" w:color="auto"/>
        <w:right w:val="none" w:sz="0" w:space="0" w:color="auto"/>
      </w:divBdr>
    </w:div>
    <w:div w:id="1317421606">
      <w:bodyDiv w:val="1"/>
      <w:marLeft w:val="0"/>
      <w:marRight w:val="0"/>
      <w:marTop w:val="0"/>
      <w:marBottom w:val="0"/>
      <w:divBdr>
        <w:top w:val="none" w:sz="0" w:space="0" w:color="auto"/>
        <w:left w:val="none" w:sz="0" w:space="0" w:color="auto"/>
        <w:bottom w:val="none" w:sz="0" w:space="0" w:color="auto"/>
        <w:right w:val="none" w:sz="0" w:space="0" w:color="auto"/>
      </w:divBdr>
    </w:div>
    <w:div w:id="1317954935">
      <w:bodyDiv w:val="1"/>
      <w:marLeft w:val="0"/>
      <w:marRight w:val="0"/>
      <w:marTop w:val="0"/>
      <w:marBottom w:val="0"/>
      <w:divBdr>
        <w:top w:val="none" w:sz="0" w:space="0" w:color="auto"/>
        <w:left w:val="none" w:sz="0" w:space="0" w:color="auto"/>
        <w:bottom w:val="none" w:sz="0" w:space="0" w:color="auto"/>
        <w:right w:val="none" w:sz="0" w:space="0" w:color="auto"/>
      </w:divBdr>
    </w:div>
    <w:div w:id="1321731299">
      <w:bodyDiv w:val="1"/>
      <w:marLeft w:val="0"/>
      <w:marRight w:val="0"/>
      <w:marTop w:val="0"/>
      <w:marBottom w:val="0"/>
      <w:divBdr>
        <w:top w:val="none" w:sz="0" w:space="0" w:color="auto"/>
        <w:left w:val="none" w:sz="0" w:space="0" w:color="auto"/>
        <w:bottom w:val="none" w:sz="0" w:space="0" w:color="auto"/>
        <w:right w:val="none" w:sz="0" w:space="0" w:color="auto"/>
      </w:divBdr>
    </w:div>
    <w:div w:id="1325817860">
      <w:bodyDiv w:val="1"/>
      <w:marLeft w:val="0"/>
      <w:marRight w:val="0"/>
      <w:marTop w:val="0"/>
      <w:marBottom w:val="0"/>
      <w:divBdr>
        <w:top w:val="none" w:sz="0" w:space="0" w:color="auto"/>
        <w:left w:val="none" w:sz="0" w:space="0" w:color="auto"/>
        <w:bottom w:val="none" w:sz="0" w:space="0" w:color="auto"/>
        <w:right w:val="none" w:sz="0" w:space="0" w:color="auto"/>
      </w:divBdr>
    </w:div>
    <w:div w:id="1326083921">
      <w:bodyDiv w:val="1"/>
      <w:marLeft w:val="0"/>
      <w:marRight w:val="0"/>
      <w:marTop w:val="0"/>
      <w:marBottom w:val="0"/>
      <w:divBdr>
        <w:top w:val="none" w:sz="0" w:space="0" w:color="auto"/>
        <w:left w:val="none" w:sz="0" w:space="0" w:color="auto"/>
        <w:bottom w:val="none" w:sz="0" w:space="0" w:color="auto"/>
        <w:right w:val="none" w:sz="0" w:space="0" w:color="auto"/>
      </w:divBdr>
    </w:div>
    <w:div w:id="1326086848">
      <w:bodyDiv w:val="1"/>
      <w:marLeft w:val="0"/>
      <w:marRight w:val="0"/>
      <w:marTop w:val="0"/>
      <w:marBottom w:val="0"/>
      <w:divBdr>
        <w:top w:val="none" w:sz="0" w:space="0" w:color="auto"/>
        <w:left w:val="none" w:sz="0" w:space="0" w:color="auto"/>
        <w:bottom w:val="none" w:sz="0" w:space="0" w:color="auto"/>
        <w:right w:val="none" w:sz="0" w:space="0" w:color="auto"/>
      </w:divBdr>
    </w:div>
    <w:div w:id="1328359749">
      <w:bodyDiv w:val="1"/>
      <w:marLeft w:val="0"/>
      <w:marRight w:val="0"/>
      <w:marTop w:val="0"/>
      <w:marBottom w:val="0"/>
      <w:divBdr>
        <w:top w:val="none" w:sz="0" w:space="0" w:color="auto"/>
        <w:left w:val="none" w:sz="0" w:space="0" w:color="auto"/>
        <w:bottom w:val="none" w:sz="0" w:space="0" w:color="auto"/>
        <w:right w:val="none" w:sz="0" w:space="0" w:color="auto"/>
      </w:divBdr>
    </w:div>
    <w:div w:id="1329557140">
      <w:bodyDiv w:val="1"/>
      <w:marLeft w:val="0"/>
      <w:marRight w:val="0"/>
      <w:marTop w:val="0"/>
      <w:marBottom w:val="0"/>
      <w:divBdr>
        <w:top w:val="none" w:sz="0" w:space="0" w:color="auto"/>
        <w:left w:val="none" w:sz="0" w:space="0" w:color="auto"/>
        <w:bottom w:val="none" w:sz="0" w:space="0" w:color="auto"/>
        <w:right w:val="none" w:sz="0" w:space="0" w:color="auto"/>
      </w:divBdr>
    </w:div>
    <w:div w:id="1331300368">
      <w:bodyDiv w:val="1"/>
      <w:marLeft w:val="0"/>
      <w:marRight w:val="0"/>
      <w:marTop w:val="0"/>
      <w:marBottom w:val="0"/>
      <w:divBdr>
        <w:top w:val="none" w:sz="0" w:space="0" w:color="auto"/>
        <w:left w:val="none" w:sz="0" w:space="0" w:color="auto"/>
        <w:bottom w:val="none" w:sz="0" w:space="0" w:color="auto"/>
        <w:right w:val="none" w:sz="0" w:space="0" w:color="auto"/>
      </w:divBdr>
    </w:div>
    <w:div w:id="1332025815">
      <w:bodyDiv w:val="1"/>
      <w:marLeft w:val="0"/>
      <w:marRight w:val="0"/>
      <w:marTop w:val="0"/>
      <w:marBottom w:val="0"/>
      <w:divBdr>
        <w:top w:val="none" w:sz="0" w:space="0" w:color="auto"/>
        <w:left w:val="none" w:sz="0" w:space="0" w:color="auto"/>
        <w:bottom w:val="none" w:sz="0" w:space="0" w:color="auto"/>
        <w:right w:val="none" w:sz="0" w:space="0" w:color="auto"/>
      </w:divBdr>
    </w:div>
    <w:div w:id="1334840528">
      <w:bodyDiv w:val="1"/>
      <w:marLeft w:val="0"/>
      <w:marRight w:val="0"/>
      <w:marTop w:val="0"/>
      <w:marBottom w:val="0"/>
      <w:divBdr>
        <w:top w:val="none" w:sz="0" w:space="0" w:color="auto"/>
        <w:left w:val="none" w:sz="0" w:space="0" w:color="auto"/>
        <w:bottom w:val="none" w:sz="0" w:space="0" w:color="auto"/>
        <w:right w:val="none" w:sz="0" w:space="0" w:color="auto"/>
      </w:divBdr>
    </w:div>
    <w:div w:id="1340738712">
      <w:bodyDiv w:val="1"/>
      <w:marLeft w:val="0"/>
      <w:marRight w:val="0"/>
      <w:marTop w:val="0"/>
      <w:marBottom w:val="0"/>
      <w:divBdr>
        <w:top w:val="none" w:sz="0" w:space="0" w:color="auto"/>
        <w:left w:val="none" w:sz="0" w:space="0" w:color="auto"/>
        <w:bottom w:val="none" w:sz="0" w:space="0" w:color="auto"/>
        <w:right w:val="none" w:sz="0" w:space="0" w:color="auto"/>
      </w:divBdr>
    </w:div>
    <w:div w:id="1346325249">
      <w:bodyDiv w:val="1"/>
      <w:marLeft w:val="0"/>
      <w:marRight w:val="0"/>
      <w:marTop w:val="0"/>
      <w:marBottom w:val="0"/>
      <w:divBdr>
        <w:top w:val="none" w:sz="0" w:space="0" w:color="auto"/>
        <w:left w:val="none" w:sz="0" w:space="0" w:color="auto"/>
        <w:bottom w:val="none" w:sz="0" w:space="0" w:color="auto"/>
        <w:right w:val="none" w:sz="0" w:space="0" w:color="auto"/>
      </w:divBdr>
    </w:div>
    <w:div w:id="1353339239">
      <w:bodyDiv w:val="1"/>
      <w:marLeft w:val="0"/>
      <w:marRight w:val="0"/>
      <w:marTop w:val="0"/>
      <w:marBottom w:val="0"/>
      <w:divBdr>
        <w:top w:val="none" w:sz="0" w:space="0" w:color="auto"/>
        <w:left w:val="none" w:sz="0" w:space="0" w:color="auto"/>
        <w:bottom w:val="none" w:sz="0" w:space="0" w:color="auto"/>
        <w:right w:val="none" w:sz="0" w:space="0" w:color="auto"/>
      </w:divBdr>
    </w:div>
    <w:div w:id="1354263459">
      <w:bodyDiv w:val="1"/>
      <w:marLeft w:val="0"/>
      <w:marRight w:val="0"/>
      <w:marTop w:val="0"/>
      <w:marBottom w:val="0"/>
      <w:divBdr>
        <w:top w:val="none" w:sz="0" w:space="0" w:color="auto"/>
        <w:left w:val="none" w:sz="0" w:space="0" w:color="auto"/>
        <w:bottom w:val="none" w:sz="0" w:space="0" w:color="auto"/>
        <w:right w:val="none" w:sz="0" w:space="0" w:color="auto"/>
      </w:divBdr>
    </w:div>
    <w:div w:id="1359359036">
      <w:bodyDiv w:val="1"/>
      <w:marLeft w:val="0"/>
      <w:marRight w:val="0"/>
      <w:marTop w:val="0"/>
      <w:marBottom w:val="0"/>
      <w:divBdr>
        <w:top w:val="none" w:sz="0" w:space="0" w:color="auto"/>
        <w:left w:val="none" w:sz="0" w:space="0" w:color="auto"/>
        <w:bottom w:val="none" w:sz="0" w:space="0" w:color="auto"/>
        <w:right w:val="none" w:sz="0" w:space="0" w:color="auto"/>
      </w:divBdr>
    </w:div>
    <w:div w:id="1361322549">
      <w:bodyDiv w:val="1"/>
      <w:marLeft w:val="0"/>
      <w:marRight w:val="0"/>
      <w:marTop w:val="0"/>
      <w:marBottom w:val="0"/>
      <w:divBdr>
        <w:top w:val="none" w:sz="0" w:space="0" w:color="auto"/>
        <w:left w:val="none" w:sz="0" w:space="0" w:color="auto"/>
        <w:bottom w:val="none" w:sz="0" w:space="0" w:color="auto"/>
        <w:right w:val="none" w:sz="0" w:space="0" w:color="auto"/>
      </w:divBdr>
    </w:div>
    <w:div w:id="1363628375">
      <w:bodyDiv w:val="1"/>
      <w:marLeft w:val="0"/>
      <w:marRight w:val="0"/>
      <w:marTop w:val="0"/>
      <w:marBottom w:val="0"/>
      <w:divBdr>
        <w:top w:val="none" w:sz="0" w:space="0" w:color="auto"/>
        <w:left w:val="none" w:sz="0" w:space="0" w:color="auto"/>
        <w:bottom w:val="none" w:sz="0" w:space="0" w:color="auto"/>
        <w:right w:val="none" w:sz="0" w:space="0" w:color="auto"/>
      </w:divBdr>
    </w:div>
    <w:div w:id="1364404123">
      <w:bodyDiv w:val="1"/>
      <w:marLeft w:val="0"/>
      <w:marRight w:val="0"/>
      <w:marTop w:val="0"/>
      <w:marBottom w:val="0"/>
      <w:divBdr>
        <w:top w:val="none" w:sz="0" w:space="0" w:color="auto"/>
        <w:left w:val="none" w:sz="0" w:space="0" w:color="auto"/>
        <w:bottom w:val="none" w:sz="0" w:space="0" w:color="auto"/>
        <w:right w:val="none" w:sz="0" w:space="0" w:color="auto"/>
      </w:divBdr>
    </w:div>
    <w:div w:id="1365670830">
      <w:bodyDiv w:val="1"/>
      <w:marLeft w:val="0"/>
      <w:marRight w:val="0"/>
      <w:marTop w:val="0"/>
      <w:marBottom w:val="0"/>
      <w:divBdr>
        <w:top w:val="none" w:sz="0" w:space="0" w:color="auto"/>
        <w:left w:val="none" w:sz="0" w:space="0" w:color="auto"/>
        <w:bottom w:val="none" w:sz="0" w:space="0" w:color="auto"/>
        <w:right w:val="none" w:sz="0" w:space="0" w:color="auto"/>
      </w:divBdr>
    </w:div>
    <w:div w:id="1366639013">
      <w:bodyDiv w:val="1"/>
      <w:marLeft w:val="0"/>
      <w:marRight w:val="0"/>
      <w:marTop w:val="0"/>
      <w:marBottom w:val="0"/>
      <w:divBdr>
        <w:top w:val="none" w:sz="0" w:space="0" w:color="auto"/>
        <w:left w:val="none" w:sz="0" w:space="0" w:color="auto"/>
        <w:bottom w:val="none" w:sz="0" w:space="0" w:color="auto"/>
        <w:right w:val="none" w:sz="0" w:space="0" w:color="auto"/>
      </w:divBdr>
    </w:div>
    <w:div w:id="1367412512">
      <w:bodyDiv w:val="1"/>
      <w:marLeft w:val="0"/>
      <w:marRight w:val="0"/>
      <w:marTop w:val="0"/>
      <w:marBottom w:val="0"/>
      <w:divBdr>
        <w:top w:val="none" w:sz="0" w:space="0" w:color="auto"/>
        <w:left w:val="none" w:sz="0" w:space="0" w:color="auto"/>
        <w:bottom w:val="none" w:sz="0" w:space="0" w:color="auto"/>
        <w:right w:val="none" w:sz="0" w:space="0" w:color="auto"/>
      </w:divBdr>
    </w:div>
    <w:div w:id="1367832232">
      <w:bodyDiv w:val="1"/>
      <w:marLeft w:val="0"/>
      <w:marRight w:val="0"/>
      <w:marTop w:val="0"/>
      <w:marBottom w:val="0"/>
      <w:divBdr>
        <w:top w:val="none" w:sz="0" w:space="0" w:color="auto"/>
        <w:left w:val="none" w:sz="0" w:space="0" w:color="auto"/>
        <w:bottom w:val="none" w:sz="0" w:space="0" w:color="auto"/>
        <w:right w:val="none" w:sz="0" w:space="0" w:color="auto"/>
      </w:divBdr>
    </w:div>
    <w:div w:id="1367876612">
      <w:bodyDiv w:val="1"/>
      <w:marLeft w:val="0"/>
      <w:marRight w:val="0"/>
      <w:marTop w:val="0"/>
      <w:marBottom w:val="0"/>
      <w:divBdr>
        <w:top w:val="none" w:sz="0" w:space="0" w:color="auto"/>
        <w:left w:val="none" w:sz="0" w:space="0" w:color="auto"/>
        <w:bottom w:val="none" w:sz="0" w:space="0" w:color="auto"/>
        <w:right w:val="none" w:sz="0" w:space="0" w:color="auto"/>
      </w:divBdr>
    </w:div>
    <w:div w:id="1371152271">
      <w:bodyDiv w:val="1"/>
      <w:marLeft w:val="0"/>
      <w:marRight w:val="0"/>
      <w:marTop w:val="0"/>
      <w:marBottom w:val="0"/>
      <w:divBdr>
        <w:top w:val="none" w:sz="0" w:space="0" w:color="auto"/>
        <w:left w:val="none" w:sz="0" w:space="0" w:color="auto"/>
        <w:bottom w:val="none" w:sz="0" w:space="0" w:color="auto"/>
        <w:right w:val="none" w:sz="0" w:space="0" w:color="auto"/>
      </w:divBdr>
    </w:div>
    <w:div w:id="1371347212">
      <w:bodyDiv w:val="1"/>
      <w:marLeft w:val="0"/>
      <w:marRight w:val="0"/>
      <w:marTop w:val="0"/>
      <w:marBottom w:val="0"/>
      <w:divBdr>
        <w:top w:val="none" w:sz="0" w:space="0" w:color="auto"/>
        <w:left w:val="none" w:sz="0" w:space="0" w:color="auto"/>
        <w:bottom w:val="none" w:sz="0" w:space="0" w:color="auto"/>
        <w:right w:val="none" w:sz="0" w:space="0" w:color="auto"/>
      </w:divBdr>
    </w:div>
    <w:div w:id="1372339961">
      <w:bodyDiv w:val="1"/>
      <w:marLeft w:val="0"/>
      <w:marRight w:val="0"/>
      <w:marTop w:val="0"/>
      <w:marBottom w:val="0"/>
      <w:divBdr>
        <w:top w:val="none" w:sz="0" w:space="0" w:color="auto"/>
        <w:left w:val="none" w:sz="0" w:space="0" w:color="auto"/>
        <w:bottom w:val="none" w:sz="0" w:space="0" w:color="auto"/>
        <w:right w:val="none" w:sz="0" w:space="0" w:color="auto"/>
      </w:divBdr>
    </w:div>
    <w:div w:id="1373965665">
      <w:bodyDiv w:val="1"/>
      <w:marLeft w:val="0"/>
      <w:marRight w:val="0"/>
      <w:marTop w:val="0"/>
      <w:marBottom w:val="0"/>
      <w:divBdr>
        <w:top w:val="none" w:sz="0" w:space="0" w:color="auto"/>
        <w:left w:val="none" w:sz="0" w:space="0" w:color="auto"/>
        <w:bottom w:val="none" w:sz="0" w:space="0" w:color="auto"/>
        <w:right w:val="none" w:sz="0" w:space="0" w:color="auto"/>
      </w:divBdr>
    </w:div>
    <w:div w:id="1374500625">
      <w:bodyDiv w:val="1"/>
      <w:marLeft w:val="0"/>
      <w:marRight w:val="0"/>
      <w:marTop w:val="0"/>
      <w:marBottom w:val="0"/>
      <w:divBdr>
        <w:top w:val="none" w:sz="0" w:space="0" w:color="auto"/>
        <w:left w:val="none" w:sz="0" w:space="0" w:color="auto"/>
        <w:bottom w:val="none" w:sz="0" w:space="0" w:color="auto"/>
        <w:right w:val="none" w:sz="0" w:space="0" w:color="auto"/>
      </w:divBdr>
    </w:div>
    <w:div w:id="1375620765">
      <w:bodyDiv w:val="1"/>
      <w:marLeft w:val="0"/>
      <w:marRight w:val="0"/>
      <w:marTop w:val="0"/>
      <w:marBottom w:val="0"/>
      <w:divBdr>
        <w:top w:val="none" w:sz="0" w:space="0" w:color="auto"/>
        <w:left w:val="none" w:sz="0" w:space="0" w:color="auto"/>
        <w:bottom w:val="none" w:sz="0" w:space="0" w:color="auto"/>
        <w:right w:val="none" w:sz="0" w:space="0" w:color="auto"/>
      </w:divBdr>
    </w:div>
    <w:div w:id="1378166061">
      <w:bodyDiv w:val="1"/>
      <w:marLeft w:val="0"/>
      <w:marRight w:val="0"/>
      <w:marTop w:val="0"/>
      <w:marBottom w:val="0"/>
      <w:divBdr>
        <w:top w:val="none" w:sz="0" w:space="0" w:color="auto"/>
        <w:left w:val="none" w:sz="0" w:space="0" w:color="auto"/>
        <w:bottom w:val="none" w:sz="0" w:space="0" w:color="auto"/>
        <w:right w:val="none" w:sz="0" w:space="0" w:color="auto"/>
      </w:divBdr>
    </w:div>
    <w:div w:id="1378820384">
      <w:bodyDiv w:val="1"/>
      <w:marLeft w:val="0"/>
      <w:marRight w:val="0"/>
      <w:marTop w:val="0"/>
      <w:marBottom w:val="0"/>
      <w:divBdr>
        <w:top w:val="none" w:sz="0" w:space="0" w:color="auto"/>
        <w:left w:val="none" w:sz="0" w:space="0" w:color="auto"/>
        <w:bottom w:val="none" w:sz="0" w:space="0" w:color="auto"/>
        <w:right w:val="none" w:sz="0" w:space="0" w:color="auto"/>
      </w:divBdr>
    </w:div>
    <w:div w:id="1379671397">
      <w:bodyDiv w:val="1"/>
      <w:marLeft w:val="0"/>
      <w:marRight w:val="0"/>
      <w:marTop w:val="0"/>
      <w:marBottom w:val="0"/>
      <w:divBdr>
        <w:top w:val="none" w:sz="0" w:space="0" w:color="auto"/>
        <w:left w:val="none" w:sz="0" w:space="0" w:color="auto"/>
        <w:bottom w:val="none" w:sz="0" w:space="0" w:color="auto"/>
        <w:right w:val="none" w:sz="0" w:space="0" w:color="auto"/>
      </w:divBdr>
    </w:div>
    <w:div w:id="1380205028">
      <w:bodyDiv w:val="1"/>
      <w:marLeft w:val="0"/>
      <w:marRight w:val="0"/>
      <w:marTop w:val="0"/>
      <w:marBottom w:val="0"/>
      <w:divBdr>
        <w:top w:val="none" w:sz="0" w:space="0" w:color="auto"/>
        <w:left w:val="none" w:sz="0" w:space="0" w:color="auto"/>
        <w:bottom w:val="none" w:sz="0" w:space="0" w:color="auto"/>
        <w:right w:val="none" w:sz="0" w:space="0" w:color="auto"/>
      </w:divBdr>
    </w:div>
    <w:div w:id="1384716268">
      <w:bodyDiv w:val="1"/>
      <w:marLeft w:val="0"/>
      <w:marRight w:val="0"/>
      <w:marTop w:val="0"/>
      <w:marBottom w:val="0"/>
      <w:divBdr>
        <w:top w:val="none" w:sz="0" w:space="0" w:color="auto"/>
        <w:left w:val="none" w:sz="0" w:space="0" w:color="auto"/>
        <w:bottom w:val="none" w:sz="0" w:space="0" w:color="auto"/>
        <w:right w:val="none" w:sz="0" w:space="0" w:color="auto"/>
      </w:divBdr>
    </w:div>
    <w:div w:id="1384791650">
      <w:bodyDiv w:val="1"/>
      <w:marLeft w:val="0"/>
      <w:marRight w:val="0"/>
      <w:marTop w:val="0"/>
      <w:marBottom w:val="0"/>
      <w:divBdr>
        <w:top w:val="none" w:sz="0" w:space="0" w:color="auto"/>
        <w:left w:val="none" w:sz="0" w:space="0" w:color="auto"/>
        <w:bottom w:val="none" w:sz="0" w:space="0" w:color="auto"/>
        <w:right w:val="none" w:sz="0" w:space="0" w:color="auto"/>
      </w:divBdr>
    </w:div>
    <w:div w:id="1388333594">
      <w:bodyDiv w:val="1"/>
      <w:marLeft w:val="0"/>
      <w:marRight w:val="0"/>
      <w:marTop w:val="0"/>
      <w:marBottom w:val="0"/>
      <w:divBdr>
        <w:top w:val="none" w:sz="0" w:space="0" w:color="auto"/>
        <w:left w:val="none" w:sz="0" w:space="0" w:color="auto"/>
        <w:bottom w:val="none" w:sz="0" w:space="0" w:color="auto"/>
        <w:right w:val="none" w:sz="0" w:space="0" w:color="auto"/>
      </w:divBdr>
    </w:div>
    <w:div w:id="1391734537">
      <w:bodyDiv w:val="1"/>
      <w:marLeft w:val="0"/>
      <w:marRight w:val="0"/>
      <w:marTop w:val="0"/>
      <w:marBottom w:val="0"/>
      <w:divBdr>
        <w:top w:val="none" w:sz="0" w:space="0" w:color="auto"/>
        <w:left w:val="none" w:sz="0" w:space="0" w:color="auto"/>
        <w:bottom w:val="none" w:sz="0" w:space="0" w:color="auto"/>
        <w:right w:val="none" w:sz="0" w:space="0" w:color="auto"/>
      </w:divBdr>
    </w:div>
    <w:div w:id="1392540182">
      <w:bodyDiv w:val="1"/>
      <w:marLeft w:val="0"/>
      <w:marRight w:val="0"/>
      <w:marTop w:val="0"/>
      <w:marBottom w:val="0"/>
      <w:divBdr>
        <w:top w:val="none" w:sz="0" w:space="0" w:color="auto"/>
        <w:left w:val="none" w:sz="0" w:space="0" w:color="auto"/>
        <w:bottom w:val="none" w:sz="0" w:space="0" w:color="auto"/>
        <w:right w:val="none" w:sz="0" w:space="0" w:color="auto"/>
      </w:divBdr>
    </w:div>
    <w:div w:id="1393382799">
      <w:bodyDiv w:val="1"/>
      <w:marLeft w:val="0"/>
      <w:marRight w:val="0"/>
      <w:marTop w:val="0"/>
      <w:marBottom w:val="0"/>
      <w:divBdr>
        <w:top w:val="none" w:sz="0" w:space="0" w:color="auto"/>
        <w:left w:val="none" w:sz="0" w:space="0" w:color="auto"/>
        <w:bottom w:val="none" w:sz="0" w:space="0" w:color="auto"/>
        <w:right w:val="none" w:sz="0" w:space="0" w:color="auto"/>
      </w:divBdr>
    </w:div>
    <w:div w:id="1397439082">
      <w:bodyDiv w:val="1"/>
      <w:marLeft w:val="0"/>
      <w:marRight w:val="0"/>
      <w:marTop w:val="0"/>
      <w:marBottom w:val="0"/>
      <w:divBdr>
        <w:top w:val="none" w:sz="0" w:space="0" w:color="auto"/>
        <w:left w:val="none" w:sz="0" w:space="0" w:color="auto"/>
        <w:bottom w:val="none" w:sz="0" w:space="0" w:color="auto"/>
        <w:right w:val="none" w:sz="0" w:space="0" w:color="auto"/>
      </w:divBdr>
    </w:div>
    <w:div w:id="1398817293">
      <w:bodyDiv w:val="1"/>
      <w:marLeft w:val="0"/>
      <w:marRight w:val="0"/>
      <w:marTop w:val="0"/>
      <w:marBottom w:val="0"/>
      <w:divBdr>
        <w:top w:val="none" w:sz="0" w:space="0" w:color="auto"/>
        <w:left w:val="none" w:sz="0" w:space="0" w:color="auto"/>
        <w:bottom w:val="none" w:sz="0" w:space="0" w:color="auto"/>
        <w:right w:val="none" w:sz="0" w:space="0" w:color="auto"/>
      </w:divBdr>
    </w:div>
    <w:div w:id="1399135311">
      <w:bodyDiv w:val="1"/>
      <w:marLeft w:val="0"/>
      <w:marRight w:val="0"/>
      <w:marTop w:val="0"/>
      <w:marBottom w:val="0"/>
      <w:divBdr>
        <w:top w:val="none" w:sz="0" w:space="0" w:color="auto"/>
        <w:left w:val="none" w:sz="0" w:space="0" w:color="auto"/>
        <w:bottom w:val="none" w:sz="0" w:space="0" w:color="auto"/>
        <w:right w:val="none" w:sz="0" w:space="0" w:color="auto"/>
      </w:divBdr>
    </w:div>
    <w:div w:id="1399866657">
      <w:bodyDiv w:val="1"/>
      <w:marLeft w:val="0"/>
      <w:marRight w:val="0"/>
      <w:marTop w:val="0"/>
      <w:marBottom w:val="0"/>
      <w:divBdr>
        <w:top w:val="none" w:sz="0" w:space="0" w:color="auto"/>
        <w:left w:val="none" w:sz="0" w:space="0" w:color="auto"/>
        <w:bottom w:val="none" w:sz="0" w:space="0" w:color="auto"/>
        <w:right w:val="none" w:sz="0" w:space="0" w:color="auto"/>
      </w:divBdr>
    </w:div>
    <w:div w:id="1401250337">
      <w:bodyDiv w:val="1"/>
      <w:marLeft w:val="0"/>
      <w:marRight w:val="0"/>
      <w:marTop w:val="0"/>
      <w:marBottom w:val="0"/>
      <w:divBdr>
        <w:top w:val="none" w:sz="0" w:space="0" w:color="auto"/>
        <w:left w:val="none" w:sz="0" w:space="0" w:color="auto"/>
        <w:bottom w:val="none" w:sz="0" w:space="0" w:color="auto"/>
        <w:right w:val="none" w:sz="0" w:space="0" w:color="auto"/>
      </w:divBdr>
    </w:div>
    <w:div w:id="1401753410">
      <w:bodyDiv w:val="1"/>
      <w:marLeft w:val="0"/>
      <w:marRight w:val="0"/>
      <w:marTop w:val="0"/>
      <w:marBottom w:val="0"/>
      <w:divBdr>
        <w:top w:val="none" w:sz="0" w:space="0" w:color="auto"/>
        <w:left w:val="none" w:sz="0" w:space="0" w:color="auto"/>
        <w:bottom w:val="none" w:sz="0" w:space="0" w:color="auto"/>
        <w:right w:val="none" w:sz="0" w:space="0" w:color="auto"/>
      </w:divBdr>
    </w:div>
    <w:div w:id="1402024446">
      <w:bodyDiv w:val="1"/>
      <w:marLeft w:val="0"/>
      <w:marRight w:val="0"/>
      <w:marTop w:val="0"/>
      <w:marBottom w:val="0"/>
      <w:divBdr>
        <w:top w:val="none" w:sz="0" w:space="0" w:color="auto"/>
        <w:left w:val="none" w:sz="0" w:space="0" w:color="auto"/>
        <w:bottom w:val="none" w:sz="0" w:space="0" w:color="auto"/>
        <w:right w:val="none" w:sz="0" w:space="0" w:color="auto"/>
      </w:divBdr>
    </w:div>
    <w:div w:id="1402408624">
      <w:bodyDiv w:val="1"/>
      <w:marLeft w:val="0"/>
      <w:marRight w:val="0"/>
      <w:marTop w:val="0"/>
      <w:marBottom w:val="0"/>
      <w:divBdr>
        <w:top w:val="none" w:sz="0" w:space="0" w:color="auto"/>
        <w:left w:val="none" w:sz="0" w:space="0" w:color="auto"/>
        <w:bottom w:val="none" w:sz="0" w:space="0" w:color="auto"/>
        <w:right w:val="none" w:sz="0" w:space="0" w:color="auto"/>
      </w:divBdr>
    </w:div>
    <w:div w:id="1405564327">
      <w:bodyDiv w:val="1"/>
      <w:marLeft w:val="0"/>
      <w:marRight w:val="0"/>
      <w:marTop w:val="0"/>
      <w:marBottom w:val="0"/>
      <w:divBdr>
        <w:top w:val="none" w:sz="0" w:space="0" w:color="auto"/>
        <w:left w:val="none" w:sz="0" w:space="0" w:color="auto"/>
        <w:bottom w:val="none" w:sz="0" w:space="0" w:color="auto"/>
        <w:right w:val="none" w:sz="0" w:space="0" w:color="auto"/>
      </w:divBdr>
    </w:div>
    <w:div w:id="1407456747">
      <w:bodyDiv w:val="1"/>
      <w:marLeft w:val="0"/>
      <w:marRight w:val="0"/>
      <w:marTop w:val="0"/>
      <w:marBottom w:val="0"/>
      <w:divBdr>
        <w:top w:val="none" w:sz="0" w:space="0" w:color="auto"/>
        <w:left w:val="none" w:sz="0" w:space="0" w:color="auto"/>
        <w:bottom w:val="none" w:sz="0" w:space="0" w:color="auto"/>
        <w:right w:val="none" w:sz="0" w:space="0" w:color="auto"/>
      </w:divBdr>
    </w:div>
    <w:div w:id="1407996399">
      <w:bodyDiv w:val="1"/>
      <w:marLeft w:val="0"/>
      <w:marRight w:val="0"/>
      <w:marTop w:val="0"/>
      <w:marBottom w:val="0"/>
      <w:divBdr>
        <w:top w:val="none" w:sz="0" w:space="0" w:color="auto"/>
        <w:left w:val="none" w:sz="0" w:space="0" w:color="auto"/>
        <w:bottom w:val="none" w:sz="0" w:space="0" w:color="auto"/>
        <w:right w:val="none" w:sz="0" w:space="0" w:color="auto"/>
      </w:divBdr>
    </w:div>
    <w:div w:id="1410738268">
      <w:bodyDiv w:val="1"/>
      <w:marLeft w:val="0"/>
      <w:marRight w:val="0"/>
      <w:marTop w:val="0"/>
      <w:marBottom w:val="0"/>
      <w:divBdr>
        <w:top w:val="none" w:sz="0" w:space="0" w:color="auto"/>
        <w:left w:val="none" w:sz="0" w:space="0" w:color="auto"/>
        <w:bottom w:val="none" w:sz="0" w:space="0" w:color="auto"/>
        <w:right w:val="none" w:sz="0" w:space="0" w:color="auto"/>
      </w:divBdr>
    </w:div>
    <w:div w:id="1411349162">
      <w:bodyDiv w:val="1"/>
      <w:marLeft w:val="0"/>
      <w:marRight w:val="0"/>
      <w:marTop w:val="0"/>
      <w:marBottom w:val="0"/>
      <w:divBdr>
        <w:top w:val="none" w:sz="0" w:space="0" w:color="auto"/>
        <w:left w:val="none" w:sz="0" w:space="0" w:color="auto"/>
        <w:bottom w:val="none" w:sz="0" w:space="0" w:color="auto"/>
        <w:right w:val="none" w:sz="0" w:space="0" w:color="auto"/>
      </w:divBdr>
    </w:div>
    <w:div w:id="1411929756">
      <w:bodyDiv w:val="1"/>
      <w:marLeft w:val="0"/>
      <w:marRight w:val="0"/>
      <w:marTop w:val="0"/>
      <w:marBottom w:val="0"/>
      <w:divBdr>
        <w:top w:val="none" w:sz="0" w:space="0" w:color="auto"/>
        <w:left w:val="none" w:sz="0" w:space="0" w:color="auto"/>
        <w:bottom w:val="none" w:sz="0" w:space="0" w:color="auto"/>
        <w:right w:val="none" w:sz="0" w:space="0" w:color="auto"/>
      </w:divBdr>
    </w:div>
    <w:div w:id="1412581221">
      <w:bodyDiv w:val="1"/>
      <w:marLeft w:val="0"/>
      <w:marRight w:val="0"/>
      <w:marTop w:val="0"/>
      <w:marBottom w:val="0"/>
      <w:divBdr>
        <w:top w:val="none" w:sz="0" w:space="0" w:color="auto"/>
        <w:left w:val="none" w:sz="0" w:space="0" w:color="auto"/>
        <w:bottom w:val="none" w:sz="0" w:space="0" w:color="auto"/>
        <w:right w:val="none" w:sz="0" w:space="0" w:color="auto"/>
      </w:divBdr>
    </w:div>
    <w:div w:id="1417552870">
      <w:bodyDiv w:val="1"/>
      <w:marLeft w:val="0"/>
      <w:marRight w:val="0"/>
      <w:marTop w:val="0"/>
      <w:marBottom w:val="0"/>
      <w:divBdr>
        <w:top w:val="none" w:sz="0" w:space="0" w:color="auto"/>
        <w:left w:val="none" w:sz="0" w:space="0" w:color="auto"/>
        <w:bottom w:val="none" w:sz="0" w:space="0" w:color="auto"/>
        <w:right w:val="none" w:sz="0" w:space="0" w:color="auto"/>
      </w:divBdr>
    </w:div>
    <w:div w:id="1420565049">
      <w:bodyDiv w:val="1"/>
      <w:marLeft w:val="0"/>
      <w:marRight w:val="0"/>
      <w:marTop w:val="0"/>
      <w:marBottom w:val="0"/>
      <w:divBdr>
        <w:top w:val="none" w:sz="0" w:space="0" w:color="auto"/>
        <w:left w:val="none" w:sz="0" w:space="0" w:color="auto"/>
        <w:bottom w:val="none" w:sz="0" w:space="0" w:color="auto"/>
        <w:right w:val="none" w:sz="0" w:space="0" w:color="auto"/>
      </w:divBdr>
    </w:div>
    <w:div w:id="1421296568">
      <w:bodyDiv w:val="1"/>
      <w:marLeft w:val="0"/>
      <w:marRight w:val="0"/>
      <w:marTop w:val="0"/>
      <w:marBottom w:val="0"/>
      <w:divBdr>
        <w:top w:val="none" w:sz="0" w:space="0" w:color="auto"/>
        <w:left w:val="none" w:sz="0" w:space="0" w:color="auto"/>
        <w:bottom w:val="none" w:sz="0" w:space="0" w:color="auto"/>
        <w:right w:val="none" w:sz="0" w:space="0" w:color="auto"/>
      </w:divBdr>
    </w:div>
    <w:div w:id="1423838684">
      <w:bodyDiv w:val="1"/>
      <w:marLeft w:val="0"/>
      <w:marRight w:val="0"/>
      <w:marTop w:val="0"/>
      <w:marBottom w:val="0"/>
      <w:divBdr>
        <w:top w:val="none" w:sz="0" w:space="0" w:color="auto"/>
        <w:left w:val="none" w:sz="0" w:space="0" w:color="auto"/>
        <w:bottom w:val="none" w:sz="0" w:space="0" w:color="auto"/>
        <w:right w:val="none" w:sz="0" w:space="0" w:color="auto"/>
      </w:divBdr>
    </w:div>
    <w:div w:id="1425230086">
      <w:bodyDiv w:val="1"/>
      <w:marLeft w:val="0"/>
      <w:marRight w:val="0"/>
      <w:marTop w:val="0"/>
      <w:marBottom w:val="0"/>
      <w:divBdr>
        <w:top w:val="none" w:sz="0" w:space="0" w:color="auto"/>
        <w:left w:val="none" w:sz="0" w:space="0" w:color="auto"/>
        <w:bottom w:val="none" w:sz="0" w:space="0" w:color="auto"/>
        <w:right w:val="none" w:sz="0" w:space="0" w:color="auto"/>
      </w:divBdr>
    </w:div>
    <w:div w:id="1426923350">
      <w:bodyDiv w:val="1"/>
      <w:marLeft w:val="0"/>
      <w:marRight w:val="0"/>
      <w:marTop w:val="0"/>
      <w:marBottom w:val="0"/>
      <w:divBdr>
        <w:top w:val="none" w:sz="0" w:space="0" w:color="auto"/>
        <w:left w:val="none" w:sz="0" w:space="0" w:color="auto"/>
        <w:bottom w:val="none" w:sz="0" w:space="0" w:color="auto"/>
        <w:right w:val="none" w:sz="0" w:space="0" w:color="auto"/>
      </w:divBdr>
    </w:div>
    <w:div w:id="1427385438">
      <w:bodyDiv w:val="1"/>
      <w:marLeft w:val="0"/>
      <w:marRight w:val="0"/>
      <w:marTop w:val="0"/>
      <w:marBottom w:val="0"/>
      <w:divBdr>
        <w:top w:val="none" w:sz="0" w:space="0" w:color="auto"/>
        <w:left w:val="none" w:sz="0" w:space="0" w:color="auto"/>
        <w:bottom w:val="none" w:sz="0" w:space="0" w:color="auto"/>
        <w:right w:val="none" w:sz="0" w:space="0" w:color="auto"/>
      </w:divBdr>
    </w:div>
    <w:div w:id="1430858755">
      <w:bodyDiv w:val="1"/>
      <w:marLeft w:val="0"/>
      <w:marRight w:val="0"/>
      <w:marTop w:val="0"/>
      <w:marBottom w:val="0"/>
      <w:divBdr>
        <w:top w:val="none" w:sz="0" w:space="0" w:color="auto"/>
        <w:left w:val="none" w:sz="0" w:space="0" w:color="auto"/>
        <w:bottom w:val="none" w:sz="0" w:space="0" w:color="auto"/>
        <w:right w:val="none" w:sz="0" w:space="0" w:color="auto"/>
      </w:divBdr>
    </w:div>
    <w:div w:id="1434781779">
      <w:bodyDiv w:val="1"/>
      <w:marLeft w:val="0"/>
      <w:marRight w:val="0"/>
      <w:marTop w:val="0"/>
      <w:marBottom w:val="0"/>
      <w:divBdr>
        <w:top w:val="none" w:sz="0" w:space="0" w:color="auto"/>
        <w:left w:val="none" w:sz="0" w:space="0" w:color="auto"/>
        <w:bottom w:val="none" w:sz="0" w:space="0" w:color="auto"/>
        <w:right w:val="none" w:sz="0" w:space="0" w:color="auto"/>
      </w:divBdr>
    </w:div>
    <w:div w:id="1435785607">
      <w:bodyDiv w:val="1"/>
      <w:marLeft w:val="0"/>
      <w:marRight w:val="0"/>
      <w:marTop w:val="0"/>
      <w:marBottom w:val="0"/>
      <w:divBdr>
        <w:top w:val="none" w:sz="0" w:space="0" w:color="auto"/>
        <w:left w:val="none" w:sz="0" w:space="0" w:color="auto"/>
        <w:bottom w:val="none" w:sz="0" w:space="0" w:color="auto"/>
        <w:right w:val="none" w:sz="0" w:space="0" w:color="auto"/>
      </w:divBdr>
    </w:div>
    <w:div w:id="1436511641">
      <w:bodyDiv w:val="1"/>
      <w:marLeft w:val="0"/>
      <w:marRight w:val="0"/>
      <w:marTop w:val="0"/>
      <w:marBottom w:val="0"/>
      <w:divBdr>
        <w:top w:val="none" w:sz="0" w:space="0" w:color="auto"/>
        <w:left w:val="none" w:sz="0" w:space="0" w:color="auto"/>
        <w:bottom w:val="none" w:sz="0" w:space="0" w:color="auto"/>
        <w:right w:val="none" w:sz="0" w:space="0" w:color="auto"/>
      </w:divBdr>
    </w:div>
    <w:div w:id="1441073081">
      <w:bodyDiv w:val="1"/>
      <w:marLeft w:val="0"/>
      <w:marRight w:val="0"/>
      <w:marTop w:val="0"/>
      <w:marBottom w:val="0"/>
      <w:divBdr>
        <w:top w:val="none" w:sz="0" w:space="0" w:color="auto"/>
        <w:left w:val="none" w:sz="0" w:space="0" w:color="auto"/>
        <w:bottom w:val="none" w:sz="0" w:space="0" w:color="auto"/>
        <w:right w:val="none" w:sz="0" w:space="0" w:color="auto"/>
      </w:divBdr>
    </w:div>
    <w:div w:id="1443183763">
      <w:bodyDiv w:val="1"/>
      <w:marLeft w:val="0"/>
      <w:marRight w:val="0"/>
      <w:marTop w:val="0"/>
      <w:marBottom w:val="0"/>
      <w:divBdr>
        <w:top w:val="none" w:sz="0" w:space="0" w:color="auto"/>
        <w:left w:val="none" w:sz="0" w:space="0" w:color="auto"/>
        <w:bottom w:val="none" w:sz="0" w:space="0" w:color="auto"/>
        <w:right w:val="none" w:sz="0" w:space="0" w:color="auto"/>
      </w:divBdr>
    </w:div>
    <w:div w:id="1445887036">
      <w:bodyDiv w:val="1"/>
      <w:marLeft w:val="0"/>
      <w:marRight w:val="0"/>
      <w:marTop w:val="0"/>
      <w:marBottom w:val="0"/>
      <w:divBdr>
        <w:top w:val="none" w:sz="0" w:space="0" w:color="auto"/>
        <w:left w:val="none" w:sz="0" w:space="0" w:color="auto"/>
        <w:bottom w:val="none" w:sz="0" w:space="0" w:color="auto"/>
        <w:right w:val="none" w:sz="0" w:space="0" w:color="auto"/>
      </w:divBdr>
    </w:div>
    <w:div w:id="1447238037">
      <w:bodyDiv w:val="1"/>
      <w:marLeft w:val="0"/>
      <w:marRight w:val="0"/>
      <w:marTop w:val="0"/>
      <w:marBottom w:val="0"/>
      <w:divBdr>
        <w:top w:val="none" w:sz="0" w:space="0" w:color="auto"/>
        <w:left w:val="none" w:sz="0" w:space="0" w:color="auto"/>
        <w:bottom w:val="none" w:sz="0" w:space="0" w:color="auto"/>
        <w:right w:val="none" w:sz="0" w:space="0" w:color="auto"/>
      </w:divBdr>
    </w:div>
    <w:div w:id="1447508048">
      <w:bodyDiv w:val="1"/>
      <w:marLeft w:val="0"/>
      <w:marRight w:val="0"/>
      <w:marTop w:val="0"/>
      <w:marBottom w:val="0"/>
      <w:divBdr>
        <w:top w:val="none" w:sz="0" w:space="0" w:color="auto"/>
        <w:left w:val="none" w:sz="0" w:space="0" w:color="auto"/>
        <w:bottom w:val="none" w:sz="0" w:space="0" w:color="auto"/>
        <w:right w:val="none" w:sz="0" w:space="0" w:color="auto"/>
      </w:divBdr>
    </w:div>
    <w:div w:id="1448542463">
      <w:bodyDiv w:val="1"/>
      <w:marLeft w:val="0"/>
      <w:marRight w:val="0"/>
      <w:marTop w:val="0"/>
      <w:marBottom w:val="0"/>
      <w:divBdr>
        <w:top w:val="none" w:sz="0" w:space="0" w:color="auto"/>
        <w:left w:val="none" w:sz="0" w:space="0" w:color="auto"/>
        <w:bottom w:val="none" w:sz="0" w:space="0" w:color="auto"/>
        <w:right w:val="none" w:sz="0" w:space="0" w:color="auto"/>
      </w:divBdr>
    </w:div>
    <w:div w:id="1450122601">
      <w:bodyDiv w:val="1"/>
      <w:marLeft w:val="0"/>
      <w:marRight w:val="0"/>
      <w:marTop w:val="0"/>
      <w:marBottom w:val="0"/>
      <w:divBdr>
        <w:top w:val="none" w:sz="0" w:space="0" w:color="auto"/>
        <w:left w:val="none" w:sz="0" w:space="0" w:color="auto"/>
        <w:bottom w:val="none" w:sz="0" w:space="0" w:color="auto"/>
        <w:right w:val="none" w:sz="0" w:space="0" w:color="auto"/>
      </w:divBdr>
    </w:div>
    <w:div w:id="1454521912">
      <w:bodyDiv w:val="1"/>
      <w:marLeft w:val="0"/>
      <w:marRight w:val="0"/>
      <w:marTop w:val="0"/>
      <w:marBottom w:val="0"/>
      <w:divBdr>
        <w:top w:val="none" w:sz="0" w:space="0" w:color="auto"/>
        <w:left w:val="none" w:sz="0" w:space="0" w:color="auto"/>
        <w:bottom w:val="none" w:sz="0" w:space="0" w:color="auto"/>
        <w:right w:val="none" w:sz="0" w:space="0" w:color="auto"/>
      </w:divBdr>
    </w:div>
    <w:div w:id="1455560008">
      <w:bodyDiv w:val="1"/>
      <w:marLeft w:val="0"/>
      <w:marRight w:val="0"/>
      <w:marTop w:val="0"/>
      <w:marBottom w:val="0"/>
      <w:divBdr>
        <w:top w:val="none" w:sz="0" w:space="0" w:color="auto"/>
        <w:left w:val="none" w:sz="0" w:space="0" w:color="auto"/>
        <w:bottom w:val="none" w:sz="0" w:space="0" w:color="auto"/>
        <w:right w:val="none" w:sz="0" w:space="0" w:color="auto"/>
      </w:divBdr>
    </w:div>
    <w:div w:id="1455949851">
      <w:bodyDiv w:val="1"/>
      <w:marLeft w:val="0"/>
      <w:marRight w:val="0"/>
      <w:marTop w:val="0"/>
      <w:marBottom w:val="0"/>
      <w:divBdr>
        <w:top w:val="none" w:sz="0" w:space="0" w:color="auto"/>
        <w:left w:val="none" w:sz="0" w:space="0" w:color="auto"/>
        <w:bottom w:val="none" w:sz="0" w:space="0" w:color="auto"/>
        <w:right w:val="none" w:sz="0" w:space="0" w:color="auto"/>
      </w:divBdr>
    </w:div>
    <w:div w:id="1457599572">
      <w:bodyDiv w:val="1"/>
      <w:marLeft w:val="0"/>
      <w:marRight w:val="0"/>
      <w:marTop w:val="0"/>
      <w:marBottom w:val="0"/>
      <w:divBdr>
        <w:top w:val="none" w:sz="0" w:space="0" w:color="auto"/>
        <w:left w:val="none" w:sz="0" w:space="0" w:color="auto"/>
        <w:bottom w:val="none" w:sz="0" w:space="0" w:color="auto"/>
        <w:right w:val="none" w:sz="0" w:space="0" w:color="auto"/>
      </w:divBdr>
    </w:div>
    <w:div w:id="1457677733">
      <w:bodyDiv w:val="1"/>
      <w:marLeft w:val="0"/>
      <w:marRight w:val="0"/>
      <w:marTop w:val="0"/>
      <w:marBottom w:val="0"/>
      <w:divBdr>
        <w:top w:val="none" w:sz="0" w:space="0" w:color="auto"/>
        <w:left w:val="none" w:sz="0" w:space="0" w:color="auto"/>
        <w:bottom w:val="none" w:sz="0" w:space="0" w:color="auto"/>
        <w:right w:val="none" w:sz="0" w:space="0" w:color="auto"/>
      </w:divBdr>
    </w:div>
    <w:div w:id="1458523108">
      <w:bodyDiv w:val="1"/>
      <w:marLeft w:val="0"/>
      <w:marRight w:val="0"/>
      <w:marTop w:val="0"/>
      <w:marBottom w:val="0"/>
      <w:divBdr>
        <w:top w:val="none" w:sz="0" w:space="0" w:color="auto"/>
        <w:left w:val="none" w:sz="0" w:space="0" w:color="auto"/>
        <w:bottom w:val="none" w:sz="0" w:space="0" w:color="auto"/>
        <w:right w:val="none" w:sz="0" w:space="0" w:color="auto"/>
      </w:divBdr>
    </w:div>
    <w:div w:id="1460606327">
      <w:bodyDiv w:val="1"/>
      <w:marLeft w:val="0"/>
      <w:marRight w:val="0"/>
      <w:marTop w:val="0"/>
      <w:marBottom w:val="0"/>
      <w:divBdr>
        <w:top w:val="none" w:sz="0" w:space="0" w:color="auto"/>
        <w:left w:val="none" w:sz="0" w:space="0" w:color="auto"/>
        <w:bottom w:val="none" w:sz="0" w:space="0" w:color="auto"/>
        <w:right w:val="none" w:sz="0" w:space="0" w:color="auto"/>
      </w:divBdr>
    </w:div>
    <w:div w:id="1461073735">
      <w:bodyDiv w:val="1"/>
      <w:marLeft w:val="0"/>
      <w:marRight w:val="0"/>
      <w:marTop w:val="0"/>
      <w:marBottom w:val="0"/>
      <w:divBdr>
        <w:top w:val="none" w:sz="0" w:space="0" w:color="auto"/>
        <w:left w:val="none" w:sz="0" w:space="0" w:color="auto"/>
        <w:bottom w:val="none" w:sz="0" w:space="0" w:color="auto"/>
        <w:right w:val="none" w:sz="0" w:space="0" w:color="auto"/>
      </w:divBdr>
    </w:div>
    <w:div w:id="1461143204">
      <w:bodyDiv w:val="1"/>
      <w:marLeft w:val="0"/>
      <w:marRight w:val="0"/>
      <w:marTop w:val="0"/>
      <w:marBottom w:val="0"/>
      <w:divBdr>
        <w:top w:val="none" w:sz="0" w:space="0" w:color="auto"/>
        <w:left w:val="none" w:sz="0" w:space="0" w:color="auto"/>
        <w:bottom w:val="none" w:sz="0" w:space="0" w:color="auto"/>
        <w:right w:val="none" w:sz="0" w:space="0" w:color="auto"/>
      </w:divBdr>
    </w:div>
    <w:div w:id="1461679521">
      <w:bodyDiv w:val="1"/>
      <w:marLeft w:val="0"/>
      <w:marRight w:val="0"/>
      <w:marTop w:val="0"/>
      <w:marBottom w:val="0"/>
      <w:divBdr>
        <w:top w:val="none" w:sz="0" w:space="0" w:color="auto"/>
        <w:left w:val="none" w:sz="0" w:space="0" w:color="auto"/>
        <w:bottom w:val="none" w:sz="0" w:space="0" w:color="auto"/>
        <w:right w:val="none" w:sz="0" w:space="0" w:color="auto"/>
      </w:divBdr>
    </w:div>
    <w:div w:id="1464739473">
      <w:bodyDiv w:val="1"/>
      <w:marLeft w:val="0"/>
      <w:marRight w:val="0"/>
      <w:marTop w:val="0"/>
      <w:marBottom w:val="0"/>
      <w:divBdr>
        <w:top w:val="none" w:sz="0" w:space="0" w:color="auto"/>
        <w:left w:val="none" w:sz="0" w:space="0" w:color="auto"/>
        <w:bottom w:val="none" w:sz="0" w:space="0" w:color="auto"/>
        <w:right w:val="none" w:sz="0" w:space="0" w:color="auto"/>
      </w:divBdr>
    </w:div>
    <w:div w:id="1465852518">
      <w:bodyDiv w:val="1"/>
      <w:marLeft w:val="0"/>
      <w:marRight w:val="0"/>
      <w:marTop w:val="0"/>
      <w:marBottom w:val="0"/>
      <w:divBdr>
        <w:top w:val="none" w:sz="0" w:space="0" w:color="auto"/>
        <w:left w:val="none" w:sz="0" w:space="0" w:color="auto"/>
        <w:bottom w:val="none" w:sz="0" w:space="0" w:color="auto"/>
        <w:right w:val="none" w:sz="0" w:space="0" w:color="auto"/>
      </w:divBdr>
    </w:div>
    <w:div w:id="1466041520">
      <w:bodyDiv w:val="1"/>
      <w:marLeft w:val="0"/>
      <w:marRight w:val="0"/>
      <w:marTop w:val="0"/>
      <w:marBottom w:val="0"/>
      <w:divBdr>
        <w:top w:val="none" w:sz="0" w:space="0" w:color="auto"/>
        <w:left w:val="none" w:sz="0" w:space="0" w:color="auto"/>
        <w:bottom w:val="none" w:sz="0" w:space="0" w:color="auto"/>
        <w:right w:val="none" w:sz="0" w:space="0" w:color="auto"/>
      </w:divBdr>
    </w:div>
    <w:div w:id="1466387487">
      <w:bodyDiv w:val="1"/>
      <w:marLeft w:val="0"/>
      <w:marRight w:val="0"/>
      <w:marTop w:val="0"/>
      <w:marBottom w:val="0"/>
      <w:divBdr>
        <w:top w:val="none" w:sz="0" w:space="0" w:color="auto"/>
        <w:left w:val="none" w:sz="0" w:space="0" w:color="auto"/>
        <w:bottom w:val="none" w:sz="0" w:space="0" w:color="auto"/>
        <w:right w:val="none" w:sz="0" w:space="0" w:color="auto"/>
      </w:divBdr>
    </w:div>
    <w:div w:id="1466390702">
      <w:bodyDiv w:val="1"/>
      <w:marLeft w:val="0"/>
      <w:marRight w:val="0"/>
      <w:marTop w:val="0"/>
      <w:marBottom w:val="0"/>
      <w:divBdr>
        <w:top w:val="none" w:sz="0" w:space="0" w:color="auto"/>
        <w:left w:val="none" w:sz="0" w:space="0" w:color="auto"/>
        <w:bottom w:val="none" w:sz="0" w:space="0" w:color="auto"/>
        <w:right w:val="none" w:sz="0" w:space="0" w:color="auto"/>
      </w:divBdr>
    </w:div>
    <w:div w:id="1468283206">
      <w:bodyDiv w:val="1"/>
      <w:marLeft w:val="0"/>
      <w:marRight w:val="0"/>
      <w:marTop w:val="0"/>
      <w:marBottom w:val="0"/>
      <w:divBdr>
        <w:top w:val="none" w:sz="0" w:space="0" w:color="auto"/>
        <w:left w:val="none" w:sz="0" w:space="0" w:color="auto"/>
        <w:bottom w:val="none" w:sz="0" w:space="0" w:color="auto"/>
        <w:right w:val="none" w:sz="0" w:space="0" w:color="auto"/>
      </w:divBdr>
    </w:div>
    <w:div w:id="1470660349">
      <w:bodyDiv w:val="1"/>
      <w:marLeft w:val="0"/>
      <w:marRight w:val="0"/>
      <w:marTop w:val="0"/>
      <w:marBottom w:val="0"/>
      <w:divBdr>
        <w:top w:val="none" w:sz="0" w:space="0" w:color="auto"/>
        <w:left w:val="none" w:sz="0" w:space="0" w:color="auto"/>
        <w:bottom w:val="none" w:sz="0" w:space="0" w:color="auto"/>
        <w:right w:val="none" w:sz="0" w:space="0" w:color="auto"/>
      </w:divBdr>
    </w:div>
    <w:div w:id="1472988882">
      <w:bodyDiv w:val="1"/>
      <w:marLeft w:val="0"/>
      <w:marRight w:val="0"/>
      <w:marTop w:val="0"/>
      <w:marBottom w:val="0"/>
      <w:divBdr>
        <w:top w:val="none" w:sz="0" w:space="0" w:color="auto"/>
        <w:left w:val="none" w:sz="0" w:space="0" w:color="auto"/>
        <w:bottom w:val="none" w:sz="0" w:space="0" w:color="auto"/>
        <w:right w:val="none" w:sz="0" w:space="0" w:color="auto"/>
      </w:divBdr>
    </w:div>
    <w:div w:id="1474054587">
      <w:bodyDiv w:val="1"/>
      <w:marLeft w:val="0"/>
      <w:marRight w:val="0"/>
      <w:marTop w:val="0"/>
      <w:marBottom w:val="0"/>
      <w:divBdr>
        <w:top w:val="none" w:sz="0" w:space="0" w:color="auto"/>
        <w:left w:val="none" w:sz="0" w:space="0" w:color="auto"/>
        <w:bottom w:val="none" w:sz="0" w:space="0" w:color="auto"/>
        <w:right w:val="none" w:sz="0" w:space="0" w:color="auto"/>
      </w:divBdr>
    </w:div>
    <w:div w:id="1478886481">
      <w:bodyDiv w:val="1"/>
      <w:marLeft w:val="0"/>
      <w:marRight w:val="0"/>
      <w:marTop w:val="0"/>
      <w:marBottom w:val="0"/>
      <w:divBdr>
        <w:top w:val="none" w:sz="0" w:space="0" w:color="auto"/>
        <w:left w:val="none" w:sz="0" w:space="0" w:color="auto"/>
        <w:bottom w:val="none" w:sz="0" w:space="0" w:color="auto"/>
        <w:right w:val="none" w:sz="0" w:space="0" w:color="auto"/>
      </w:divBdr>
    </w:div>
    <w:div w:id="1479885568">
      <w:bodyDiv w:val="1"/>
      <w:marLeft w:val="0"/>
      <w:marRight w:val="0"/>
      <w:marTop w:val="0"/>
      <w:marBottom w:val="0"/>
      <w:divBdr>
        <w:top w:val="none" w:sz="0" w:space="0" w:color="auto"/>
        <w:left w:val="none" w:sz="0" w:space="0" w:color="auto"/>
        <w:bottom w:val="none" w:sz="0" w:space="0" w:color="auto"/>
        <w:right w:val="none" w:sz="0" w:space="0" w:color="auto"/>
      </w:divBdr>
    </w:div>
    <w:div w:id="1481799993">
      <w:bodyDiv w:val="1"/>
      <w:marLeft w:val="0"/>
      <w:marRight w:val="0"/>
      <w:marTop w:val="0"/>
      <w:marBottom w:val="0"/>
      <w:divBdr>
        <w:top w:val="none" w:sz="0" w:space="0" w:color="auto"/>
        <w:left w:val="none" w:sz="0" w:space="0" w:color="auto"/>
        <w:bottom w:val="none" w:sz="0" w:space="0" w:color="auto"/>
        <w:right w:val="none" w:sz="0" w:space="0" w:color="auto"/>
      </w:divBdr>
    </w:div>
    <w:div w:id="1483884797">
      <w:bodyDiv w:val="1"/>
      <w:marLeft w:val="0"/>
      <w:marRight w:val="0"/>
      <w:marTop w:val="0"/>
      <w:marBottom w:val="0"/>
      <w:divBdr>
        <w:top w:val="none" w:sz="0" w:space="0" w:color="auto"/>
        <w:left w:val="none" w:sz="0" w:space="0" w:color="auto"/>
        <w:bottom w:val="none" w:sz="0" w:space="0" w:color="auto"/>
        <w:right w:val="none" w:sz="0" w:space="0" w:color="auto"/>
      </w:divBdr>
    </w:div>
    <w:div w:id="1486891035">
      <w:bodyDiv w:val="1"/>
      <w:marLeft w:val="0"/>
      <w:marRight w:val="0"/>
      <w:marTop w:val="0"/>
      <w:marBottom w:val="0"/>
      <w:divBdr>
        <w:top w:val="none" w:sz="0" w:space="0" w:color="auto"/>
        <w:left w:val="none" w:sz="0" w:space="0" w:color="auto"/>
        <w:bottom w:val="none" w:sz="0" w:space="0" w:color="auto"/>
        <w:right w:val="none" w:sz="0" w:space="0" w:color="auto"/>
      </w:divBdr>
    </w:div>
    <w:div w:id="1487238435">
      <w:bodyDiv w:val="1"/>
      <w:marLeft w:val="0"/>
      <w:marRight w:val="0"/>
      <w:marTop w:val="0"/>
      <w:marBottom w:val="0"/>
      <w:divBdr>
        <w:top w:val="none" w:sz="0" w:space="0" w:color="auto"/>
        <w:left w:val="none" w:sz="0" w:space="0" w:color="auto"/>
        <w:bottom w:val="none" w:sz="0" w:space="0" w:color="auto"/>
        <w:right w:val="none" w:sz="0" w:space="0" w:color="auto"/>
      </w:divBdr>
    </w:div>
    <w:div w:id="1488667762">
      <w:bodyDiv w:val="1"/>
      <w:marLeft w:val="0"/>
      <w:marRight w:val="0"/>
      <w:marTop w:val="0"/>
      <w:marBottom w:val="0"/>
      <w:divBdr>
        <w:top w:val="none" w:sz="0" w:space="0" w:color="auto"/>
        <w:left w:val="none" w:sz="0" w:space="0" w:color="auto"/>
        <w:bottom w:val="none" w:sz="0" w:space="0" w:color="auto"/>
        <w:right w:val="none" w:sz="0" w:space="0" w:color="auto"/>
      </w:divBdr>
    </w:div>
    <w:div w:id="1492015581">
      <w:bodyDiv w:val="1"/>
      <w:marLeft w:val="0"/>
      <w:marRight w:val="0"/>
      <w:marTop w:val="0"/>
      <w:marBottom w:val="0"/>
      <w:divBdr>
        <w:top w:val="none" w:sz="0" w:space="0" w:color="auto"/>
        <w:left w:val="none" w:sz="0" w:space="0" w:color="auto"/>
        <w:bottom w:val="none" w:sz="0" w:space="0" w:color="auto"/>
        <w:right w:val="none" w:sz="0" w:space="0" w:color="auto"/>
      </w:divBdr>
    </w:div>
    <w:div w:id="1492140645">
      <w:bodyDiv w:val="1"/>
      <w:marLeft w:val="0"/>
      <w:marRight w:val="0"/>
      <w:marTop w:val="0"/>
      <w:marBottom w:val="0"/>
      <w:divBdr>
        <w:top w:val="none" w:sz="0" w:space="0" w:color="auto"/>
        <w:left w:val="none" w:sz="0" w:space="0" w:color="auto"/>
        <w:bottom w:val="none" w:sz="0" w:space="0" w:color="auto"/>
        <w:right w:val="none" w:sz="0" w:space="0" w:color="auto"/>
      </w:divBdr>
    </w:div>
    <w:div w:id="1496918058">
      <w:bodyDiv w:val="1"/>
      <w:marLeft w:val="0"/>
      <w:marRight w:val="0"/>
      <w:marTop w:val="0"/>
      <w:marBottom w:val="0"/>
      <w:divBdr>
        <w:top w:val="none" w:sz="0" w:space="0" w:color="auto"/>
        <w:left w:val="none" w:sz="0" w:space="0" w:color="auto"/>
        <w:bottom w:val="none" w:sz="0" w:space="0" w:color="auto"/>
        <w:right w:val="none" w:sz="0" w:space="0" w:color="auto"/>
      </w:divBdr>
    </w:div>
    <w:div w:id="1497265905">
      <w:bodyDiv w:val="1"/>
      <w:marLeft w:val="0"/>
      <w:marRight w:val="0"/>
      <w:marTop w:val="0"/>
      <w:marBottom w:val="0"/>
      <w:divBdr>
        <w:top w:val="none" w:sz="0" w:space="0" w:color="auto"/>
        <w:left w:val="none" w:sz="0" w:space="0" w:color="auto"/>
        <w:bottom w:val="none" w:sz="0" w:space="0" w:color="auto"/>
        <w:right w:val="none" w:sz="0" w:space="0" w:color="auto"/>
      </w:divBdr>
    </w:div>
    <w:div w:id="1498613720">
      <w:bodyDiv w:val="1"/>
      <w:marLeft w:val="0"/>
      <w:marRight w:val="0"/>
      <w:marTop w:val="0"/>
      <w:marBottom w:val="0"/>
      <w:divBdr>
        <w:top w:val="none" w:sz="0" w:space="0" w:color="auto"/>
        <w:left w:val="none" w:sz="0" w:space="0" w:color="auto"/>
        <w:bottom w:val="none" w:sz="0" w:space="0" w:color="auto"/>
        <w:right w:val="none" w:sz="0" w:space="0" w:color="auto"/>
      </w:divBdr>
    </w:div>
    <w:div w:id="1502820010">
      <w:bodyDiv w:val="1"/>
      <w:marLeft w:val="0"/>
      <w:marRight w:val="0"/>
      <w:marTop w:val="0"/>
      <w:marBottom w:val="0"/>
      <w:divBdr>
        <w:top w:val="none" w:sz="0" w:space="0" w:color="auto"/>
        <w:left w:val="none" w:sz="0" w:space="0" w:color="auto"/>
        <w:bottom w:val="none" w:sz="0" w:space="0" w:color="auto"/>
        <w:right w:val="none" w:sz="0" w:space="0" w:color="auto"/>
      </w:divBdr>
    </w:div>
    <w:div w:id="1503231621">
      <w:bodyDiv w:val="1"/>
      <w:marLeft w:val="0"/>
      <w:marRight w:val="0"/>
      <w:marTop w:val="0"/>
      <w:marBottom w:val="0"/>
      <w:divBdr>
        <w:top w:val="none" w:sz="0" w:space="0" w:color="auto"/>
        <w:left w:val="none" w:sz="0" w:space="0" w:color="auto"/>
        <w:bottom w:val="none" w:sz="0" w:space="0" w:color="auto"/>
        <w:right w:val="none" w:sz="0" w:space="0" w:color="auto"/>
      </w:divBdr>
    </w:div>
    <w:div w:id="1503737260">
      <w:bodyDiv w:val="1"/>
      <w:marLeft w:val="0"/>
      <w:marRight w:val="0"/>
      <w:marTop w:val="0"/>
      <w:marBottom w:val="0"/>
      <w:divBdr>
        <w:top w:val="none" w:sz="0" w:space="0" w:color="auto"/>
        <w:left w:val="none" w:sz="0" w:space="0" w:color="auto"/>
        <w:bottom w:val="none" w:sz="0" w:space="0" w:color="auto"/>
        <w:right w:val="none" w:sz="0" w:space="0" w:color="auto"/>
      </w:divBdr>
    </w:div>
    <w:div w:id="1504129736">
      <w:bodyDiv w:val="1"/>
      <w:marLeft w:val="0"/>
      <w:marRight w:val="0"/>
      <w:marTop w:val="0"/>
      <w:marBottom w:val="0"/>
      <w:divBdr>
        <w:top w:val="none" w:sz="0" w:space="0" w:color="auto"/>
        <w:left w:val="none" w:sz="0" w:space="0" w:color="auto"/>
        <w:bottom w:val="none" w:sz="0" w:space="0" w:color="auto"/>
        <w:right w:val="none" w:sz="0" w:space="0" w:color="auto"/>
      </w:divBdr>
    </w:div>
    <w:div w:id="1504785012">
      <w:bodyDiv w:val="1"/>
      <w:marLeft w:val="0"/>
      <w:marRight w:val="0"/>
      <w:marTop w:val="0"/>
      <w:marBottom w:val="0"/>
      <w:divBdr>
        <w:top w:val="none" w:sz="0" w:space="0" w:color="auto"/>
        <w:left w:val="none" w:sz="0" w:space="0" w:color="auto"/>
        <w:bottom w:val="none" w:sz="0" w:space="0" w:color="auto"/>
        <w:right w:val="none" w:sz="0" w:space="0" w:color="auto"/>
      </w:divBdr>
    </w:div>
    <w:div w:id="1506673609">
      <w:bodyDiv w:val="1"/>
      <w:marLeft w:val="0"/>
      <w:marRight w:val="0"/>
      <w:marTop w:val="0"/>
      <w:marBottom w:val="0"/>
      <w:divBdr>
        <w:top w:val="none" w:sz="0" w:space="0" w:color="auto"/>
        <w:left w:val="none" w:sz="0" w:space="0" w:color="auto"/>
        <w:bottom w:val="none" w:sz="0" w:space="0" w:color="auto"/>
        <w:right w:val="none" w:sz="0" w:space="0" w:color="auto"/>
      </w:divBdr>
    </w:div>
    <w:div w:id="1506822831">
      <w:bodyDiv w:val="1"/>
      <w:marLeft w:val="0"/>
      <w:marRight w:val="0"/>
      <w:marTop w:val="0"/>
      <w:marBottom w:val="0"/>
      <w:divBdr>
        <w:top w:val="none" w:sz="0" w:space="0" w:color="auto"/>
        <w:left w:val="none" w:sz="0" w:space="0" w:color="auto"/>
        <w:bottom w:val="none" w:sz="0" w:space="0" w:color="auto"/>
        <w:right w:val="none" w:sz="0" w:space="0" w:color="auto"/>
      </w:divBdr>
    </w:div>
    <w:div w:id="1509128283">
      <w:bodyDiv w:val="1"/>
      <w:marLeft w:val="0"/>
      <w:marRight w:val="0"/>
      <w:marTop w:val="0"/>
      <w:marBottom w:val="0"/>
      <w:divBdr>
        <w:top w:val="none" w:sz="0" w:space="0" w:color="auto"/>
        <w:left w:val="none" w:sz="0" w:space="0" w:color="auto"/>
        <w:bottom w:val="none" w:sz="0" w:space="0" w:color="auto"/>
        <w:right w:val="none" w:sz="0" w:space="0" w:color="auto"/>
      </w:divBdr>
    </w:div>
    <w:div w:id="1509174142">
      <w:bodyDiv w:val="1"/>
      <w:marLeft w:val="0"/>
      <w:marRight w:val="0"/>
      <w:marTop w:val="0"/>
      <w:marBottom w:val="0"/>
      <w:divBdr>
        <w:top w:val="none" w:sz="0" w:space="0" w:color="auto"/>
        <w:left w:val="none" w:sz="0" w:space="0" w:color="auto"/>
        <w:bottom w:val="none" w:sz="0" w:space="0" w:color="auto"/>
        <w:right w:val="none" w:sz="0" w:space="0" w:color="auto"/>
      </w:divBdr>
    </w:div>
    <w:div w:id="1511484158">
      <w:bodyDiv w:val="1"/>
      <w:marLeft w:val="0"/>
      <w:marRight w:val="0"/>
      <w:marTop w:val="0"/>
      <w:marBottom w:val="0"/>
      <w:divBdr>
        <w:top w:val="none" w:sz="0" w:space="0" w:color="auto"/>
        <w:left w:val="none" w:sz="0" w:space="0" w:color="auto"/>
        <w:bottom w:val="none" w:sz="0" w:space="0" w:color="auto"/>
        <w:right w:val="none" w:sz="0" w:space="0" w:color="auto"/>
      </w:divBdr>
    </w:div>
    <w:div w:id="1511601778">
      <w:bodyDiv w:val="1"/>
      <w:marLeft w:val="0"/>
      <w:marRight w:val="0"/>
      <w:marTop w:val="0"/>
      <w:marBottom w:val="0"/>
      <w:divBdr>
        <w:top w:val="none" w:sz="0" w:space="0" w:color="auto"/>
        <w:left w:val="none" w:sz="0" w:space="0" w:color="auto"/>
        <w:bottom w:val="none" w:sz="0" w:space="0" w:color="auto"/>
        <w:right w:val="none" w:sz="0" w:space="0" w:color="auto"/>
      </w:divBdr>
    </w:div>
    <w:div w:id="1512798054">
      <w:bodyDiv w:val="1"/>
      <w:marLeft w:val="0"/>
      <w:marRight w:val="0"/>
      <w:marTop w:val="0"/>
      <w:marBottom w:val="0"/>
      <w:divBdr>
        <w:top w:val="none" w:sz="0" w:space="0" w:color="auto"/>
        <w:left w:val="none" w:sz="0" w:space="0" w:color="auto"/>
        <w:bottom w:val="none" w:sz="0" w:space="0" w:color="auto"/>
        <w:right w:val="none" w:sz="0" w:space="0" w:color="auto"/>
      </w:divBdr>
    </w:div>
    <w:div w:id="1514684505">
      <w:bodyDiv w:val="1"/>
      <w:marLeft w:val="0"/>
      <w:marRight w:val="0"/>
      <w:marTop w:val="0"/>
      <w:marBottom w:val="0"/>
      <w:divBdr>
        <w:top w:val="none" w:sz="0" w:space="0" w:color="auto"/>
        <w:left w:val="none" w:sz="0" w:space="0" w:color="auto"/>
        <w:bottom w:val="none" w:sz="0" w:space="0" w:color="auto"/>
        <w:right w:val="none" w:sz="0" w:space="0" w:color="auto"/>
      </w:divBdr>
    </w:div>
    <w:div w:id="1518230253">
      <w:bodyDiv w:val="1"/>
      <w:marLeft w:val="0"/>
      <w:marRight w:val="0"/>
      <w:marTop w:val="0"/>
      <w:marBottom w:val="0"/>
      <w:divBdr>
        <w:top w:val="none" w:sz="0" w:space="0" w:color="auto"/>
        <w:left w:val="none" w:sz="0" w:space="0" w:color="auto"/>
        <w:bottom w:val="none" w:sz="0" w:space="0" w:color="auto"/>
        <w:right w:val="none" w:sz="0" w:space="0" w:color="auto"/>
      </w:divBdr>
    </w:div>
    <w:div w:id="1518302185">
      <w:bodyDiv w:val="1"/>
      <w:marLeft w:val="0"/>
      <w:marRight w:val="0"/>
      <w:marTop w:val="0"/>
      <w:marBottom w:val="0"/>
      <w:divBdr>
        <w:top w:val="none" w:sz="0" w:space="0" w:color="auto"/>
        <w:left w:val="none" w:sz="0" w:space="0" w:color="auto"/>
        <w:bottom w:val="none" w:sz="0" w:space="0" w:color="auto"/>
        <w:right w:val="none" w:sz="0" w:space="0" w:color="auto"/>
      </w:divBdr>
    </w:div>
    <w:div w:id="1518344692">
      <w:bodyDiv w:val="1"/>
      <w:marLeft w:val="0"/>
      <w:marRight w:val="0"/>
      <w:marTop w:val="0"/>
      <w:marBottom w:val="0"/>
      <w:divBdr>
        <w:top w:val="none" w:sz="0" w:space="0" w:color="auto"/>
        <w:left w:val="none" w:sz="0" w:space="0" w:color="auto"/>
        <w:bottom w:val="none" w:sz="0" w:space="0" w:color="auto"/>
        <w:right w:val="none" w:sz="0" w:space="0" w:color="auto"/>
      </w:divBdr>
    </w:div>
    <w:div w:id="1525166727">
      <w:bodyDiv w:val="1"/>
      <w:marLeft w:val="0"/>
      <w:marRight w:val="0"/>
      <w:marTop w:val="0"/>
      <w:marBottom w:val="0"/>
      <w:divBdr>
        <w:top w:val="none" w:sz="0" w:space="0" w:color="auto"/>
        <w:left w:val="none" w:sz="0" w:space="0" w:color="auto"/>
        <w:bottom w:val="none" w:sz="0" w:space="0" w:color="auto"/>
        <w:right w:val="none" w:sz="0" w:space="0" w:color="auto"/>
      </w:divBdr>
    </w:div>
    <w:div w:id="1525830067">
      <w:bodyDiv w:val="1"/>
      <w:marLeft w:val="0"/>
      <w:marRight w:val="0"/>
      <w:marTop w:val="0"/>
      <w:marBottom w:val="0"/>
      <w:divBdr>
        <w:top w:val="none" w:sz="0" w:space="0" w:color="auto"/>
        <w:left w:val="none" w:sz="0" w:space="0" w:color="auto"/>
        <w:bottom w:val="none" w:sz="0" w:space="0" w:color="auto"/>
        <w:right w:val="none" w:sz="0" w:space="0" w:color="auto"/>
      </w:divBdr>
    </w:div>
    <w:div w:id="1531332217">
      <w:bodyDiv w:val="1"/>
      <w:marLeft w:val="0"/>
      <w:marRight w:val="0"/>
      <w:marTop w:val="0"/>
      <w:marBottom w:val="0"/>
      <w:divBdr>
        <w:top w:val="none" w:sz="0" w:space="0" w:color="auto"/>
        <w:left w:val="none" w:sz="0" w:space="0" w:color="auto"/>
        <w:bottom w:val="none" w:sz="0" w:space="0" w:color="auto"/>
        <w:right w:val="none" w:sz="0" w:space="0" w:color="auto"/>
      </w:divBdr>
    </w:div>
    <w:div w:id="1531450820">
      <w:bodyDiv w:val="1"/>
      <w:marLeft w:val="0"/>
      <w:marRight w:val="0"/>
      <w:marTop w:val="0"/>
      <w:marBottom w:val="0"/>
      <w:divBdr>
        <w:top w:val="none" w:sz="0" w:space="0" w:color="auto"/>
        <w:left w:val="none" w:sz="0" w:space="0" w:color="auto"/>
        <w:bottom w:val="none" w:sz="0" w:space="0" w:color="auto"/>
        <w:right w:val="none" w:sz="0" w:space="0" w:color="auto"/>
      </w:divBdr>
    </w:div>
    <w:div w:id="1532188382">
      <w:bodyDiv w:val="1"/>
      <w:marLeft w:val="0"/>
      <w:marRight w:val="0"/>
      <w:marTop w:val="0"/>
      <w:marBottom w:val="0"/>
      <w:divBdr>
        <w:top w:val="none" w:sz="0" w:space="0" w:color="auto"/>
        <w:left w:val="none" w:sz="0" w:space="0" w:color="auto"/>
        <w:bottom w:val="none" w:sz="0" w:space="0" w:color="auto"/>
        <w:right w:val="none" w:sz="0" w:space="0" w:color="auto"/>
      </w:divBdr>
    </w:div>
    <w:div w:id="1532765787">
      <w:bodyDiv w:val="1"/>
      <w:marLeft w:val="0"/>
      <w:marRight w:val="0"/>
      <w:marTop w:val="0"/>
      <w:marBottom w:val="0"/>
      <w:divBdr>
        <w:top w:val="none" w:sz="0" w:space="0" w:color="auto"/>
        <w:left w:val="none" w:sz="0" w:space="0" w:color="auto"/>
        <w:bottom w:val="none" w:sz="0" w:space="0" w:color="auto"/>
        <w:right w:val="none" w:sz="0" w:space="0" w:color="auto"/>
      </w:divBdr>
    </w:div>
    <w:div w:id="1536386414">
      <w:bodyDiv w:val="1"/>
      <w:marLeft w:val="0"/>
      <w:marRight w:val="0"/>
      <w:marTop w:val="0"/>
      <w:marBottom w:val="0"/>
      <w:divBdr>
        <w:top w:val="none" w:sz="0" w:space="0" w:color="auto"/>
        <w:left w:val="none" w:sz="0" w:space="0" w:color="auto"/>
        <w:bottom w:val="none" w:sz="0" w:space="0" w:color="auto"/>
        <w:right w:val="none" w:sz="0" w:space="0" w:color="auto"/>
      </w:divBdr>
    </w:div>
    <w:div w:id="1536967165">
      <w:bodyDiv w:val="1"/>
      <w:marLeft w:val="0"/>
      <w:marRight w:val="0"/>
      <w:marTop w:val="0"/>
      <w:marBottom w:val="0"/>
      <w:divBdr>
        <w:top w:val="none" w:sz="0" w:space="0" w:color="auto"/>
        <w:left w:val="none" w:sz="0" w:space="0" w:color="auto"/>
        <w:bottom w:val="none" w:sz="0" w:space="0" w:color="auto"/>
        <w:right w:val="none" w:sz="0" w:space="0" w:color="auto"/>
      </w:divBdr>
    </w:div>
    <w:div w:id="1537426787">
      <w:bodyDiv w:val="1"/>
      <w:marLeft w:val="0"/>
      <w:marRight w:val="0"/>
      <w:marTop w:val="0"/>
      <w:marBottom w:val="0"/>
      <w:divBdr>
        <w:top w:val="none" w:sz="0" w:space="0" w:color="auto"/>
        <w:left w:val="none" w:sz="0" w:space="0" w:color="auto"/>
        <w:bottom w:val="none" w:sz="0" w:space="0" w:color="auto"/>
        <w:right w:val="none" w:sz="0" w:space="0" w:color="auto"/>
      </w:divBdr>
    </w:div>
    <w:div w:id="1538542671">
      <w:bodyDiv w:val="1"/>
      <w:marLeft w:val="0"/>
      <w:marRight w:val="0"/>
      <w:marTop w:val="0"/>
      <w:marBottom w:val="0"/>
      <w:divBdr>
        <w:top w:val="none" w:sz="0" w:space="0" w:color="auto"/>
        <w:left w:val="none" w:sz="0" w:space="0" w:color="auto"/>
        <w:bottom w:val="none" w:sz="0" w:space="0" w:color="auto"/>
        <w:right w:val="none" w:sz="0" w:space="0" w:color="auto"/>
      </w:divBdr>
    </w:div>
    <w:div w:id="1538814240">
      <w:bodyDiv w:val="1"/>
      <w:marLeft w:val="0"/>
      <w:marRight w:val="0"/>
      <w:marTop w:val="0"/>
      <w:marBottom w:val="0"/>
      <w:divBdr>
        <w:top w:val="none" w:sz="0" w:space="0" w:color="auto"/>
        <w:left w:val="none" w:sz="0" w:space="0" w:color="auto"/>
        <w:bottom w:val="none" w:sz="0" w:space="0" w:color="auto"/>
        <w:right w:val="none" w:sz="0" w:space="0" w:color="auto"/>
      </w:divBdr>
    </w:div>
    <w:div w:id="1540312188">
      <w:bodyDiv w:val="1"/>
      <w:marLeft w:val="0"/>
      <w:marRight w:val="0"/>
      <w:marTop w:val="0"/>
      <w:marBottom w:val="0"/>
      <w:divBdr>
        <w:top w:val="none" w:sz="0" w:space="0" w:color="auto"/>
        <w:left w:val="none" w:sz="0" w:space="0" w:color="auto"/>
        <w:bottom w:val="none" w:sz="0" w:space="0" w:color="auto"/>
        <w:right w:val="none" w:sz="0" w:space="0" w:color="auto"/>
      </w:divBdr>
    </w:div>
    <w:div w:id="1540359452">
      <w:bodyDiv w:val="1"/>
      <w:marLeft w:val="0"/>
      <w:marRight w:val="0"/>
      <w:marTop w:val="0"/>
      <w:marBottom w:val="0"/>
      <w:divBdr>
        <w:top w:val="none" w:sz="0" w:space="0" w:color="auto"/>
        <w:left w:val="none" w:sz="0" w:space="0" w:color="auto"/>
        <w:bottom w:val="none" w:sz="0" w:space="0" w:color="auto"/>
        <w:right w:val="none" w:sz="0" w:space="0" w:color="auto"/>
      </w:divBdr>
    </w:div>
    <w:div w:id="1540390044">
      <w:bodyDiv w:val="1"/>
      <w:marLeft w:val="0"/>
      <w:marRight w:val="0"/>
      <w:marTop w:val="0"/>
      <w:marBottom w:val="0"/>
      <w:divBdr>
        <w:top w:val="none" w:sz="0" w:space="0" w:color="auto"/>
        <w:left w:val="none" w:sz="0" w:space="0" w:color="auto"/>
        <w:bottom w:val="none" w:sz="0" w:space="0" w:color="auto"/>
        <w:right w:val="none" w:sz="0" w:space="0" w:color="auto"/>
      </w:divBdr>
    </w:div>
    <w:div w:id="1543517265">
      <w:bodyDiv w:val="1"/>
      <w:marLeft w:val="0"/>
      <w:marRight w:val="0"/>
      <w:marTop w:val="0"/>
      <w:marBottom w:val="0"/>
      <w:divBdr>
        <w:top w:val="none" w:sz="0" w:space="0" w:color="auto"/>
        <w:left w:val="none" w:sz="0" w:space="0" w:color="auto"/>
        <w:bottom w:val="none" w:sz="0" w:space="0" w:color="auto"/>
        <w:right w:val="none" w:sz="0" w:space="0" w:color="auto"/>
      </w:divBdr>
    </w:div>
    <w:div w:id="1543667282">
      <w:bodyDiv w:val="1"/>
      <w:marLeft w:val="0"/>
      <w:marRight w:val="0"/>
      <w:marTop w:val="0"/>
      <w:marBottom w:val="0"/>
      <w:divBdr>
        <w:top w:val="none" w:sz="0" w:space="0" w:color="auto"/>
        <w:left w:val="none" w:sz="0" w:space="0" w:color="auto"/>
        <w:bottom w:val="none" w:sz="0" w:space="0" w:color="auto"/>
        <w:right w:val="none" w:sz="0" w:space="0" w:color="auto"/>
      </w:divBdr>
    </w:div>
    <w:div w:id="1544639446">
      <w:bodyDiv w:val="1"/>
      <w:marLeft w:val="0"/>
      <w:marRight w:val="0"/>
      <w:marTop w:val="0"/>
      <w:marBottom w:val="0"/>
      <w:divBdr>
        <w:top w:val="none" w:sz="0" w:space="0" w:color="auto"/>
        <w:left w:val="none" w:sz="0" w:space="0" w:color="auto"/>
        <w:bottom w:val="none" w:sz="0" w:space="0" w:color="auto"/>
        <w:right w:val="none" w:sz="0" w:space="0" w:color="auto"/>
      </w:divBdr>
    </w:div>
    <w:div w:id="1547835152">
      <w:bodyDiv w:val="1"/>
      <w:marLeft w:val="0"/>
      <w:marRight w:val="0"/>
      <w:marTop w:val="0"/>
      <w:marBottom w:val="0"/>
      <w:divBdr>
        <w:top w:val="none" w:sz="0" w:space="0" w:color="auto"/>
        <w:left w:val="none" w:sz="0" w:space="0" w:color="auto"/>
        <w:bottom w:val="none" w:sz="0" w:space="0" w:color="auto"/>
        <w:right w:val="none" w:sz="0" w:space="0" w:color="auto"/>
      </w:divBdr>
    </w:div>
    <w:div w:id="1550653960">
      <w:bodyDiv w:val="1"/>
      <w:marLeft w:val="0"/>
      <w:marRight w:val="0"/>
      <w:marTop w:val="0"/>
      <w:marBottom w:val="0"/>
      <w:divBdr>
        <w:top w:val="none" w:sz="0" w:space="0" w:color="auto"/>
        <w:left w:val="none" w:sz="0" w:space="0" w:color="auto"/>
        <w:bottom w:val="none" w:sz="0" w:space="0" w:color="auto"/>
        <w:right w:val="none" w:sz="0" w:space="0" w:color="auto"/>
      </w:divBdr>
    </w:div>
    <w:div w:id="1554922518">
      <w:bodyDiv w:val="1"/>
      <w:marLeft w:val="0"/>
      <w:marRight w:val="0"/>
      <w:marTop w:val="0"/>
      <w:marBottom w:val="0"/>
      <w:divBdr>
        <w:top w:val="none" w:sz="0" w:space="0" w:color="auto"/>
        <w:left w:val="none" w:sz="0" w:space="0" w:color="auto"/>
        <w:bottom w:val="none" w:sz="0" w:space="0" w:color="auto"/>
        <w:right w:val="none" w:sz="0" w:space="0" w:color="auto"/>
      </w:divBdr>
    </w:div>
    <w:div w:id="1555434775">
      <w:bodyDiv w:val="1"/>
      <w:marLeft w:val="0"/>
      <w:marRight w:val="0"/>
      <w:marTop w:val="0"/>
      <w:marBottom w:val="0"/>
      <w:divBdr>
        <w:top w:val="none" w:sz="0" w:space="0" w:color="auto"/>
        <w:left w:val="none" w:sz="0" w:space="0" w:color="auto"/>
        <w:bottom w:val="none" w:sz="0" w:space="0" w:color="auto"/>
        <w:right w:val="none" w:sz="0" w:space="0" w:color="auto"/>
      </w:divBdr>
    </w:div>
    <w:div w:id="1558319176">
      <w:bodyDiv w:val="1"/>
      <w:marLeft w:val="0"/>
      <w:marRight w:val="0"/>
      <w:marTop w:val="0"/>
      <w:marBottom w:val="0"/>
      <w:divBdr>
        <w:top w:val="none" w:sz="0" w:space="0" w:color="auto"/>
        <w:left w:val="none" w:sz="0" w:space="0" w:color="auto"/>
        <w:bottom w:val="none" w:sz="0" w:space="0" w:color="auto"/>
        <w:right w:val="none" w:sz="0" w:space="0" w:color="auto"/>
      </w:divBdr>
    </w:div>
    <w:div w:id="1559591534">
      <w:bodyDiv w:val="1"/>
      <w:marLeft w:val="0"/>
      <w:marRight w:val="0"/>
      <w:marTop w:val="0"/>
      <w:marBottom w:val="0"/>
      <w:divBdr>
        <w:top w:val="none" w:sz="0" w:space="0" w:color="auto"/>
        <w:left w:val="none" w:sz="0" w:space="0" w:color="auto"/>
        <w:bottom w:val="none" w:sz="0" w:space="0" w:color="auto"/>
        <w:right w:val="none" w:sz="0" w:space="0" w:color="auto"/>
      </w:divBdr>
    </w:div>
    <w:div w:id="1559626830">
      <w:bodyDiv w:val="1"/>
      <w:marLeft w:val="0"/>
      <w:marRight w:val="0"/>
      <w:marTop w:val="0"/>
      <w:marBottom w:val="0"/>
      <w:divBdr>
        <w:top w:val="none" w:sz="0" w:space="0" w:color="auto"/>
        <w:left w:val="none" w:sz="0" w:space="0" w:color="auto"/>
        <w:bottom w:val="none" w:sz="0" w:space="0" w:color="auto"/>
        <w:right w:val="none" w:sz="0" w:space="0" w:color="auto"/>
      </w:divBdr>
    </w:div>
    <w:div w:id="1559973718">
      <w:bodyDiv w:val="1"/>
      <w:marLeft w:val="0"/>
      <w:marRight w:val="0"/>
      <w:marTop w:val="0"/>
      <w:marBottom w:val="0"/>
      <w:divBdr>
        <w:top w:val="none" w:sz="0" w:space="0" w:color="auto"/>
        <w:left w:val="none" w:sz="0" w:space="0" w:color="auto"/>
        <w:bottom w:val="none" w:sz="0" w:space="0" w:color="auto"/>
        <w:right w:val="none" w:sz="0" w:space="0" w:color="auto"/>
      </w:divBdr>
    </w:div>
    <w:div w:id="1561090729">
      <w:bodyDiv w:val="1"/>
      <w:marLeft w:val="0"/>
      <w:marRight w:val="0"/>
      <w:marTop w:val="0"/>
      <w:marBottom w:val="0"/>
      <w:divBdr>
        <w:top w:val="none" w:sz="0" w:space="0" w:color="auto"/>
        <w:left w:val="none" w:sz="0" w:space="0" w:color="auto"/>
        <w:bottom w:val="none" w:sz="0" w:space="0" w:color="auto"/>
        <w:right w:val="none" w:sz="0" w:space="0" w:color="auto"/>
      </w:divBdr>
    </w:div>
    <w:div w:id="1563446212">
      <w:bodyDiv w:val="1"/>
      <w:marLeft w:val="0"/>
      <w:marRight w:val="0"/>
      <w:marTop w:val="0"/>
      <w:marBottom w:val="0"/>
      <w:divBdr>
        <w:top w:val="none" w:sz="0" w:space="0" w:color="auto"/>
        <w:left w:val="none" w:sz="0" w:space="0" w:color="auto"/>
        <w:bottom w:val="none" w:sz="0" w:space="0" w:color="auto"/>
        <w:right w:val="none" w:sz="0" w:space="0" w:color="auto"/>
      </w:divBdr>
    </w:div>
    <w:div w:id="1563566738">
      <w:bodyDiv w:val="1"/>
      <w:marLeft w:val="0"/>
      <w:marRight w:val="0"/>
      <w:marTop w:val="0"/>
      <w:marBottom w:val="0"/>
      <w:divBdr>
        <w:top w:val="none" w:sz="0" w:space="0" w:color="auto"/>
        <w:left w:val="none" w:sz="0" w:space="0" w:color="auto"/>
        <w:bottom w:val="none" w:sz="0" w:space="0" w:color="auto"/>
        <w:right w:val="none" w:sz="0" w:space="0" w:color="auto"/>
      </w:divBdr>
    </w:div>
    <w:div w:id="1565333908">
      <w:bodyDiv w:val="1"/>
      <w:marLeft w:val="0"/>
      <w:marRight w:val="0"/>
      <w:marTop w:val="0"/>
      <w:marBottom w:val="0"/>
      <w:divBdr>
        <w:top w:val="none" w:sz="0" w:space="0" w:color="auto"/>
        <w:left w:val="none" w:sz="0" w:space="0" w:color="auto"/>
        <w:bottom w:val="none" w:sz="0" w:space="0" w:color="auto"/>
        <w:right w:val="none" w:sz="0" w:space="0" w:color="auto"/>
      </w:divBdr>
    </w:div>
    <w:div w:id="1565606144">
      <w:bodyDiv w:val="1"/>
      <w:marLeft w:val="0"/>
      <w:marRight w:val="0"/>
      <w:marTop w:val="0"/>
      <w:marBottom w:val="0"/>
      <w:divBdr>
        <w:top w:val="none" w:sz="0" w:space="0" w:color="auto"/>
        <w:left w:val="none" w:sz="0" w:space="0" w:color="auto"/>
        <w:bottom w:val="none" w:sz="0" w:space="0" w:color="auto"/>
        <w:right w:val="none" w:sz="0" w:space="0" w:color="auto"/>
      </w:divBdr>
    </w:div>
    <w:div w:id="1569536594">
      <w:bodyDiv w:val="1"/>
      <w:marLeft w:val="0"/>
      <w:marRight w:val="0"/>
      <w:marTop w:val="0"/>
      <w:marBottom w:val="0"/>
      <w:divBdr>
        <w:top w:val="none" w:sz="0" w:space="0" w:color="auto"/>
        <w:left w:val="none" w:sz="0" w:space="0" w:color="auto"/>
        <w:bottom w:val="none" w:sz="0" w:space="0" w:color="auto"/>
        <w:right w:val="none" w:sz="0" w:space="0" w:color="auto"/>
      </w:divBdr>
    </w:div>
    <w:div w:id="1573781597">
      <w:bodyDiv w:val="1"/>
      <w:marLeft w:val="0"/>
      <w:marRight w:val="0"/>
      <w:marTop w:val="0"/>
      <w:marBottom w:val="0"/>
      <w:divBdr>
        <w:top w:val="none" w:sz="0" w:space="0" w:color="auto"/>
        <w:left w:val="none" w:sz="0" w:space="0" w:color="auto"/>
        <w:bottom w:val="none" w:sz="0" w:space="0" w:color="auto"/>
        <w:right w:val="none" w:sz="0" w:space="0" w:color="auto"/>
      </w:divBdr>
    </w:div>
    <w:div w:id="1575313622">
      <w:bodyDiv w:val="1"/>
      <w:marLeft w:val="0"/>
      <w:marRight w:val="0"/>
      <w:marTop w:val="0"/>
      <w:marBottom w:val="0"/>
      <w:divBdr>
        <w:top w:val="none" w:sz="0" w:space="0" w:color="auto"/>
        <w:left w:val="none" w:sz="0" w:space="0" w:color="auto"/>
        <w:bottom w:val="none" w:sz="0" w:space="0" w:color="auto"/>
        <w:right w:val="none" w:sz="0" w:space="0" w:color="auto"/>
      </w:divBdr>
    </w:div>
    <w:div w:id="1576625358">
      <w:bodyDiv w:val="1"/>
      <w:marLeft w:val="0"/>
      <w:marRight w:val="0"/>
      <w:marTop w:val="0"/>
      <w:marBottom w:val="0"/>
      <w:divBdr>
        <w:top w:val="none" w:sz="0" w:space="0" w:color="auto"/>
        <w:left w:val="none" w:sz="0" w:space="0" w:color="auto"/>
        <w:bottom w:val="none" w:sz="0" w:space="0" w:color="auto"/>
        <w:right w:val="none" w:sz="0" w:space="0" w:color="auto"/>
      </w:divBdr>
    </w:div>
    <w:div w:id="1577281376">
      <w:bodyDiv w:val="1"/>
      <w:marLeft w:val="0"/>
      <w:marRight w:val="0"/>
      <w:marTop w:val="0"/>
      <w:marBottom w:val="0"/>
      <w:divBdr>
        <w:top w:val="none" w:sz="0" w:space="0" w:color="auto"/>
        <w:left w:val="none" w:sz="0" w:space="0" w:color="auto"/>
        <w:bottom w:val="none" w:sz="0" w:space="0" w:color="auto"/>
        <w:right w:val="none" w:sz="0" w:space="0" w:color="auto"/>
      </w:divBdr>
    </w:div>
    <w:div w:id="1577787709">
      <w:bodyDiv w:val="1"/>
      <w:marLeft w:val="0"/>
      <w:marRight w:val="0"/>
      <w:marTop w:val="0"/>
      <w:marBottom w:val="0"/>
      <w:divBdr>
        <w:top w:val="none" w:sz="0" w:space="0" w:color="auto"/>
        <w:left w:val="none" w:sz="0" w:space="0" w:color="auto"/>
        <w:bottom w:val="none" w:sz="0" w:space="0" w:color="auto"/>
        <w:right w:val="none" w:sz="0" w:space="0" w:color="auto"/>
      </w:divBdr>
    </w:div>
    <w:div w:id="1578053377">
      <w:bodyDiv w:val="1"/>
      <w:marLeft w:val="0"/>
      <w:marRight w:val="0"/>
      <w:marTop w:val="0"/>
      <w:marBottom w:val="0"/>
      <w:divBdr>
        <w:top w:val="none" w:sz="0" w:space="0" w:color="auto"/>
        <w:left w:val="none" w:sz="0" w:space="0" w:color="auto"/>
        <w:bottom w:val="none" w:sz="0" w:space="0" w:color="auto"/>
        <w:right w:val="none" w:sz="0" w:space="0" w:color="auto"/>
      </w:divBdr>
    </w:div>
    <w:div w:id="1578323600">
      <w:bodyDiv w:val="1"/>
      <w:marLeft w:val="0"/>
      <w:marRight w:val="0"/>
      <w:marTop w:val="0"/>
      <w:marBottom w:val="0"/>
      <w:divBdr>
        <w:top w:val="none" w:sz="0" w:space="0" w:color="auto"/>
        <w:left w:val="none" w:sz="0" w:space="0" w:color="auto"/>
        <w:bottom w:val="none" w:sz="0" w:space="0" w:color="auto"/>
        <w:right w:val="none" w:sz="0" w:space="0" w:color="auto"/>
      </w:divBdr>
    </w:div>
    <w:div w:id="1583445952">
      <w:bodyDiv w:val="1"/>
      <w:marLeft w:val="0"/>
      <w:marRight w:val="0"/>
      <w:marTop w:val="0"/>
      <w:marBottom w:val="0"/>
      <w:divBdr>
        <w:top w:val="none" w:sz="0" w:space="0" w:color="auto"/>
        <w:left w:val="none" w:sz="0" w:space="0" w:color="auto"/>
        <w:bottom w:val="none" w:sz="0" w:space="0" w:color="auto"/>
        <w:right w:val="none" w:sz="0" w:space="0" w:color="auto"/>
      </w:divBdr>
    </w:div>
    <w:div w:id="1585332048">
      <w:bodyDiv w:val="1"/>
      <w:marLeft w:val="0"/>
      <w:marRight w:val="0"/>
      <w:marTop w:val="0"/>
      <w:marBottom w:val="0"/>
      <w:divBdr>
        <w:top w:val="none" w:sz="0" w:space="0" w:color="auto"/>
        <w:left w:val="none" w:sz="0" w:space="0" w:color="auto"/>
        <w:bottom w:val="none" w:sz="0" w:space="0" w:color="auto"/>
        <w:right w:val="none" w:sz="0" w:space="0" w:color="auto"/>
      </w:divBdr>
    </w:div>
    <w:div w:id="1587885137">
      <w:bodyDiv w:val="1"/>
      <w:marLeft w:val="0"/>
      <w:marRight w:val="0"/>
      <w:marTop w:val="0"/>
      <w:marBottom w:val="0"/>
      <w:divBdr>
        <w:top w:val="none" w:sz="0" w:space="0" w:color="auto"/>
        <w:left w:val="none" w:sz="0" w:space="0" w:color="auto"/>
        <w:bottom w:val="none" w:sz="0" w:space="0" w:color="auto"/>
        <w:right w:val="none" w:sz="0" w:space="0" w:color="auto"/>
      </w:divBdr>
    </w:div>
    <w:div w:id="1589995782">
      <w:bodyDiv w:val="1"/>
      <w:marLeft w:val="0"/>
      <w:marRight w:val="0"/>
      <w:marTop w:val="0"/>
      <w:marBottom w:val="0"/>
      <w:divBdr>
        <w:top w:val="none" w:sz="0" w:space="0" w:color="auto"/>
        <w:left w:val="none" w:sz="0" w:space="0" w:color="auto"/>
        <w:bottom w:val="none" w:sz="0" w:space="0" w:color="auto"/>
        <w:right w:val="none" w:sz="0" w:space="0" w:color="auto"/>
      </w:divBdr>
    </w:div>
    <w:div w:id="1592815133">
      <w:bodyDiv w:val="1"/>
      <w:marLeft w:val="0"/>
      <w:marRight w:val="0"/>
      <w:marTop w:val="0"/>
      <w:marBottom w:val="0"/>
      <w:divBdr>
        <w:top w:val="none" w:sz="0" w:space="0" w:color="auto"/>
        <w:left w:val="none" w:sz="0" w:space="0" w:color="auto"/>
        <w:bottom w:val="none" w:sz="0" w:space="0" w:color="auto"/>
        <w:right w:val="none" w:sz="0" w:space="0" w:color="auto"/>
      </w:divBdr>
    </w:div>
    <w:div w:id="1593781893">
      <w:bodyDiv w:val="1"/>
      <w:marLeft w:val="0"/>
      <w:marRight w:val="0"/>
      <w:marTop w:val="0"/>
      <w:marBottom w:val="0"/>
      <w:divBdr>
        <w:top w:val="none" w:sz="0" w:space="0" w:color="auto"/>
        <w:left w:val="none" w:sz="0" w:space="0" w:color="auto"/>
        <w:bottom w:val="none" w:sz="0" w:space="0" w:color="auto"/>
        <w:right w:val="none" w:sz="0" w:space="0" w:color="auto"/>
      </w:divBdr>
    </w:div>
    <w:div w:id="1594170275">
      <w:bodyDiv w:val="1"/>
      <w:marLeft w:val="0"/>
      <w:marRight w:val="0"/>
      <w:marTop w:val="0"/>
      <w:marBottom w:val="0"/>
      <w:divBdr>
        <w:top w:val="none" w:sz="0" w:space="0" w:color="auto"/>
        <w:left w:val="none" w:sz="0" w:space="0" w:color="auto"/>
        <w:bottom w:val="none" w:sz="0" w:space="0" w:color="auto"/>
        <w:right w:val="none" w:sz="0" w:space="0" w:color="auto"/>
      </w:divBdr>
    </w:div>
    <w:div w:id="1594582055">
      <w:bodyDiv w:val="1"/>
      <w:marLeft w:val="0"/>
      <w:marRight w:val="0"/>
      <w:marTop w:val="0"/>
      <w:marBottom w:val="0"/>
      <w:divBdr>
        <w:top w:val="none" w:sz="0" w:space="0" w:color="auto"/>
        <w:left w:val="none" w:sz="0" w:space="0" w:color="auto"/>
        <w:bottom w:val="none" w:sz="0" w:space="0" w:color="auto"/>
        <w:right w:val="none" w:sz="0" w:space="0" w:color="auto"/>
      </w:divBdr>
    </w:div>
    <w:div w:id="1595286400">
      <w:bodyDiv w:val="1"/>
      <w:marLeft w:val="0"/>
      <w:marRight w:val="0"/>
      <w:marTop w:val="0"/>
      <w:marBottom w:val="0"/>
      <w:divBdr>
        <w:top w:val="none" w:sz="0" w:space="0" w:color="auto"/>
        <w:left w:val="none" w:sz="0" w:space="0" w:color="auto"/>
        <w:bottom w:val="none" w:sz="0" w:space="0" w:color="auto"/>
        <w:right w:val="none" w:sz="0" w:space="0" w:color="auto"/>
      </w:divBdr>
    </w:div>
    <w:div w:id="1595479893">
      <w:bodyDiv w:val="1"/>
      <w:marLeft w:val="0"/>
      <w:marRight w:val="0"/>
      <w:marTop w:val="0"/>
      <w:marBottom w:val="0"/>
      <w:divBdr>
        <w:top w:val="none" w:sz="0" w:space="0" w:color="auto"/>
        <w:left w:val="none" w:sz="0" w:space="0" w:color="auto"/>
        <w:bottom w:val="none" w:sz="0" w:space="0" w:color="auto"/>
        <w:right w:val="none" w:sz="0" w:space="0" w:color="auto"/>
      </w:divBdr>
    </w:div>
    <w:div w:id="1596131874">
      <w:bodyDiv w:val="1"/>
      <w:marLeft w:val="0"/>
      <w:marRight w:val="0"/>
      <w:marTop w:val="0"/>
      <w:marBottom w:val="0"/>
      <w:divBdr>
        <w:top w:val="none" w:sz="0" w:space="0" w:color="auto"/>
        <w:left w:val="none" w:sz="0" w:space="0" w:color="auto"/>
        <w:bottom w:val="none" w:sz="0" w:space="0" w:color="auto"/>
        <w:right w:val="none" w:sz="0" w:space="0" w:color="auto"/>
      </w:divBdr>
    </w:div>
    <w:div w:id="1600017371">
      <w:bodyDiv w:val="1"/>
      <w:marLeft w:val="0"/>
      <w:marRight w:val="0"/>
      <w:marTop w:val="0"/>
      <w:marBottom w:val="0"/>
      <w:divBdr>
        <w:top w:val="none" w:sz="0" w:space="0" w:color="auto"/>
        <w:left w:val="none" w:sz="0" w:space="0" w:color="auto"/>
        <w:bottom w:val="none" w:sz="0" w:space="0" w:color="auto"/>
        <w:right w:val="none" w:sz="0" w:space="0" w:color="auto"/>
      </w:divBdr>
    </w:div>
    <w:div w:id="1607230048">
      <w:bodyDiv w:val="1"/>
      <w:marLeft w:val="0"/>
      <w:marRight w:val="0"/>
      <w:marTop w:val="0"/>
      <w:marBottom w:val="0"/>
      <w:divBdr>
        <w:top w:val="none" w:sz="0" w:space="0" w:color="auto"/>
        <w:left w:val="none" w:sz="0" w:space="0" w:color="auto"/>
        <w:bottom w:val="none" w:sz="0" w:space="0" w:color="auto"/>
        <w:right w:val="none" w:sz="0" w:space="0" w:color="auto"/>
      </w:divBdr>
    </w:div>
    <w:div w:id="1607692051">
      <w:bodyDiv w:val="1"/>
      <w:marLeft w:val="0"/>
      <w:marRight w:val="0"/>
      <w:marTop w:val="0"/>
      <w:marBottom w:val="0"/>
      <w:divBdr>
        <w:top w:val="none" w:sz="0" w:space="0" w:color="auto"/>
        <w:left w:val="none" w:sz="0" w:space="0" w:color="auto"/>
        <w:bottom w:val="none" w:sz="0" w:space="0" w:color="auto"/>
        <w:right w:val="none" w:sz="0" w:space="0" w:color="auto"/>
      </w:divBdr>
    </w:div>
    <w:div w:id="1609239360">
      <w:bodyDiv w:val="1"/>
      <w:marLeft w:val="0"/>
      <w:marRight w:val="0"/>
      <w:marTop w:val="0"/>
      <w:marBottom w:val="0"/>
      <w:divBdr>
        <w:top w:val="none" w:sz="0" w:space="0" w:color="auto"/>
        <w:left w:val="none" w:sz="0" w:space="0" w:color="auto"/>
        <w:bottom w:val="none" w:sz="0" w:space="0" w:color="auto"/>
        <w:right w:val="none" w:sz="0" w:space="0" w:color="auto"/>
      </w:divBdr>
    </w:div>
    <w:div w:id="1610316722">
      <w:bodyDiv w:val="1"/>
      <w:marLeft w:val="0"/>
      <w:marRight w:val="0"/>
      <w:marTop w:val="0"/>
      <w:marBottom w:val="0"/>
      <w:divBdr>
        <w:top w:val="none" w:sz="0" w:space="0" w:color="auto"/>
        <w:left w:val="none" w:sz="0" w:space="0" w:color="auto"/>
        <w:bottom w:val="none" w:sz="0" w:space="0" w:color="auto"/>
        <w:right w:val="none" w:sz="0" w:space="0" w:color="auto"/>
      </w:divBdr>
    </w:div>
    <w:div w:id="1610701728">
      <w:bodyDiv w:val="1"/>
      <w:marLeft w:val="0"/>
      <w:marRight w:val="0"/>
      <w:marTop w:val="0"/>
      <w:marBottom w:val="0"/>
      <w:divBdr>
        <w:top w:val="none" w:sz="0" w:space="0" w:color="auto"/>
        <w:left w:val="none" w:sz="0" w:space="0" w:color="auto"/>
        <w:bottom w:val="none" w:sz="0" w:space="0" w:color="auto"/>
        <w:right w:val="none" w:sz="0" w:space="0" w:color="auto"/>
      </w:divBdr>
    </w:div>
    <w:div w:id="1611086148">
      <w:bodyDiv w:val="1"/>
      <w:marLeft w:val="0"/>
      <w:marRight w:val="0"/>
      <w:marTop w:val="0"/>
      <w:marBottom w:val="0"/>
      <w:divBdr>
        <w:top w:val="none" w:sz="0" w:space="0" w:color="auto"/>
        <w:left w:val="none" w:sz="0" w:space="0" w:color="auto"/>
        <w:bottom w:val="none" w:sz="0" w:space="0" w:color="auto"/>
        <w:right w:val="none" w:sz="0" w:space="0" w:color="auto"/>
      </w:divBdr>
    </w:div>
    <w:div w:id="1612008491">
      <w:bodyDiv w:val="1"/>
      <w:marLeft w:val="0"/>
      <w:marRight w:val="0"/>
      <w:marTop w:val="0"/>
      <w:marBottom w:val="0"/>
      <w:divBdr>
        <w:top w:val="none" w:sz="0" w:space="0" w:color="auto"/>
        <w:left w:val="none" w:sz="0" w:space="0" w:color="auto"/>
        <w:bottom w:val="none" w:sz="0" w:space="0" w:color="auto"/>
        <w:right w:val="none" w:sz="0" w:space="0" w:color="auto"/>
      </w:divBdr>
    </w:div>
    <w:div w:id="1614826751">
      <w:bodyDiv w:val="1"/>
      <w:marLeft w:val="0"/>
      <w:marRight w:val="0"/>
      <w:marTop w:val="0"/>
      <w:marBottom w:val="0"/>
      <w:divBdr>
        <w:top w:val="none" w:sz="0" w:space="0" w:color="auto"/>
        <w:left w:val="none" w:sz="0" w:space="0" w:color="auto"/>
        <w:bottom w:val="none" w:sz="0" w:space="0" w:color="auto"/>
        <w:right w:val="none" w:sz="0" w:space="0" w:color="auto"/>
      </w:divBdr>
    </w:div>
    <w:div w:id="1618557684">
      <w:bodyDiv w:val="1"/>
      <w:marLeft w:val="0"/>
      <w:marRight w:val="0"/>
      <w:marTop w:val="0"/>
      <w:marBottom w:val="0"/>
      <w:divBdr>
        <w:top w:val="none" w:sz="0" w:space="0" w:color="auto"/>
        <w:left w:val="none" w:sz="0" w:space="0" w:color="auto"/>
        <w:bottom w:val="none" w:sz="0" w:space="0" w:color="auto"/>
        <w:right w:val="none" w:sz="0" w:space="0" w:color="auto"/>
      </w:divBdr>
    </w:div>
    <w:div w:id="1619723524">
      <w:bodyDiv w:val="1"/>
      <w:marLeft w:val="0"/>
      <w:marRight w:val="0"/>
      <w:marTop w:val="0"/>
      <w:marBottom w:val="0"/>
      <w:divBdr>
        <w:top w:val="none" w:sz="0" w:space="0" w:color="auto"/>
        <w:left w:val="none" w:sz="0" w:space="0" w:color="auto"/>
        <w:bottom w:val="none" w:sz="0" w:space="0" w:color="auto"/>
        <w:right w:val="none" w:sz="0" w:space="0" w:color="auto"/>
      </w:divBdr>
    </w:div>
    <w:div w:id="1625110917">
      <w:bodyDiv w:val="1"/>
      <w:marLeft w:val="0"/>
      <w:marRight w:val="0"/>
      <w:marTop w:val="0"/>
      <w:marBottom w:val="0"/>
      <w:divBdr>
        <w:top w:val="none" w:sz="0" w:space="0" w:color="auto"/>
        <w:left w:val="none" w:sz="0" w:space="0" w:color="auto"/>
        <w:bottom w:val="none" w:sz="0" w:space="0" w:color="auto"/>
        <w:right w:val="none" w:sz="0" w:space="0" w:color="auto"/>
      </w:divBdr>
    </w:div>
    <w:div w:id="1625774947">
      <w:bodyDiv w:val="1"/>
      <w:marLeft w:val="0"/>
      <w:marRight w:val="0"/>
      <w:marTop w:val="0"/>
      <w:marBottom w:val="0"/>
      <w:divBdr>
        <w:top w:val="none" w:sz="0" w:space="0" w:color="auto"/>
        <w:left w:val="none" w:sz="0" w:space="0" w:color="auto"/>
        <w:bottom w:val="none" w:sz="0" w:space="0" w:color="auto"/>
        <w:right w:val="none" w:sz="0" w:space="0" w:color="auto"/>
      </w:divBdr>
    </w:div>
    <w:div w:id="1636135279">
      <w:bodyDiv w:val="1"/>
      <w:marLeft w:val="0"/>
      <w:marRight w:val="0"/>
      <w:marTop w:val="0"/>
      <w:marBottom w:val="0"/>
      <w:divBdr>
        <w:top w:val="none" w:sz="0" w:space="0" w:color="auto"/>
        <w:left w:val="none" w:sz="0" w:space="0" w:color="auto"/>
        <w:bottom w:val="none" w:sz="0" w:space="0" w:color="auto"/>
        <w:right w:val="none" w:sz="0" w:space="0" w:color="auto"/>
      </w:divBdr>
    </w:div>
    <w:div w:id="1637106036">
      <w:bodyDiv w:val="1"/>
      <w:marLeft w:val="0"/>
      <w:marRight w:val="0"/>
      <w:marTop w:val="0"/>
      <w:marBottom w:val="0"/>
      <w:divBdr>
        <w:top w:val="none" w:sz="0" w:space="0" w:color="auto"/>
        <w:left w:val="none" w:sz="0" w:space="0" w:color="auto"/>
        <w:bottom w:val="none" w:sz="0" w:space="0" w:color="auto"/>
        <w:right w:val="none" w:sz="0" w:space="0" w:color="auto"/>
      </w:divBdr>
    </w:div>
    <w:div w:id="1638798072">
      <w:bodyDiv w:val="1"/>
      <w:marLeft w:val="0"/>
      <w:marRight w:val="0"/>
      <w:marTop w:val="0"/>
      <w:marBottom w:val="0"/>
      <w:divBdr>
        <w:top w:val="none" w:sz="0" w:space="0" w:color="auto"/>
        <w:left w:val="none" w:sz="0" w:space="0" w:color="auto"/>
        <w:bottom w:val="none" w:sz="0" w:space="0" w:color="auto"/>
        <w:right w:val="none" w:sz="0" w:space="0" w:color="auto"/>
      </w:divBdr>
    </w:div>
    <w:div w:id="1640916593">
      <w:bodyDiv w:val="1"/>
      <w:marLeft w:val="0"/>
      <w:marRight w:val="0"/>
      <w:marTop w:val="0"/>
      <w:marBottom w:val="0"/>
      <w:divBdr>
        <w:top w:val="none" w:sz="0" w:space="0" w:color="auto"/>
        <w:left w:val="none" w:sz="0" w:space="0" w:color="auto"/>
        <w:bottom w:val="none" w:sz="0" w:space="0" w:color="auto"/>
        <w:right w:val="none" w:sz="0" w:space="0" w:color="auto"/>
      </w:divBdr>
    </w:div>
    <w:div w:id="1641154003">
      <w:bodyDiv w:val="1"/>
      <w:marLeft w:val="0"/>
      <w:marRight w:val="0"/>
      <w:marTop w:val="0"/>
      <w:marBottom w:val="0"/>
      <w:divBdr>
        <w:top w:val="none" w:sz="0" w:space="0" w:color="auto"/>
        <w:left w:val="none" w:sz="0" w:space="0" w:color="auto"/>
        <w:bottom w:val="none" w:sz="0" w:space="0" w:color="auto"/>
        <w:right w:val="none" w:sz="0" w:space="0" w:color="auto"/>
      </w:divBdr>
    </w:div>
    <w:div w:id="1641957229">
      <w:bodyDiv w:val="1"/>
      <w:marLeft w:val="0"/>
      <w:marRight w:val="0"/>
      <w:marTop w:val="0"/>
      <w:marBottom w:val="0"/>
      <w:divBdr>
        <w:top w:val="none" w:sz="0" w:space="0" w:color="auto"/>
        <w:left w:val="none" w:sz="0" w:space="0" w:color="auto"/>
        <w:bottom w:val="none" w:sz="0" w:space="0" w:color="auto"/>
        <w:right w:val="none" w:sz="0" w:space="0" w:color="auto"/>
      </w:divBdr>
    </w:div>
    <w:div w:id="1642542786">
      <w:bodyDiv w:val="1"/>
      <w:marLeft w:val="0"/>
      <w:marRight w:val="0"/>
      <w:marTop w:val="0"/>
      <w:marBottom w:val="0"/>
      <w:divBdr>
        <w:top w:val="none" w:sz="0" w:space="0" w:color="auto"/>
        <w:left w:val="none" w:sz="0" w:space="0" w:color="auto"/>
        <w:bottom w:val="none" w:sz="0" w:space="0" w:color="auto"/>
        <w:right w:val="none" w:sz="0" w:space="0" w:color="auto"/>
      </w:divBdr>
    </w:div>
    <w:div w:id="1644693351">
      <w:bodyDiv w:val="1"/>
      <w:marLeft w:val="0"/>
      <w:marRight w:val="0"/>
      <w:marTop w:val="0"/>
      <w:marBottom w:val="0"/>
      <w:divBdr>
        <w:top w:val="none" w:sz="0" w:space="0" w:color="auto"/>
        <w:left w:val="none" w:sz="0" w:space="0" w:color="auto"/>
        <w:bottom w:val="none" w:sz="0" w:space="0" w:color="auto"/>
        <w:right w:val="none" w:sz="0" w:space="0" w:color="auto"/>
      </w:divBdr>
    </w:div>
    <w:div w:id="1645044964">
      <w:bodyDiv w:val="1"/>
      <w:marLeft w:val="0"/>
      <w:marRight w:val="0"/>
      <w:marTop w:val="0"/>
      <w:marBottom w:val="0"/>
      <w:divBdr>
        <w:top w:val="none" w:sz="0" w:space="0" w:color="auto"/>
        <w:left w:val="none" w:sz="0" w:space="0" w:color="auto"/>
        <w:bottom w:val="none" w:sz="0" w:space="0" w:color="auto"/>
        <w:right w:val="none" w:sz="0" w:space="0" w:color="auto"/>
      </w:divBdr>
    </w:div>
    <w:div w:id="1646550334">
      <w:bodyDiv w:val="1"/>
      <w:marLeft w:val="0"/>
      <w:marRight w:val="0"/>
      <w:marTop w:val="0"/>
      <w:marBottom w:val="0"/>
      <w:divBdr>
        <w:top w:val="none" w:sz="0" w:space="0" w:color="auto"/>
        <w:left w:val="none" w:sz="0" w:space="0" w:color="auto"/>
        <w:bottom w:val="none" w:sz="0" w:space="0" w:color="auto"/>
        <w:right w:val="none" w:sz="0" w:space="0" w:color="auto"/>
      </w:divBdr>
    </w:div>
    <w:div w:id="1646857087">
      <w:bodyDiv w:val="1"/>
      <w:marLeft w:val="0"/>
      <w:marRight w:val="0"/>
      <w:marTop w:val="0"/>
      <w:marBottom w:val="0"/>
      <w:divBdr>
        <w:top w:val="none" w:sz="0" w:space="0" w:color="auto"/>
        <w:left w:val="none" w:sz="0" w:space="0" w:color="auto"/>
        <w:bottom w:val="none" w:sz="0" w:space="0" w:color="auto"/>
        <w:right w:val="none" w:sz="0" w:space="0" w:color="auto"/>
      </w:divBdr>
    </w:div>
    <w:div w:id="1647052190">
      <w:bodyDiv w:val="1"/>
      <w:marLeft w:val="0"/>
      <w:marRight w:val="0"/>
      <w:marTop w:val="0"/>
      <w:marBottom w:val="0"/>
      <w:divBdr>
        <w:top w:val="none" w:sz="0" w:space="0" w:color="auto"/>
        <w:left w:val="none" w:sz="0" w:space="0" w:color="auto"/>
        <w:bottom w:val="none" w:sz="0" w:space="0" w:color="auto"/>
        <w:right w:val="none" w:sz="0" w:space="0" w:color="auto"/>
      </w:divBdr>
    </w:div>
    <w:div w:id="1648050550">
      <w:bodyDiv w:val="1"/>
      <w:marLeft w:val="0"/>
      <w:marRight w:val="0"/>
      <w:marTop w:val="0"/>
      <w:marBottom w:val="0"/>
      <w:divBdr>
        <w:top w:val="none" w:sz="0" w:space="0" w:color="auto"/>
        <w:left w:val="none" w:sz="0" w:space="0" w:color="auto"/>
        <w:bottom w:val="none" w:sz="0" w:space="0" w:color="auto"/>
        <w:right w:val="none" w:sz="0" w:space="0" w:color="auto"/>
      </w:divBdr>
    </w:div>
    <w:div w:id="1649901237">
      <w:bodyDiv w:val="1"/>
      <w:marLeft w:val="0"/>
      <w:marRight w:val="0"/>
      <w:marTop w:val="0"/>
      <w:marBottom w:val="0"/>
      <w:divBdr>
        <w:top w:val="none" w:sz="0" w:space="0" w:color="auto"/>
        <w:left w:val="none" w:sz="0" w:space="0" w:color="auto"/>
        <w:bottom w:val="none" w:sz="0" w:space="0" w:color="auto"/>
        <w:right w:val="none" w:sz="0" w:space="0" w:color="auto"/>
      </w:divBdr>
    </w:div>
    <w:div w:id="1650136888">
      <w:bodyDiv w:val="1"/>
      <w:marLeft w:val="0"/>
      <w:marRight w:val="0"/>
      <w:marTop w:val="0"/>
      <w:marBottom w:val="0"/>
      <w:divBdr>
        <w:top w:val="none" w:sz="0" w:space="0" w:color="auto"/>
        <w:left w:val="none" w:sz="0" w:space="0" w:color="auto"/>
        <w:bottom w:val="none" w:sz="0" w:space="0" w:color="auto"/>
        <w:right w:val="none" w:sz="0" w:space="0" w:color="auto"/>
      </w:divBdr>
    </w:div>
    <w:div w:id="1650593399">
      <w:bodyDiv w:val="1"/>
      <w:marLeft w:val="0"/>
      <w:marRight w:val="0"/>
      <w:marTop w:val="0"/>
      <w:marBottom w:val="0"/>
      <w:divBdr>
        <w:top w:val="none" w:sz="0" w:space="0" w:color="auto"/>
        <w:left w:val="none" w:sz="0" w:space="0" w:color="auto"/>
        <w:bottom w:val="none" w:sz="0" w:space="0" w:color="auto"/>
        <w:right w:val="none" w:sz="0" w:space="0" w:color="auto"/>
      </w:divBdr>
    </w:div>
    <w:div w:id="1650593707">
      <w:bodyDiv w:val="1"/>
      <w:marLeft w:val="0"/>
      <w:marRight w:val="0"/>
      <w:marTop w:val="0"/>
      <w:marBottom w:val="0"/>
      <w:divBdr>
        <w:top w:val="none" w:sz="0" w:space="0" w:color="auto"/>
        <w:left w:val="none" w:sz="0" w:space="0" w:color="auto"/>
        <w:bottom w:val="none" w:sz="0" w:space="0" w:color="auto"/>
        <w:right w:val="none" w:sz="0" w:space="0" w:color="auto"/>
      </w:divBdr>
    </w:div>
    <w:div w:id="1652906206">
      <w:bodyDiv w:val="1"/>
      <w:marLeft w:val="0"/>
      <w:marRight w:val="0"/>
      <w:marTop w:val="0"/>
      <w:marBottom w:val="0"/>
      <w:divBdr>
        <w:top w:val="none" w:sz="0" w:space="0" w:color="auto"/>
        <w:left w:val="none" w:sz="0" w:space="0" w:color="auto"/>
        <w:bottom w:val="none" w:sz="0" w:space="0" w:color="auto"/>
        <w:right w:val="none" w:sz="0" w:space="0" w:color="auto"/>
      </w:divBdr>
    </w:div>
    <w:div w:id="1659142015">
      <w:bodyDiv w:val="1"/>
      <w:marLeft w:val="0"/>
      <w:marRight w:val="0"/>
      <w:marTop w:val="0"/>
      <w:marBottom w:val="0"/>
      <w:divBdr>
        <w:top w:val="none" w:sz="0" w:space="0" w:color="auto"/>
        <w:left w:val="none" w:sz="0" w:space="0" w:color="auto"/>
        <w:bottom w:val="none" w:sz="0" w:space="0" w:color="auto"/>
        <w:right w:val="none" w:sz="0" w:space="0" w:color="auto"/>
      </w:divBdr>
    </w:div>
    <w:div w:id="1659263209">
      <w:bodyDiv w:val="1"/>
      <w:marLeft w:val="0"/>
      <w:marRight w:val="0"/>
      <w:marTop w:val="0"/>
      <w:marBottom w:val="0"/>
      <w:divBdr>
        <w:top w:val="none" w:sz="0" w:space="0" w:color="auto"/>
        <w:left w:val="none" w:sz="0" w:space="0" w:color="auto"/>
        <w:bottom w:val="none" w:sz="0" w:space="0" w:color="auto"/>
        <w:right w:val="none" w:sz="0" w:space="0" w:color="auto"/>
      </w:divBdr>
    </w:div>
    <w:div w:id="1661546162">
      <w:bodyDiv w:val="1"/>
      <w:marLeft w:val="0"/>
      <w:marRight w:val="0"/>
      <w:marTop w:val="0"/>
      <w:marBottom w:val="0"/>
      <w:divBdr>
        <w:top w:val="none" w:sz="0" w:space="0" w:color="auto"/>
        <w:left w:val="none" w:sz="0" w:space="0" w:color="auto"/>
        <w:bottom w:val="none" w:sz="0" w:space="0" w:color="auto"/>
        <w:right w:val="none" w:sz="0" w:space="0" w:color="auto"/>
      </w:divBdr>
    </w:div>
    <w:div w:id="1661690769">
      <w:bodyDiv w:val="1"/>
      <w:marLeft w:val="0"/>
      <w:marRight w:val="0"/>
      <w:marTop w:val="0"/>
      <w:marBottom w:val="0"/>
      <w:divBdr>
        <w:top w:val="none" w:sz="0" w:space="0" w:color="auto"/>
        <w:left w:val="none" w:sz="0" w:space="0" w:color="auto"/>
        <w:bottom w:val="none" w:sz="0" w:space="0" w:color="auto"/>
        <w:right w:val="none" w:sz="0" w:space="0" w:color="auto"/>
      </w:divBdr>
    </w:div>
    <w:div w:id="1663004297">
      <w:bodyDiv w:val="1"/>
      <w:marLeft w:val="0"/>
      <w:marRight w:val="0"/>
      <w:marTop w:val="0"/>
      <w:marBottom w:val="0"/>
      <w:divBdr>
        <w:top w:val="none" w:sz="0" w:space="0" w:color="auto"/>
        <w:left w:val="none" w:sz="0" w:space="0" w:color="auto"/>
        <w:bottom w:val="none" w:sz="0" w:space="0" w:color="auto"/>
        <w:right w:val="none" w:sz="0" w:space="0" w:color="auto"/>
      </w:divBdr>
    </w:div>
    <w:div w:id="1663771248">
      <w:bodyDiv w:val="1"/>
      <w:marLeft w:val="0"/>
      <w:marRight w:val="0"/>
      <w:marTop w:val="0"/>
      <w:marBottom w:val="0"/>
      <w:divBdr>
        <w:top w:val="none" w:sz="0" w:space="0" w:color="auto"/>
        <w:left w:val="none" w:sz="0" w:space="0" w:color="auto"/>
        <w:bottom w:val="none" w:sz="0" w:space="0" w:color="auto"/>
        <w:right w:val="none" w:sz="0" w:space="0" w:color="auto"/>
      </w:divBdr>
    </w:div>
    <w:div w:id="1664626478">
      <w:bodyDiv w:val="1"/>
      <w:marLeft w:val="0"/>
      <w:marRight w:val="0"/>
      <w:marTop w:val="0"/>
      <w:marBottom w:val="0"/>
      <w:divBdr>
        <w:top w:val="none" w:sz="0" w:space="0" w:color="auto"/>
        <w:left w:val="none" w:sz="0" w:space="0" w:color="auto"/>
        <w:bottom w:val="none" w:sz="0" w:space="0" w:color="auto"/>
        <w:right w:val="none" w:sz="0" w:space="0" w:color="auto"/>
      </w:divBdr>
    </w:div>
    <w:div w:id="1666013455">
      <w:bodyDiv w:val="1"/>
      <w:marLeft w:val="0"/>
      <w:marRight w:val="0"/>
      <w:marTop w:val="0"/>
      <w:marBottom w:val="0"/>
      <w:divBdr>
        <w:top w:val="none" w:sz="0" w:space="0" w:color="auto"/>
        <w:left w:val="none" w:sz="0" w:space="0" w:color="auto"/>
        <w:bottom w:val="none" w:sz="0" w:space="0" w:color="auto"/>
        <w:right w:val="none" w:sz="0" w:space="0" w:color="auto"/>
      </w:divBdr>
    </w:div>
    <w:div w:id="1668248081">
      <w:bodyDiv w:val="1"/>
      <w:marLeft w:val="0"/>
      <w:marRight w:val="0"/>
      <w:marTop w:val="0"/>
      <w:marBottom w:val="0"/>
      <w:divBdr>
        <w:top w:val="none" w:sz="0" w:space="0" w:color="auto"/>
        <w:left w:val="none" w:sz="0" w:space="0" w:color="auto"/>
        <w:bottom w:val="none" w:sz="0" w:space="0" w:color="auto"/>
        <w:right w:val="none" w:sz="0" w:space="0" w:color="auto"/>
      </w:divBdr>
    </w:div>
    <w:div w:id="1668291895">
      <w:bodyDiv w:val="1"/>
      <w:marLeft w:val="0"/>
      <w:marRight w:val="0"/>
      <w:marTop w:val="0"/>
      <w:marBottom w:val="0"/>
      <w:divBdr>
        <w:top w:val="none" w:sz="0" w:space="0" w:color="auto"/>
        <w:left w:val="none" w:sz="0" w:space="0" w:color="auto"/>
        <w:bottom w:val="none" w:sz="0" w:space="0" w:color="auto"/>
        <w:right w:val="none" w:sz="0" w:space="0" w:color="auto"/>
      </w:divBdr>
    </w:div>
    <w:div w:id="1668635933">
      <w:bodyDiv w:val="1"/>
      <w:marLeft w:val="0"/>
      <w:marRight w:val="0"/>
      <w:marTop w:val="0"/>
      <w:marBottom w:val="0"/>
      <w:divBdr>
        <w:top w:val="none" w:sz="0" w:space="0" w:color="auto"/>
        <w:left w:val="none" w:sz="0" w:space="0" w:color="auto"/>
        <w:bottom w:val="none" w:sz="0" w:space="0" w:color="auto"/>
        <w:right w:val="none" w:sz="0" w:space="0" w:color="auto"/>
      </w:divBdr>
    </w:div>
    <w:div w:id="1670328299">
      <w:bodyDiv w:val="1"/>
      <w:marLeft w:val="0"/>
      <w:marRight w:val="0"/>
      <w:marTop w:val="0"/>
      <w:marBottom w:val="0"/>
      <w:divBdr>
        <w:top w:val="none" w:sz="0" w:space="0" w:color="auto"/>
        <w:left w:val="none" w:sz="0" w:space="0" w:color="auto"/>
        <w:bottom w:val="none" w:sz="0" w:space="0" w:color="auto"/>
        <w:right w:val="none" w:sz="0" w:space="0" w:color="auto"/>
      </w:divBdr>
    </w:div>
    <w:div w:id="1671523176">
      <w:bodyDiv w:val="1"/>
      <w:marLeft w:val="0"/>
      <w:marRight w:val="0"/>
      <w:marTop w:val="0"/>
      <w:marBottom w:val="0"/>
      <w:divBdr>
        <w:top w:val="none" w:sz="0" w:space="0" w:color="auto"/>
        <w:left w:val="none" w:sz="0" w:space="0" w:color="auto"/>
        <w:bottom w:val="none" w:sz="0" w:space="0" w:color="auto"/>
        <w:right w:val="none" w:sz="0" w:space="0" w:color="auto"/>
      </w:divBdr>
    </w:div>
    <w:div w:id="1671786808">
      <w:bodyDiv w:val="1"/>
      <w:marLeft w:val="0"/>
      <w:marRight w:val="0"/>
      <w:marTop w:val="0"/>
      <w:marBottom w:val="0"/>
      <w:divBdr>
        <w:top w:val="none" w:sz="0" w:space="0" w:color="auto"/>
        <w:left w:val="none" w:sz="0" w:space="0" w:color="auto"/>
        <w:bottom w:val="none" w:sz="0" w:space="0" w:color="auto"/>
        <w:right w:val="none" w:sz="0" w:space="0" w:color="auto"/>
      </w:divBdr>
    </w:div>
    <w:div w:id="1672102303">
      <w:bodyDiv w:val="1"/>
      <w:marLeft w:val="0"/>
      <w:marRight w:val="0"/>
      <w:marTop w:val="0"/>
      <w:marBottom w:val="0"/>
      <w:divBdr>
        <w:top w:val="none" w:sz="0" w:space="0" w:color="auto"/>
        <w:left w:val="none" w:sz="0" w:space="0" w:color="auto"/>
        <w:bottom w:val="none" w:sz="0" w:space="0" w:color="auto"/>
        <w:right w:val="none" w:sz="0" w:space="0" w:color="auto"/>
      </w:divBdr>
    </w:div>
    <w:div w:id="1672679294">
      <w:bodyDiv w:val="1"/>
      <w:marLeft w:val="0"/>
      <w:marRight w:val="0"/>
      <w:marTop w:val="0"/>
      <w:marBottom w:val="0"/>
      <w:divBdr>
        <w:top w:val="none" w:sz="0" w:space="0" w:color="auto"/>
        <w:left w:val="none" w:sz="0" w:space="0" w:color="auto"/>
        <w:bottom w:val="none" w:sz="0" w:space="0" w:color="auto"/>
        <w:right w:val="none" w:sz="0" w:space="0" w:color="auto"/>
      </w:divBdr>
    </w:div>
    <w:div w:id="1675917269">
      <w:bodyDiv w:val="1"/>
      <w:marLeft w:val="0"/>
      <w:marRight w:val="0"/>
      <w:marTop w:val="0"/>
      <w:marBottom w:val="0"/>
      <w:divBdr>
        <w:top w:val="none" w:sz="0" w:space="0" w:color="auto"/>
        <w:left w:val="none" w:sz="0" w:space="0" w:color="auto"/>
        <w:bottom w:val="none" w:sz="0" w:space="0" w:color="auto"/>
        <w:right w:val="none" w:sz="0" w:space="0" w:color="auto"/>
      </w:divBdr>
    </w:div>
    <w:div w:id="1676346533">
      <w:bodyDiv w:val="1"/>
      <w:marLeft w:val="0"/>
      <w:marRight w:val="0"/>
      <w:marTop w:val="0"/>
      <w:marBottom w:val="0"/>
      <w:divBdr>
        <w:top w:val="none" w:sz="0" w:space="0" w:color="auto"/>
        <w:left w:val="none" w:sz="0" w:space="0" w:color="auto"/>
        <w:bottom w:val="none" w:sz="0" w:space="0" w:color="auto"/>
        <w:right w:val="none" w:sz="0" w:space="0" w:color="auto"/>
      </w:divBdr>
    </w:div>
    <w:div w:id="1678464666">
      <w:bodyDiv w:val="1"/>
      <w:marLeft w:val="0"/>
      <w:marRight w:val="0"/>
      <w:marTop w:val="0"/>
      <w:marBottom w:val="0"/>
      <w:divBdr>
        <w:top w:val="none" w:sz="0" w:space="0" w:color="auto"/>
        <w:left w:val="none" w:sz="0" w:space="0" w:color="auto"/>
        <w:bottom w:val="none" w:sz="0" w:space="0" w:color="auto"/>
        <w:right w:val="none" w:sz="0" w:space="0" w:color="auto"/>
      </w:divBdr>
    </w:div>
    <w:div w:id="1680421620">
      <w:bodyDiv w:val="1"/>
      <w:marLeft w:val="0"/>
      <w:marRight w:val="0"/>
      <w:marTop w:val="0"/>
      <w:marBottom w:val="0"/>
      <w:divBdr>
        <w:top w:val="none" w:sz="0" w:space="0" w:color="auto"/>
        <w:left w:val="none" w:sz="0" w:space="0" w:color="auto"/>
        <w:bottom w:val="none" w:sz="0" w:space="0" w:color="auto"/>
        <w:right w:val="none" w:sz="0" w:space="0" w:color="auto"/>
      </w:divBdr>
    </w:div>
    <w:div w:id="1681590233">
      <w:bodyDiv w:val="1"/>
      <w:marLeft w:val="0"/>
      <w:marRight w:val="0"/>
      <w:marTop w:val="0"/>
      <w:marBottom w:val="0"/>
      <w:divBdr>
        <w:top w:val="none" w:sz="0" w:space="0" w:color="auto"/>
        <w:left w:val="none" w:sz="0" w:space="0" w:color="auto"/>
        <w:bottom w:val="none" w:sz="0" w:space="0" w:color="auto"/>
        <w:right w:val="none" w:sz="0" w:space="0" w:color="auto"/>
      </w:divBdr>
    </w:div>
    <w:div w:id="1682776035">
      <w:bodyDiv w:val="1"/>
      <w:marLeft w:val="0"/>
      <w:marRight w:val="0"/>
      <w:marTop w:val="0"/>
      <w:marBottom w:val="0"/>
      <w:divBdr>
        <w:top w:val="none" w:sz="0" w:space="0" w:color="auto"/>
        <w:left w:val="none" w:sz="0" w:space="0" w:color="auto"/>
        <w:bottom w:val="none" w:sz="0" w:space="0" w:color="auto"/>
        <w:right w:val="none" w:sz="0" w:space="0" w:color="auto"/>
      </w:divBdr>
    </w:div>
    <w:div w:id="1682925760">
      <w:bodyDiv w:val="1"/>
      <w:marLeft w:val="0"/>
      <w:marRight w:val="0"/>
      <w:marTop w:val="0"/>
      <w:marBottom w:val="0"/>
      <w:divBdr>
        <w:top w:val="none" w:sz="0" w:space="0" w:color="auto"/>
        <w:left w:val="none" w:sz="0" w:space="0" w:color="auto"/>
        <w:bottom w:val="none" w:sz="0" w:space="0" w:color="auto"/>
        <w:right w:val="none" w:sz="0" w:space="0" w:color="auto"/>
      </w:divBdr>
    </w:div>
    <w:div w:id="1684160426">
      <w:bodyDiv w:val="1"/>
      <w:marLeft w:val="0"/>
      <w:marRight w:val="0"/>
      <w:marTop w:val="0"/>
      <w:marBottom w:val="0"/>
      <w:divBdr>
        <w:top w:val="none" w:sz="0" w:space="0" w:color="auto"/>
        <w:left w:val="none" w:sz="0" w:space="0" w:color="auto"/>
        <w:bottom w:val="none" w:sz="0" w:space="0" w:color="auto"/>
        <w:right w:val="none" w:sz="0" w:space="0" w:color="auto"/>
      </w:divBdr>
    </w:div>
    <w:div w:id="1685130976">
      <w:bodyDiv w:val="1"/>
      <w:marLeft w:val="0"/>
      <w:marRight w:val="0"/>
      <w:marTop w:val="0"/>
      <w:marBottom w:val="0"/>
      <w:divBdr>
        <w:top w:val="none" w:sz="0" w:space="0" w:color="auto"/>
        <w:left w:val="none" w:sz="0" w:space="0" w:color="auto"/>
        <w:bottom w:val="none" w:sz="0" w:space="0" w:color="auto"/>
        <w:right w:val="none" w:sz="0" w:space="0" w:color="auto"/>
      </w:divBdr>
    </w:div>
    <w:div w:id="1686131555">
      <w:bodyDiv w:val="1"/>
      <w:marLeft w:val="0"/>
      <w:marRight w:val="0"/>
      <w:marTop w:val="0"/>
      <w:marBottom w:val="0"/>
      <w:divBdr>
        <w:top w:val="none" w:sz="0" w:space="0" w:color="auto"/>
        <w:left w:val="none" w:sz="0" w:space="0" w:color="auto"/>
        <w:bottom w:val="none" w:sz="0" w:space="0" w:color="auto"/>
        <w:right w:val="none" w:sz="0" w:space="0" w:color="auto"/>
      </w:divBdr>
    </w:div>
    <w:div w:id="1687057165">
      <w:bodyDiv w:val="1"/>
      <w:marLeft w:val="0"/>
      <w:marRight w:val="0"/>
      <w:marTop w:val="0"/>
      <w:marBottom w:val="0"/>
      <w:divBdr>
        <w:top w:val="none" w:sz="0" w:space="0" w:color="auto"/>
        <w:left w:val="none" w:sz="0" w:space="0" w:color="auto"/>
        <w:bottom w:val="none" w:sz="0" w:space="0" w:color="auto"/>
        <w:right w:val="none" w:sz="0" w:space="0" w:color="auto"/>
      </w:divBdr>
    </w:div>
    <w:div w:id="1689334005">
      <w:bodyDiv w:val="1"/>
      <w:marLeft w:val="0"/>
      <w:marRight w:val="0"/>
      <w:marTop w:val="0"/>
      <w:marBottom w:val="0"/>
      <w:divBdr>
        <w:top w:val="none" w:sz="0" w:space="0" w:color="auto"/>
        <w:left w:val="none" w:sz="0" w:space="0" w:color="auto"/>
        <w:bottom w:val="none" w:sz="0" w:space="0" w:color="auto"/>
        <w:right w:val="none" w:sz="0" w:space="0" w:color="auto"/>
      </w:divBdr>
    </w:div>
    <w:div w:id="1690136448">
      <w:bodyDiv w:val="1"/>
      <w:marLeft w:val="0"/>
      <w:marRight w:val="0"/>
      <w:marTop w:val="0"/>
      <w:marBottom w:val="0"/>
      <w:divBdr>
        <w:top w:val="none" w:sz="0" w:space="0" w:color="auto"/>
        <w:left w:val="none" w:sz="0" w:space="0" w:color="auto"/>
        <w:bottom w:val="none" w:sz="0" w:space="0" w:color="auto"/>
        <w:right w:val="none" w:sz="0" w:space="0" w:color="auto"/>
      </w:divBdr>
    </w:div>
    <w:div w:id="1690644687">
      <w:bodyDiv w:val="1"/>
      <w:marLeft w:val="0"/>
      <w:marRight w:val="0"/>
      <w:marTop w:val="0"/>
      <w:marBottom w:val="0"/>
      <w:divBdr>
        <w:top w:val="none" w:sz="0" w:space="0" w:color="auto"/>
        <w:left w:val="none" w:sz="0" w:space="0" w:color="auto"/>
        <w:bottom w:val="none" w:sz="0" w:space="0" w:color="auto"/>
        <w:right w:val="none" w:sz="0" w:space="0" w:color="auto"/>
      </w:divBdr>
    </w:div>
    <w:div w:id="1692800673">
      <w:bodyDiv w:val="1"/>
      <w:marLeft w:val="0"/>
      <w:marRight w:val="0"/>
      <w:marTop w:val="0"/>
      <w:marBottom w:val="0"/>
      <w:divBdr>
        <w:top w:val="none" w:sz="0" w:space="0" w:color="auto"/>
        <w:left w:val="none" w:sz="0" w:space="0" w:color="auto"/>
        <w:bottom w:val="none" w:sz="0" w:space="0" w:color="auto"/>
        <w:right w:val="none" w:sz="0" w:space="0" w:color="auto"/>
      </w:divBdr>
    </w:div>
    <w:div w:id="1694841198">
      <w:bodyDiv w:val="1"/>
      <w:marLeft w:val="0"/>
      <w:marRight w:val="0"/>
      <w:marTop w:val="0"/>
      <w:marBottom w:val="0"/>
      <w:divBdr>
        <w:top w:val="none" w:sz="0" w:space="0" w:color="auto"/>
        <w:left w:val="none" w:sz="0" w:space="0" w:color="auto"/>
        <w:bottom w:val="none" w:sz="0" w:space="0" w:color="auto"/>
        <w:right w:val="none" w:sz="0" w:space="0" w:color="auto"/>
      </w:divBdr>
    </w:div>
    <w:div w:id="1698849056">
      <w:bodyDiv w:val="1"/>
      <w:marLeft w:val="0"/>
      <w:marRight w:val="0"/>
      <w:marTop w:val="0"/>
      <w:marBottom w:val="0"/>
      <w:divBdr>
        <w:top w:val="none" w:sz="0" w:space="0" w:color="auto"/>
        <w:left w:val="none" w:sz="0" w:space="0" w:color="auto"/>
        <w:bottom w:val="none" w:sz="0" w:space="0" w:color="auto"/>
        <w:right w:val="none" w:sz="0" w:space="0" w:color="auto"/>
      </w:divBdr>
    </w:div>
    <w:div w:id="1701277247">
      <w:bodyDiv w:val="1"/>
      <w:marLeft w:val="0"/>
      <w:marRight w:val="0"/>
      <w:marTop w:val="0"/>
      <w:marBottom w:val="0"/>
      <w:divBdr>
        <w:top w:val="none" w:sz="0" w:space="0" w:color="auto"/>
        <w:left w:val="none" w:sz="0" w:space="0" w:color="auto"/>
        <w:bottom w:val="none" w:sz="0" w:space="0" w:color="auto"/>
        <w:right w:val="none" w:sz="0" w:space="0" w:color="auto"/>
      </w:divBdr>
    </w:div>
    <w:div w:id="1702707014">
      <w:bodyDiv w:val="1"/>
      <w:marLeft w:val="0"/>
      <w:marRight w:val="0"/>
      <w:marTop w:val="0"/>
      <w:marBottom w:val="0"/>
      <w:divBdr>
        <w:top w:val="none" w:sz="0" w:space="0" w:color="auto"/>
        <w:left w:val="none" w:sz="0" w:space="0" w:color="auto"/>
        <w:bottom w:val="none" w:sz="0" w:space="0" w:color="auto"/>
        <w:right w:val="none" w:sz="0" w:space="0" w:color="auto"/>
      </w:divBdr>
    </w:div>
    <w:div w:id="1703822586">
      <w:bodyDiv w:val="1"/>
      <w:marLeft w:val="0"/>
      <w:marRight w:val="0"/>
      <w:marTop w:val="0"/>
      <w:marBottom w:val="0"/>
      <w:divBdr>
        <w:top w:val="none" w:sz="0" w:space="0" w:color="auto"/>
        <w:left w:val="none" w:sz="0" w:space="0" w:color="auto"/>
        <w:bottom w:val="none" w:sz="0" w:space="0" w:color="auto"/>
        <w:right w:val="none" w:sz="0" w:space="0" w:color="auto"/>
      </w:divBdr>
    </w:div>
    <w:div w:id="1705666217">
      <w:bodyDiv w:val="1"/>
      <w:marLeft w:val="0"/>
      <w:marRight w:val="0"/>
      <w:marTop w:val="0"/>
      <w:marBottom w:val="0"/>
      <w:divBdr>
        <w:top w:val="none" w:sz="0" w:space="0" w:color="auto"/>
        <w:left w:val="none" w:sz="0" w:space="0" w:color="auto"/>
        <w:bottom w:val="none" w:sz="0" w:space="0" w:color="auto"/>
        <w:right w:val="none" w:sz="0" w:space="0" w:color="auto"/>
      </w:divBdr>
    </w:div>
    <w:div w:id="1707218278">
      <w:bodyDiv w:val="1"/>
      <w:marLeft w:val="0"/>
      <w:marRight w:val="0"/>
      <w:marTop w:val="0"/>
      <w:marBottom w:val="0"/>
      <w:divBdr>
        <w:top w:val="none" w:sz="0" w:space="0" w:color="auto"/>
        <w:left w:val="none" w:sz="0" w:space="0" w:color="auto"/>
        <w:bottom w:val="none" w:sz="0" w:space="0" w:color="auto"/>
        <w:right w:val="none" w:sz="0" w:space="0" w:color="auto"/>
      </w:divBdr>
    </w:div>
    <w:div w:id="1707485946">
      <w:bodyDiv w:val="1"/>
      <w:marLeft w:val="0"/>
      <w:marRight w:val="0"/>
      <w:marTop w:val="0"/>
      <w:marBottom w:val="0"/>
      <w:divBdr>
        <w:top w:val="none" w:sz="0" w:space="0" w:color="auto"/>
        <w:left w:val="none" w:sz="0" w:space="0" w:color="auto"/>
        <w:bottom w:val="none" w:sz="0" w:space="0" w:color="auto"/>
        <w:right w:val="none" w:sz="0" w:space="0" w:color="auto"/>
      </w:divBdr>
    </w:div>
    <w:div w:id="1709840683">
      <w:bodyDiv w:val="1"/>
      <w:marLeft w:val="0"/>
      <w:marRight w:val="0"/>
      <w:marTop w:val="0"/>
      <w:marBottom w:val="0"/>
      <w:divBdr>
        <w:top w:val="none" w:sz="0" w:space="0" w:color="auto"/>
        <w:left w:val="none" w:sz="0" w:space="0" w:color="auto"/>
        <w:bottom w:val="none" w:sz="0" w:space="0" w:color="auto"/>
        <w:right w:val="none" w:sz="0" w:space="0" w:color="auto"/>
      </w:divBdr>
    </w:div>
    <w:div w:id="1710301975">
      <w:bodyDiv w:val="1"/>
      <w:marLeft w:val="0"/>
      <w:marRight w:val="0"/>
      <w:marTop w:val="0"/>
      <w:marBottom w:val="0"/>
      <w:divBdr>
        <w:top w:val="none" w:sz="0" w:space="0" w:color="auto"/>
        <w:left w:val="none" w:sz="0" w:space="0" w:color="auto"/>
        <w:bottom w:val="none" w:sz="0" w:space="0" w:color="auto"/>
        <w:right w:val="none" w:sz="0" w:space="0" w:color="auto"/>
      </w:divBdr>
    </w:div>
    <w:div w:id="1717050864">
      <w:bodyDiv w:val="1"/>
      <w:marLeft w:val="0"/>
      <w:marRight w:val="0"/>
      <w:marTop w:val="0"/>
      <w:marBottom w:val="0"/>
      <w:divBdr>
        <w:top w:val="none" w:sz="0" w:space="0" w:color="auto"/>
        <w:left w:val="none" w:sz="0" w:space="0" w:color="auto"/>
        <w:bottom w:val="none" w:sz="0" w:space="0" w:color="auto"/>
        <w:right w:val="none" w:sz="0" w:space="0" w:color="auto"/>
      </w:divBdr>
    </w:div>
    <w:div w:id="1720856681">
      <w:bodyDiv w:val="1"/>
      <w:marLeft w:val="0"/>
      <w:marRight w:val="0"/>
      <w:marTop w:val="0"/>
      <w:marBottom w:val="0"/>
      <w:divBdr>
        <w:top w:val="none" w:sz="0" w:space="0" w:color="auto"/>
        <w:left w:val="none" w:sz="0" w:space="0" w:color="auto"/>
        <w:bottom w:val="none" w:sz="0" w:space="0" w:color="auto"/>
        <w:right w:val="none" w:sz="0" w:space="0" w:color="auto"/>
      </w:divBdr>
    </w:div>
    <w:div w:id="1721976185">
      <w:bodyDiv w:val="1"/>
      <w:marLeft w:val="0"/>
      <w:marRight w:val="0"/>
      <w:marTop w:val="0"/>
      <w:marBottom w:val="0"/>
      <w:divBdr>
        <w:top w:val="none" w:sz="0" w:space="0" w:color="auto"/>
        <w:left w:val="none" w:sz="0" w:space="0" w:color="auto"/>
        <w:bottom w:val="none" w:sz="0" w:space="0" w:color="auto"/>
        <w:right w:val="none" w:sz="0" w:space="0" w:color="auto"/>
      </w:divBdr>
    </w:div>
    <w:div w:id="1724258814">
      <w:bodyDiv w:val="1"/>
      <w:marLeft w:val="0"/>
      <w:marRight w:val="0"/>
      <w:marTop w:val="0"/>
      <w:marBottom w:val="0"/>
      <w:divBdr>
        <w:top w:val="none" w:sz="0" w:space="0" w:color="auto"/>
        <w:left w:val="none" w:sz="0" w:space="0" w:color="auto"/>
        <w:bottom w:val="none" w:sz="0" w:space="0" w:color="auto"/>
        <w:right w:val="none" w:sz="0" w:space="0" w:color="auto"/>
      </w:divBdr>
    </w:div>
    <w:div w:id="1724284865">
      <w:bodyDiv w:val="1"/>
      <w:marLeft w:val="0"/>
      <w:marRight w:val="0"/>
      <w:marTop w:val="0"/>
      <w:marBottom w:val="0"/>
      <w:divBdr>
        <w:top w:val="none" w:sz="0" w:space="0" w:color="auto"/>
        <w:left w:val="none" w:sz="0" w:space="0" w:color="auto"/>
        <w:bottom w:val="none" w:sz="0" w:space="0" w:color="auto"/>
        <w:right w:val="none" w:sz="0" w:space="0" w:color="auto"/>
      </w:divBdr>
    </w:div>
    <w:div w:id="1729722372">
      <w:bodyDiv w:val="1"/>
      <w:marLeft w:val="0"/>
      <w:marRight w:val="0"/>
      <w:marTop w:val="0"/>
      <w:marBottom w:val="0"/>
      <w:divBdr>
        <w:top w:val="none" w:sz="0" w:space="0" w:color="auto"/>
        <w:left w:val="none" w:sz="0" w:space="0" w:color="auto"/>
        <w:bottom w:val="none" w:sz="0" w:space="0" w:color="auto"/>
        <w:right w:val="none" w:sz="0" w:space="0" w:color="auto"/>
      </w:divBdr>
    </w:div>
    <w:div w:id="1731032213">
      <w:bodyDiv w:val="1"/>
      <w:marLeft w:val="0"/>
      <w:marRight w:val="0"/>
      <w:marTop w:val="0"/>
      <w:marBottom w:val="0"/>
      <w:divBdr>
        <w:top w:val="none" w:sz="0" w:space="0" w:color="auto"/>
        <w:left w:val="none" w:sz="0" w:space="0" w:color="auto"/>
        <w:bottom w:val="none" w:sz="0" w:space="0" w:color="auto"/>
        <w:right w:val="none" w:sz="0" w:space="0" w:color="auto"/>
      </w:divBdr>
    </w:div>
    <w:div w:id="1731685502">
      <w:bodyDiv w:val="1"/>
      <w:marLeft w:val="0"/>
      <w:marRight w:val="0"/>
      <w:marTop w:val="0"/>
      <w:marBottom w:val="0"/>
      <w:divBdr>
        <w:top w:val="none" w:sz="0" w:space="0" w:color="auto"/>
        <w:left w:val="none" w:sz="0" w:space="0" w:color="auto"/>
        <w:bottom w:val="none" w:sz="0" w:space="0" w:color="auto"/>
        <w:right w:val="none" w:sz="0" w:space="0" w:color="auto"/>
      </w:divBdr>
    </w:div>
    <w:div w:id="1732345725">
      <w:bodyDiv w:val="1"/>
      <w:marLeft w:val="0"/>
      <w:marRight w:val="0"/>
      <w:marTop w:val="0"/>
      <w:marBottom w:val="0"/>
      <w:divBdr>
        <w:top w:val="none" w:sz="0" w:space="0" w:color="auto"/>
        <w:left w:val="none" w:sz="0" w:space="0" w:color="auto"/>
        <w:bottom w:val="none" w:sz="0" w:space="0" w:color="auto"/>
        <w:right w:val="none" w:sz="0" w:space="0" w:color="auto"/>
      </w:divBdr>
    </w:div>
    <w:div w:id="1734280874">
      <w:bodyDiv w:val="1"/>
      <w:marLeft w:val="0"/>
      <w:marRight w:val="0"/>
      <w:marTop w:val="0"/>
      <w:marBottom w:val="0"/>
      <w:divBdr>
        <w:top w:val="none" w:sz="0" w:space="0" w:color="auto"/>
        <w:left w:val="none" w:sz="0" w:space="0" w:color="auto"/>
        <w:bottom w:val="none" w:sz="0" w:space="0" w:color="auto"/>
        <w:right w:val="none" w:sz="0" w:space="0" w:color="auto"/>
      </w:divBdr>
    </w:div>
    <w:div w:id="1735737665">
      <w:bodyDiv w:val="1"/>
      <w:marLeft w:val="0"/>
      <w:marRight w:val="0"/>
      <w:marTop w:val="0"/>
      <w:marBottom w:val="0"/>
      <w:divBdr>
        <w:top w:val="none" w:sz="0" w:space="0" w:color="auto"/>
        <w:left w:val="none" w:sz="0" w:space="0" w:color="auto"/>
        <w:bottom w:val="none" w:sz="0" w:space="0" w:color="auto"/>
        <w:right w:val="none" w:sz="0" w:space="0" w:color="auto"/>
      </w:divBdr>
    </w:div>
    <w:div w:id="1738284323">
      <w:bodyDiv w:val="1"/>
      <w:marLeft w:val="0"/>
      <w:marRight w:val="0"/>
      <w:marTop w:val="0"/>
      <w:marBottom w:val="0"/>
      <w:divBdr>
        <w:top w:val="none" w:sz="0" w:space="0" w:color="auto"/>
        <w:left w:val="none" w:sz="0" w:space="0" w:color="auto"/>
        <w:bottom w:val="none" w:sz="0" w:space="0" w:color="auto"/>
        <w:right w:val="none" w:sz="0" w:space="0" w:color="auto"/>
      </w:divBdr>
    </w:div>
    <w:div w:id="1744444791">
      <w:bodyDiv w:val="1"/>
      <w:marLeft w:val="0"/>
      <w:marRight w:val="0"/>
      <w:marTop w:val="0"/>
      <w:marBottom w:val="0"/>
      <w:divBdr>
        <w:top w:val="none" w:sz="0" w:space="0" w:color="auto"/>
        <w:left w:val="none" w:sz="0" w:space="0" w:color="auto"/>
        <w:bottom w:val="none" w:sz="0" w:space="0" w:color="auto"/>
        <w:right w:val="none" w:sz="0" w:space="0" w:color="auto"/>
      </w:divBdr>
    </w:div>
    <w:div w:id="1745184794">
      <w:bodyDiv w:val="1"/>
      <w:marLeft w:val="0"/>
      <w:marRight w:val="0"/>
      <w:marTop w:val="0"/>
      <w:marBottom w:val="0"/>
      <w:divBdr>
        <w:top w:val="none" w:sz="0" w:space="0" w:color="auto"/>
        <w:left w:val="none" w:sz="0" w:space="0" w:color="auto"/>
        <w:bottom w:val="none" w:sz="0" w:space="0" w:color="auto"/>
        <w:right w:val="none" w:sz="0" w:space="0" w:color="auto"/>
      </w:divBdr>
    </w:div>
    <w:div w:id="1745758250">
      <w:bodyDiv w:val="1"/>
      <w:marLeft w:val="0"/>
      <w:marRight w:val="0"/>
      <w:marTop w:val="0"/>
      <w:marBottom w:val="0"/>
      <w:divBdr>
        <w:top w:val="none" w:sz="0" w:space="0" w:color="auto"/>
        <w:left w:val="none" w:sz="0" w:space="0" w:color="auto"/>
        <w:bottom w:val="none" w:sz="0" w:space="0" w:color="auto"/>
        <w:right w:val="none" w:sz="0" w:space="0" w:color="auto"/>
      </w:divBdr>
    </w:div>
    <w:div w:id="1747336065">
      <w:bodyDiv w:val="1"/>
      <w:marLeft w:val="0"/>
      <w:marRight w:val="0"/>
      <w:marTop w:val="0"/>
      <w:marBottom w:val="0"/>
      <w:divBdr>
        <w:top w:val="none" w:sz="0" w:space="0" w:color="auto"/>
        <w:left w:val="none" w:sz="0" w:space="0" w:color="auto"/>
        <w:bottom w:val="none" w:sz="0" w:space="0" w:color="auto"/>
        <w:right w:val="none" w:sz="0" w:space="0" w:color="auto"/>
      </w:divBdr>
    </w:div>
    <w:div w:id="1747386524">
      <w:bodyDiv w:val="1"/>
      <w:marLeft w:val="0"/>
      <w:marRight w:val="0"/>
      <w:marTop w:val="0"/>
      <w:marBottom w:val="0"/>
      <w:divBdr>
        <w:top w:val="none" w:sz="0" w:space="0" w:color="auto"/>
        <w:left w:val="none" w:sz="0" w:space="0" w:color="auto"/>
        <w:bottom w:val="none" w:sz="0" w:space="0" w:color="auto"/>
        <w:right w:val="none" w:sz="0" w:space="0" w:color="auto"/>
      </w:divBdr>
    </w:div>
    <w:div w:id="1747649294">
      <w:bodyDiv w:val="1"/>
      <w:marLeft w:val="0"/>
      <w:marRight w:val="0"/>
      <w:marTop w:val="0"/>
      <w:marBottom w:val="0"/>
      <w:divBdr>
        <w:top w:val="none" w:sz="0" w:space="0" w:color="auto"/>
        <w:left w:val="none" w:sz="0" w:space="0" w:color="auto"/>
        <w:bottom w:val="none" w:sz="0" w:space="0" w:color="auto"/>
        <w:right w:val="none" w:sz="0" w:space="0" w:color="auto"/>
      </w:divBdr>
    </w:div>
    <w:div w:id="1748728127">
      <w:bodyDiv w:val="1"/>
      <w:marLeft w:val="0"/>
      <w:marRight w:val="0"/>
      <w:marTop w:val="0"/>
      <w:marBottom w:val="0"/>
      <w:divBdr>
        <w:top w:val="none" w:sz="0" w:space="0" w:color="auto"/>
        <w:left w:val="none" w:sz="0" w:space="0" w:color="auto"/>
        <w:bottom w:val="none" w:sz="0" w:space="0" w:color="auto"/>
        <w:right w:val="none" w:sz="0" w:space="0" w:color="auto"/>
      </w:divBdr>
    </w:div>
    <w:div w:id="1748846382">
      <w:bodyDiv w:val="1"/>
      <w:marLeft w:val="0"/>
      <w:marRight w:val="0"/>
      <w:marTop w:val="0"/>
      <w:marBottom w:val="0"/>
      <w:divBdr>
        <w:top w:val="none" w:sz="0" w:space="0" w:color="auto"/>
        <w:left w:val="none" w:sz="0" w:space="0" w:color="auto"/>
        <w:bottom w:val="none" w:sz="0" w:space="0" w:color="auto"/>
        <w:right w:val="none" w:sz="0" w:space="0" w:color="auto"/>
      </w:divBdr>
    </w:div>
    <w:div w:id="1749576733">
      <w:bodyDiv w:val="1"/>
      <w:marLeft w:val="0"/>
      <w:marRight w:val="0"/>
      <w:marTop w:val="0"/>
      <w:marBottom w:val="0"/>
      <w:divBdr>
        <w:top w:val="none" w:sz="0" w:space="0" w:color="auto"/>
        <w:left w:val="none" w:sz="0" w:space="0" w:color="auto"/>
        <w:bottom w:val="none" w:sz="0" w:space="0" w:color="auto"/>
        <w:right w:val="none" w:sz="0" w:space="0" w:color="auto"/>
      </w:divBdr>
    </w:div>
    <w:div w:id="1749837536">
      <w:bodyDiv w:val="1"/>
      <w:marLeft w:val="0"/>
      <w:marRight w:val="0"/>
      <w:marTop w:val="0"/>
      <w:marBottom w:val="0"/>
      <w:divBdr>
        <w:top w:val="none" w:sz="0" w:space="0" w:color="auto"/>
        <w:left w:val="none" w:sz="0" w:space="0" w:color="auto"/>
        <w:bottom w:val="none" w:sz="0" w:space="0" w:color="auto"/>
        <w:right w:val="none" w:sz="0" w:space="0" w:color="auto"/>
      </w:divBdr>
    </w:div>
    <w:div w:id="1750151075">
      <w:bodyDiv w:val="1"/>
      <w:marLeft w:val="0"/>
      <w:marRight w:val="0"/>
      <w:marTop w:val="0"/>
      <w:marBottom w:val="0"/>
      <w:divBdr>
        <w:top w:val="none" w:sz="0" w:space="0" w:color="auto"/>
        <w:left w:val="none" w:sz="0" w:space="0" w:color="auto"/>
        <w:bottom w:val="none" w:sz="0" w:space="0" w:color="auto"/>
        <w:right w:val="none" w:sz="0" w:space="0" w:color="auto"/>
      </w:divBdr>
    </w:div>
    <w:div w:id="1750694726">
      <w:bodyDiv w:val="1"/>
      <w:marLeft w:val="0"/>
      <w:marRight w:val="0"/>
      <w:marTop w:val="0"/>
      <w:marBottom w:val="0"/>
      <w:divBdr>
        <w:top w:val="none" w:sz="0" w:space="0" w:color="auto"/>
        <w:left w:val="none" w:sz="0" w:space="0" w:color="auto"/>
        <w:bottom w:val="none" w:sz="0" w:space="0" w:color="auto"/>
        <w:right w:val="none" w:sz="0" w:space="0" w:color="auto"/>
      </w:divBdr>
    </w:div>
    <w:div w:id="1750955071">
      <w:bodyDiv w:val="1"/>
      <w:marLeft w:val="0"/>
      <w:marRight w:val="0"/>
      <w:marTop w:val="0"/>
      <w:marBottom w:val="0"/>
      <w:divBdr>
        <w:top w:val="none" w:sz="0" w:space="0" w:color="auto"/>
        <w:left w:val="none" w:sz="0" w:space="0" w:color="auto"/>
        <w:bottom w:val="none" w:sz="0" w:space="0" w:color="auto"/>
        <w:right w:val="none" w:sz="0" w:space="0" w:color="auto"/>
      </w:divBdr>
    </w:div>
    <w:div w:id="1753044558">
      <w:bodyDiv w:val="1"/>
      <w:marLeft w:val="0"/>
      <w:marRight w:val="0"/>
      <w:marTop w:val="0"/>
      <w:marBottom w:val="0"/>
      <w:divBdr>
        <w:top w:val="none" w:sz="0" w:space="0" w:color="auto"/>
        <w:left w:val="none" w:sz="0" w:space="0" w:color="auto"/>
        <w:bottom w:val="none" w:sz="0" w:space="0" w:color="auto"/>
        <w:right w:val="none" w:sz="0" w:space="0" w:color="auto"/>
      </w:divBdr>
    </w:div>
    <w:div w:id="1753817874">
      <w:bodyDiv w:val="1"/>
      <w:marLeft w:val="0"/>
      <w:marRight w:val="0"/>
      <w:marTop w:val="0"/>
      <w:marBottom w:val="0"/>
      <w:divBdr>
        <w:top w:val="none" w:sz="0" w:space="0" w:color="auto"/>
        <w:left w:val="none" w:sz="0" w:space="0" w:color="auto"/>
        <w:bottom w:val="none" w:sz="0" w:space="0" w:color="auto"/>
        <w:right w:val="none" w:sz="0" w:space="0" w:color="auto"/>
      </w:divBdr>
    </w:div>
    <w:div w:id="1754159576">
      <w:bodyDiv w:val="1"/>
      <w:marLeft w:val="0"/>
      <w:marRight w:val="0"/>
      <w:marTop w:val="0"/>
      <w:marBottom w:val="0"/>
      <w:divBdr>
        <w:top w:val="none" w:sz="0" w:space="0" w:color="auto"/>
        <w:left w:val="none" w:sz="0" w:space="0" w:color="auto"/>
        <w:bottom w:val="none" w:sz="0" w:space="0" w:color="auto"/>
        <w:right w:val="none" w:sz="0" w:space="0" w:color="auto"/>
      </w:divBdr>
    </w:div>
    <w:div w:id="1756245361">
      <w:bodyDiv w:val="1"/>
      <w:marLeft w:val="0"/>
      <w:marRight w:val="0"/>
      <w:marTop w:val="0"/>
      <w:marBottom w:val="0"/>
      <w:divBdr>
        <w:top w:val="none" w:sz="0" w:space="0" w:color="auto"/>
        <w:left w:val="none" w:sz="0" w:space="0" w:color="auto"/>
        <w:bottom w:val="none" w:sz="0" w:space="0" w:color="auto"/>
        <w:right w:val="none" w:sz="0" w:space="0" w:color="auto"/>
      </w:divBdr>
    </w:div>
    <w:div w:id="1757820426">
      <w:bodyDiv w:val="1"/>
      <w:marLeft w:val="0"/>
      <w:marRight w:val="0"/>
      <w:marTop w:val="0"/>
      <w:marBottom w:val="0"/>
      <w:divBdr>
        <w:top w:val="none" w:sz="0" w:space="0" w:color="auto"/>
        <w:left w:val="none" w:sz="0" w:space="0" w:color="auto"/>
        <w:bottom w:val="none" w:sz="0" w:space="0" w:color="auto"/>
        <w:right w:val="none" w:sz="0" w:space="0" w:color="auto"/>
      </w:divBdr>
    </w:div>
    <w:div w:id="1758480182">
      <w:bodyDiv w:val="1"/>
      <w:marLeft w:val="0"/>
      <w:marRight w:val="0"/>
      <w:marTop w:val="0"/>
      <w:marBottom w:val="0"/>
      <w:divBdr>
        <w:top w:val="none" w:sz="0" w:space="0" w:color="auto"/>
        <w:left w:val="none" w:sz="0" w:space="0" w:color="auto"/>
        <w:bottom w:val="none" w:sz="0" w:space="0" w:color="auto"/>
        <w:right w:val="none" w:sz="0" w:space="0" w:color="auto"/>
      </w:divBdr>
    </w:div>
    <w:div w:id="1758868726">
      <w:bodyDiv w:val="1"/>
      <w:marLeft w:val="0"/>
      <w:marRight w:val="0"/>
      <w:marTop w:val="0"/>
      <w:marBottom w:val="0"/>
      <w:divBdr>
        <w:top w:val="none" w:sz="0" w:space="0" w:color="auto"/>
        <w:left w:val="none" w:sz="0" w:space="0" w:color="auto"/>
        <w:bottom w:val="none" w:sz="0" w:space="0" w:color="auto"/>
        <w:right w:val="none" w:sz="0" w:space="0" w:color="auto"/>
      </w:divBdr>
    </w:div>
    <w:div w:id="1760255696">
      <w:bodyDiv w:val="1"/>
      <w:marLeft w:val="0"/>
      <w:marRight w:val="0"/>
      <w:marTop w:val="0"/>
      <w:marBottom w:val="0"/>
      <w:divBdr>
        <w:top w:val="none" w:sz="0" w:space="0" w:color="auto"/>
        <w:left w:val="none" w:sz="0" w:space="0" w:color="auto"/>
        <w:bottom w:val="none" w:sz="0" w:space="0" w:color="auto"/>
        <w:right w:val="none" w:sz="0" w:space="0" w:color="auto"/>
      </w:divBdr>
    </w:div>
    <w:div w:id="1760566730">
      <w:bodyDiv w:val="1"/>
      <w:marLeft w:val="0"/>
      <w:marRight w:val="0"/>
      <w:marTop w:val="0"/>
      <w:marBottom w:val="0"/>
      <w:divBdr>
        <w:top w:val="none" w:sz="0" w:space="0" w:color="auto"/>
        <w:left w:val="none" w:sz="0" w:space="0" w:color="auto"/>
        <w:bottom w:val="none" w:sz="0" w:space="0" w:color="auto"/>
        <w:right w:val="none" w:sz="0" w:space="0" w:color="auto"/>
      </w:divBdr>
    </w:div>
    <w:div w:id="1761297662">
      <w:bodyDiv w:val="1"/>
      <w:marLeft w:val="0"/>
      <w:marRight w:val="0"/>
      <w:marTop w:val="0"/>
      <w:marBottom w:val="0"/>
      <w:divBdr>
        <w:top w:val="none" w:sz="0" w:space="0" w:color="auto"/>
        <w:left w:val="none" w:sz="0" w:space="0" w:color="auto"/>
        <w:bottom w:val="none" w:sz="0" w:space="0" w:color="auto"/>
        <w:right w:val="none" w:sz="0" w:space="0" w:color="auto"/>
      </w:divBdr>
    </w:div>
    <w:div w:id="1763984983">
      <w:bodyDiv w:val="1"/>
      <w:marLeft w:val="0"/>
      <w:marRight w:val="0"/>
      <w:marTop w:val="0"/>
      <w:marBottom w:val="0"/>
      <w:divBdr>
        <w:top w:val="none" w:sz="0" w:space="0" w:color="auto"/>
        <w:left w:val="none" w:sz="0" w:space="0" w:color="auto"/>
        <w:bottom w:val="none" w:sz="0" w:space="0" w:color="auto"/>
        <w:right w:val="none" w:sz="0" w:space="0" w:color="auto"/>
      </w:divBdr>
    </w:div>
    <w:div w:id="1765345491">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71119959">
      <w:bodyDiv w:val="1"/>
      <w:marLeft w:val="0"/>
      <w:marRight w:val="0"/>
      <w:marTop w:val="0"/>
      <w:marBottom w:val="0"/>
      <w:divBdr>
        <w:top w:val="none" w:sz="0" w:space="0" w:color="auto"/>
        <w:left w:val="none" w:sz="0" w:space="0" w:color="auto"/>
        <w:bottom w:val="none" w:sz="0" w:space="0" w:color="auto"/>
        <w:right w:val="none" w:sz="0" w:space="0" w:color="auto"/>
      </w:divBdr>
    </w:div>
    <w:div w:id="1771193929">
      <w:bodyDiv w:val="1"/>
      <w:marLeft w:val="0"/>
      <w:marRight w:val="0"/>
      <w:marTop w:val="0"/>
      <w:marBottom w:val="0"/>
      <w:divBdr>
        <w:top w:val="none" w:sz="0" w:space="0" w:color="auto"/>
        <w:left w:val="none" w:sz="0" w:space="0" w:color="auto"/>
        <w:bottom w:val="none" w:sz="0" w:space="0" w:color="auto"/>
        <w:right w:val="none" w:sz="0" w:space="0" w:color="auto"/>
      </w:divBdr>
    </w:div>
    <w:div w:id="1772624925">
      <w:bodyDiv w:val="1"/>
      <w:marLeft w:val="0"/>
      <w:marRight w:val="0"/>
      <w:marTop w:val="0"/>
      <w:marBottom w:val="0"/>
      <w:divBdr>
        <w:top w:val="none" w:sz="0" w:space="0" w:color="auto"/>
        <w:left w:val="none" w:sz="0" w:space="0" w:color="auto"/>
        <w:bottom w:val="none" w:sz="0" w:space="0" w:color="auto"/>
        <w:right w:val="none" w:sz="0" w:space="0" w:color="auto"/>
      </w:divBdr>
    </w:div>
    <w:div w:id="1773469745">
      <w:bodyDiv w:val="1"/>
      <w:marLeft w:val="0"/>
      <w:marRight w:val="0"/>
      <w:marTop w:val="0"/>
      <w:marBottom w:val="0"/>
      <w:divBdr>
        <w:top w:val="none" w:sz="0" w:space="0" w:color="auto"/>
        <w:left w:val="none" w:sz="0" w:space="0" w:color="auto"/>
        <w:bottom w:val="none" w:sz="0" w:space="0" w:color="auto"/>
        <w:right w:val="none" w:sz="0" w:space="0" w:color="auto"/>
      </w:divBdr>
    </w:div>
    <w:div w:id="1778721332">
      <w:bodyDiv w:val="1"/>
      <w:marLeft w:val="0"/>
      <w:marRight w:val="0"/>
      <w:marTop w:val="0"/>
      <w:marBottom w:val="0"/>
      <w:divBdr>
        <w:top w:val="none" w:sz="0" w:space="0" w:color="auto"/>
        <w:left w:val="none" w:sz="0" w:space="0" w:color="auto"/>
        <w:bottom w:val="none" w:sz="0" w:space="0" w:color="auto"/>
        <w:right w:val="none" w:sz="0" w:space="0" w:color="auto"/>
      </w:divBdr>
    </w:div>
    <w:div w:id="1780372844">
      <w:bodyDiv w:val="1"/>
      <w:marLeft w:val="0"/>
      <w:marRight w:val="0"/>
      <w:marTop w:val="0"/>
      <w:marBottom w:val="0"/>
      <w:divBdr>
        <w:top w:val="none" w:sz="0" w:space="0" w:color="auto"/>
        <w:left w:val="none" w:sz="0" w:space="0" w:color="auto"/>
        <w:bottom w:val="none" w:sz="0" w:space="0" w:color="auto"/>
        <w:right w:val="none" w:sz="0" w:space="0" w:color="auto"/>
      </w:divBdr>
    </w:div>
    <w:div w:id="1785267344">
      <w:bodyDiv w:val="1"/>
      <w:marLeft w:val="0"/>
      <w:marRight w:val="0"/>
      <w:marTop w:val="0"/>
      <w:marBottom w:val="0"/>
      <w:divBdr>
        <w:top w:val="none" w:sz="0" w:space="0" w:color="auto"/>
        <w:left w:val="none" w:sz="0" w:space="0" w:color="auto"/>
        <w:bottom w:val="none" w:sz="0" w:space="0" w:color="auto"/>
        <w:right w:val="none" w:sz="0" w:space="0" w:color="auto"/>
      </w:divBdr>
    </w:div>
    <w:div w:id="1786195629">
      <w:bodyDiv w:val="1"/>
      <w:marLeft w:val="0"/>
      <w:marRight w:val="0"/>
      <w:marTop w:val="0"/>
      <w:marBottom w:val="0"/>
      <w:divBdr>
        <w:top w:val="none" w:sz="0" w:space="0" w:color="auto"/>
        <w:left w:val="none" w:sz="0" w:space="0" w:color="auto"/>
        <w:bottom w:val="none" w:sz="0" w:space="0" w:color="auto"/>
        <w:right w:val="none" w:sz="0" w:space="0" w:color="auto"/>
      </w:divBdr>
    </w:div>
    <w:div w:id="1790200245">
      <w:bodyDiv w:val="1"/>
      <w:marLeft w:val="0"/>
      <w:marRight w:val="0"/>
      <w:marTop w:val="0"/>
      <w:marBottom w:val="0"/>
      <w:divBdr>
        <w:top w:val="none" w:sz="0" w:space="0" w:color="auto"/>
        <w:left w:val="none" w:sz="0" w:space="0" w:color="auto"/>
        <w:bottom w:val="none" w:sz="0" w:space="0" w:color="auto"/>
        <w:right w:val="none" w:sz="0" w:space="0" w:color="auto"/>
      </w:divBdr>
    </w:div>
    <w:div w:id="1790395000">
      <w:bodyDiv w:val="1"/>
      <w:marLeft w:val="0"/>
      <w:marRight w:val="0"/>
      <w:marTop w:val="0"/>
      <w:marBottom w:val="0"/>
      <w:divBdr>
        <w:top w:val="none" w:sz="0" w:space="0" w:color="auto"/>
        <w:left w:val="none" w:sz="0" w:space="0" w:color="auto"/>
        <w:bottom w:val="none" w:sz="0" w:space="0" w:color="auto"/>
        <w:right w:val="none" w:sz="0" w:space="0" w:color="auto"/>
      </w:divBdr>
    </w:div>
    <w:div w:id="1791512295">
      <w:bodyDiv w:val="1"/>
      <w:marLeft w:val="0"/>
      <w:marRight w:val="0"/>
      <w:marTop w:val="0"/>
      <w:marBottom w:val="0"/>
      <w:divBdr>
        <w:top w:val="none" w:sz="0" w:space="0" w:color="auto"/>
        <w:left w:val="none" w:sz="0" w:space="0" w:color="auto"/>
        <w:bottom w:val="none" w:sz="0" w:space="0" w:color="auto"/>
        <w:right w:val="none" w:sz="0" w:space="0" w:color="auto"/>
      </w:divBdr>
    </w:div>
    <w:div w:id="1793134900">
      <w:bodyDiv w:val="1"/>
      <w:marLeft w:val="0"/>
      <w:marRight w:val="0"/>
      <w:marTop w:val="0"/>
      <w:marBottom w:val="0"/>
      <w:divBdr>
        <w:top w:val="none" w:sz="0" w:space="0" w:color="auto"/>
        <w:left w:val="none" w:sz="0" w:space="0" w:color="auto"/>
        <w:bottom w:val="none" w:sz="0" w:space="0" w:color="auto"/>
        <w:right w:val="none" w:sz="0" w:space="0" w:color="auto"/>
      </w:divBdr>
    </w:div>
    <w:div w:id="1794514720">
      <w:bodyDiv w:val="1"/>
      <w:marLeft w:val="0"/>
      <w:marRight w:val="0"/>
      <w:marTop w:val="0"/>
      <w:marBottom w:val="0"/>
      <w:divBdr>
        <w:top w:val="none" w:sz="0" w:space="0" w:color="auto"/>
        <w:left w:val="none" w:sz="0" w:space="0" w:color="auto"/>
        <w:bottom w:val="none" w:sz="0" w:space="0" w:color="auto"/>
        <w:right w:val="none" w:sz="0" w:space="0" w:color="auto"/>
      </w:divBdr>
    </w:div>
    <w:div w:id="1795320305">
      <w:bodyDiv w:val="1"/>
      <w:marLeft w:val="0"/>
      <w:marRight w:val="0"/>
      <w:marTop w:val="0"/>
      <w:marBottom w:val="0"/>
      <w:divBdr>
        <w:top w:val="none" w:sz="0" w:space="0" w:color="auto"/>
        <w:left w:val="none" w:sz="0" w:space="0" w:color="auto"/>
        <w:bottom w:val="none" w:sz="0" w:space="0" w:color="auto"/>
        <w:right w:val="none" w:sz="0" w:space="0" w:color="auto"/>
      </w:divBdr>
    </w:div>
    <w:div w:id="1796755578">
      <w:bodyDiv w:val="1"/>
      <w:marLeft w:val="0"/>
      <w:marRight w:val="0"/>
      <w:marTop w:val="0"/>
      <w:marBottom w:val="0"/>
      <w:divBdr>
        <w:top w:val="none" w:sz="0" w:space="0" w:color="auto"/>
        <w:left w:val="none" w:sz="0" w:space="0" w:color="auto"/>
        <w:bottom w:val="none" w:sz="0" w:space="0" w:color="auto"/>
        <w:right w:val="none" w:sz="0" w:space="0" w:color="auto"/>
      </w:divBdr>
    </w:div>
    <w:div w:id="1796943433">
      <w:bodyDiv w:val="1"/>
      <w:marLeft w:val="0"/>
      <w:marRight w:val="0"/>
      <w:marTop w:val="0"/>
      <w:marBottom w:val="0"/>
      <w:divBdr>
        <w:top w:val="none" w:sz="0" w:space="0" w:color="auto"/>
        <w:left w:val="none" w:sz="0" w:space="0" w:color="auto"/>
        <w:bottom w:val="none" w:sz="0" w:space="0" w:color="auto"/>
        <w:right w:val="none" w:sz="0" w:space="0" w:color="auto"/>
      </w:divBdr>
    </w:div>
    <w:div w:id="1800029791">
      <w:bodyDiv w:val="1"/>
      <w:marLeft w:val="0"/>
      <w:marRight w:val="0"/>
      <w:marTop w:val="0"/>
      <w:marBottom w:val="0"/>
      <w:divBdr>
        <w:top w:val="none" w:sz="0" w:space="0" w:color="auto"/>
        <w:left w:val="none" w:sz="0" w:space="0" w:color="auto"/>
        <w:bottom w:val="none" w:sz="0" w:space="0" w:color="auto"/>
        <w:right w:val="none" w:sz="0" w:space="0" w:color="auto"/>
      </w:divBdr>
    </w:div>
    <w:div w:id="1800492915">
      <w:bodyDiv w:val="1"/>
      <w:marLeft w:val="0"/>
      <w:marRight w:val="0"/>
      <w:marTop w:val="0"/>
      <w:marBottom w:val="0"/>
      <w:divBdr>
        <w:top w:val="none" w:sz="0" w:space="0" w:color="auto"/>
        <w:left w:val="none" w:sz="0" w:space="0" w:color="auto"/>
        <w:bottom w:val="none" w:sz="0" w:space="0" w:color="auto"/>
        <w:right w:val="none" w:sz="0" w:space="0" w:color="auto"/>
      </w:divBdr>
    </w:div>
    <w:div w:id="1800755320">
      <w:bodyDiv w:val="1"/>
      <w:marLeft w:val="0"/>
      <w:marRight w:val="0"/>
      <w:marTop w:val="0"/>
      <w:marBottom w:val="0"/>
      <w:divBdr>
        <w:top w:val="none" w:sz="0" w:space="0" w:color="auto"/>
        <w:left w:val="none" w:sz="0" w:space="0" w:color="auto"/>
        <w:bottom w:val="none" w:sz="0" w:space="0" w:color="auto"/>
        <w:right w:val="none" w:sz="0" w:space="0" w:color="auto"/>
      </w:divBdr>
    </w:div>
    <w:div w:id="1803230346">
      <w:bodyDiv w:val="1"/>
      <w:marLeft w:val="0"/>
      <w:marRight w:val="0"/>
      <w:marTop w:val="0"/>
      <w:marBottom w:val="0"/>
      <w:divBdr>
        <w:top w:val="none" w:sz="0" w:space="0" w:color="auto"/>
        <w:left w:val="none" w:sz="0" w:space="0" w:color="auto"/>
        <w:bottom w:val="none" w:sz="0" w:space="0" w:color="auto"/>
        <w:right w:val="none" w:sz="0" w:space="0" w:color="auto"/>
      </w:divBdr>
    </w:div>
    <w:div w:id="1804272664">
      <w:bodyDiv w:val="1"/>
      <w:marLeft w:val="0"/>
      <w:marRight w:val="0"/>
      <w:marTop w:val="0"/>
      <w:marBottom w:val="0"/>
      <w:divBdr>
        <w:top w:val="none" w:sz="0" w:space="0" w:color="auto"/>
        <w:left w:val="none" w:sz="0" w:space="0" w:color="auto"/>
        <w:bottom w:val="none" w:sz="0" w:space="0" w:color="auto"/>
        <w:right w:val="none" w:sz="0" w:space="0" w:color="auto"/>
      </w:divBdr>
    </w:div>
    <w:div w:id="1804619530">
      <w:bodyDiv w:val="1"/>
      <w:marLeft w:val="0"/>
      <w:marRight w:val="0"/>
      <w:marTop w:val="0"/>
      <w:marBottom w:val="0"/>
      <w:divBdr>
        <w:top w:val="none" w:sz="0" w:space="0" w:color="auto"/>
        <w:left w:val="none" w:sz="0" w:space="0" w:color="auto"/>
        <w:bottom w:val="none" w:sz="0" w:space="0" w:color="auto"/>
        <w:right w:val="none" w:sz="0" w:space="0" w:color="auto"/>
      </w:divBdr>
    </w:div>
    <w:div w:id="1804882015">
      <w:bodyDiv w:val="1"/>
      <w:marLeft w:val="0"/>
      <w:marRight w:val="0"/>
      <w:marTop w:val="0"/>
      <w:marBottom w:val="0"/>
      <w:divBdr>
        <w:top w:val="none" w:sz="0" w:space="0" w:color="auto"/>
        <w:left w:val="none" w:sz="0" w:space="0" w:color="auto"/>
        <w:bottom w:val="none" w:sz="0" w:space="0" w:color="auto"/>
        <w:right w:val="none" w:sz="0" w:space="0" w:color="auto"/>
      </w:divBdr>
    </w:div>
    <w:div w:id="1805343793">
      <w:bodyDiv w:val="1"/>
      <w:marLeft w:val="0"/>
      <w:marRight w:val="0"/>
      <w:marTop w:val="0"/>
      <w:marBottom w:val="0"/>
      <w:divBdr>
        <w:top w:val="none" w:sz="0" w:space="0" w:color="auto"/>
        <w:left w:val="none" w:sz="0" w:space="0" w:color="auto"/>
        <w:bottom w:val="none" w:sz="0" w:space="0" w:color="auto"/>
        <w:right w:val="none" w:sz="0" w:space="0" w:color="auto"/>
      </w:divBdr>
    </w:div>
    <w:div w:id="1806072707">
      <w:bodyDiv w:val="1"/>
      <w:marLeft w:val="0"/>
      <w:marRight w:val="0"/>
      <w:marTop w:val="0"/>
      <w:marBottom w:val="0"/>
      <w:divBdr>
        <w:top w:val="none" w:sz="0" w:space="0" w:color="auto"/>
        <w:left w:val="none" w:sz="0" w:space="0" w:color="auto"/>
        <w:bottom w:val="none" w:sz="0" w:space="0" w:color="auto"/>
        <w:right w:val="none" w:sz="0" w:space="0" w:color="auto"/>
      </w:divBdr>
    </w:div>
    <w:div w:id="1806268335">
      <w:bodyDiv w:val="1"/>
      <w:marLeft w:val="0"/>
      <w:marRight w:val="0"/>
      <w:marTop w:val="0"/>
      <w:marBottom w:val="0"/>
      <w:divBdr>
        <w:top w:val="none" w:sz="0" w:space="0" w:color="auto"/>
        <w:left w:val="none" w:sz="0" w:space="0" w:color="auto"/>
        <w:bottom w:val="none" w:sz="0" w:space="0" w:color="auto"/>
        <w:right w:val="none" w:sz="0" w:space="0" w:color="auto"/>
      </w:divBdr>
    </w:div>
    <w:div w:id="1808546071">
      <w:bodyDiv w:val="1"/>
      <w:marLeft w:val="0"/>
      <w:marRight w:val="0"/>
      <w:marTop w:val="0"/>
      <w:marBottom w:val="0"/>
      <w:divBdr>
        <w:top w:val="none" w:sz="0" w:space="0" w:color="auto"/>
        <w:left w:val="none" w:sz="0" w:space="0" w:color="auto"/>
        <w:bottom w:val="none" w:sz="0" w:space="0" w:color="auto"/>
        <w:right w:val="none" w:sz="0" w:space="0" w:color="auto"/>
      </w:divBdr>
    </w:div>
    <w:div w:id="1810005897">
      <w:bodyDiv w:val="1"/>
      <w:marLeft w:val="0"/>
      <w:marRight w:val="0"/>
      <w:marTop w:val="0"/>
      <w:marBottom w:val="0"/>
      <w:divBdr>
        <w:top w:val="none" w:sz="0" w:space="0" w:color="auto"/>
        <w:left w:val="none" w:sz="0" w:space="0" w:color="auto"/>
        <w:bottom w:val="none" w:sz="0" w:space="0" w:color="auto"/>
        <w:right w:val="none" w:sz="0" w:space="0" w:color="auto"/>
      </w:divBdr>
    </w:div>
    <w:div w:id="1811435863">
      <w:bodyDiv w:val="1"/>
      <w:marLeft w:val="0"/>
      <w:marRight w:val="0"/>
      <w:marTop w:val="0"/>
      <w:marBottom w:val="0"/>
      <w:divBdr>
        <w:top w:val="none" w:sz="0" w:space="0" w:color="auto"/>
        <w:left w:val="none" w:sz="0" w:space="0" w:color="auto"/>
        <w:bottom w:val="none" w:sz="0" w:space="0" w:color="auto"/>
        <w:right w:val="none" w:sz="0" w:space="0" w:color="auto"/>
      </w:divBdr>
    </w:div>
    <w:div w:id="1815217812">
      <w:bodyDiv w:val="1"/>
      <w:marLeft w:val="0"/>
      <w:marRight w:val="0"/>
      <w:marTop w:val="0"/>
      <w:marBottom w:val="0"/>
      <w:divBdr>
        <w:top w:val="none" w:sz="0" w:space="0" w:color="auto"/>
        <w:left w:val="none" w:sz="0" w:space="0" w:color="auto"/>
        <w:bottom w:val="none" w:sz="0" w:space="0" w:color="auto"/>
        <w:right w:val="none" w:sz="0" w:space="0" w:color="auto"/>
      </w:divBdr>
    </w:div>
    <w:div w:id="1817064463">
      <w:bodyDiv w:val="1"/>
      <w:marLeft w:val="0"/>
      <w:marRight w:val="0"/>
      <w:marTop w:val="0"/>
      <w:marBottom w:val="0"/>
      <w:divBdr>
        <w:top w:val="none" w:sz="0" w:space="0" w:color="auto"/>
        <w:left w:val="none" w:sz="0" w:space="0" w:color="auto"/>
        <w:bottom w:val="none" w:sz="0" w:space="0" w:color="auto"/>
        <w:right w:val="none" w:sz="0" w:space="0" w:color="auto"/>
      </w:divBdr>
    </w:div>
    <w:div w:id="1817869740">
      <w:bodyDiv w:val="1"/>
      <w:marLeft w:val="0"/>
      <w:marRight w:val="0"/>
      <w:marTop w:val="0"/>
      <w:marBottom w:val="0"/>
      <w:divBdr>
        <w:top w:val="none" w:sz="0" w:space="0" w:color="auto"/>
        <w:left w:val="none" w:sz="0" w:space="0" w:color="auto"/>
        <w:bottom w:val="none" w:sz="0" w:space="0" w:color="auto"/>
        <w:right w:val="none" w:sz="0" w:space="0" w:color="auto"/>
      </w:divBdr>
    </w:div>
    <w:div w:id="1822500429">
      <w:bodyDiv w:val="1"/>
      <w:marLeft w:val="0"/>
      <w:marRight w:val="0"/>
      <w:marTop w:val="0"/>
      <w:marBottom w:val="0"/>
      <w:divBdr>
        <w:top w:val="none" w:sz="0" w:space="0" w:color="auto"/>
        <w:left w:val="none" w:sz="0" w:space="0" w:color="auto"/>
        <w:bottom w:val="none" w:sz="0" w:space="0" w:color="auto"/>
        <w:right w:val="none" w:sz="0" w:space="0" w:color="auto"/>
      </w:divBdr>
    </w:div>
    <w:div w:id="1823236033">
      <w:bodyDiv w:val="1"/>
      <w:marLeft w:val="0"/>
      <w:marRight w:val="0"/>
      <w:marTop w:val="0"/>
      <w:marBottom w:val="0"/>
      <w:divBdr>
        <w:top w:val="none" w:sz="0" w:space="0" w:color="auto"/>
        <w:left w:val="none" w:sz="0" w:space="0" w:color="auto"/>
        <w:bottom w:val="none" w:sz="0" w:space="0" w:color="auto"/>
        <w:right w:val="none" w:sz="0" w:space="0" w:color="auto"/>
      </w:divBdr>
    </w:div>
    <w:div w:id="1824928859">
      <w:bodyDiv w:val="1"/>
      <w:marLeft w:val="0"/>
      <w:marRight w:val="0"/>
      <w:marTop w:val="0"/>
      <w:marBottom w:val="0"/>
      <w:divBdr>
        <w:top w:val="none" w:sz="0" w:space="0" w:color="auto"/>
        <w:left w:val="none" w:sz="0" w:space="0" w:color="auto"/>
        <w:bottom w:val="none" w:sz="0" w:space="0" w:color="auto"/>
        <w:right w:val="none" w:sz="0" w:space="0" w:color="auto"/>
      </w:divBdr>
    </w:div>
    <w:div w:id="1831435793">
      <w:bodyDiv w:val="1"/>
      <w:marLeft w:val="0"/>
      <w:marRight w:val="0"/>
      <w:marTop w:val="0"/>
      <w:marBottom w:val="0"/>
      <w:divBdr>
        <w:top w:val="none" w:sz="0" w:space="0" w:color="auto"/>
        <w:left w:val="none" w:sz="0" w:space="0" w:color="auto"/>
        <w:bottom w:val="none" w:sz="0" w:space="0" w:color="auto"/>
        <w:right w:val="none" w:sz="0" w:space="0" w:color="auto"/>
      </w:divBdr>
    </w:div>
    <w:div w:id="1832408750">
      <w:bodyDiv w:val="1"/>
      <w:marLeft w:val="0"/>
      <w:marRight w:val="0"/>
      <w:marTop w:val="0"/>
      <w:marBottom w:val="0"/>
      <w:divBdr>
        <w:top w:val="none" w:sz="0" w:space="0" w:color="auto"/>
        <w:left w:val="none" w:sz="0" w:space="0" w:color="auto"/>
        <w:bottom w:val="none" w:sz="0" w:space="0" w:color="auto"/>
        <w:right w:val="none" w:sz="0" w:space="0" w:color="auto"/>
      </w:divBdr>
    </w:div>
    <w:div w:id="1834253361">
      <w:bodyDiv w:val="1"/>
      <w:marLeft w:val="0"/>
      <w:marRight w:val="0"/>
      <w:marTop w:val="0"/>
      <w:marBottom w:val="0"/>
      <w:divBdr>
        <w:top w:val="none" w:sz="0" w:space="0" w:color="auto"/>
        <w:left w:val="none" w:sz="0" w:space="0" w:color="auto"/>
        <w:bottom w:val="none" w:sz="0" w:space="0" w:color="auto"/>
        <w:right w:val="none" w:sz="0" w:space="0" w:color="auto"/>
      </w:divBdr>
    </w:div>
    <w:div w:id="1835800397">
      <w:bodyDiv w:val="1"/>
      <w:marLeft w:val="0"/>
      <w:marRight w:val="0"/>
      <w:marTop w:val="0"/>
      <w:marBottom w:val="0"/>
      <w:divBdr>
        <w:top w:val="none" w:sz="0" w:space="0" w:color="auto"/>
        <w:left w:val="none" w:sz="0" w:space="0" w:color="auto"/>
        <w:bottom w:val="none" w:sz="0" w:space="0" w:color="auto"/>
        <w:right w:val="none" w:sz="0" w:space="0" w:color="auto"/>
      </w:divBdr>
    </w:div>
    <w:div w:id="1836335988">
      <w:bodyDiv w:val="1"/>
      <w:marLeft w:val="0"/>
      <w:marRight w:val="0"/>
      <w:marTop w:val="0"/>
      <w:marBottom w:val="0"/>
      <w:divBdr>
        <w:top w:val="none" w:sz="0" w:space="0" w:color="auto"/>
        <w:left w:val="none" w:sz="0" w:space="0" w:color="auto"/>
        <w:bottom w:val="none" w:sz="0" w:space="0" w:color="auto"/>
        <w:right w:val="none" w:sz="0" w:space="0" w:color="auto"/>
      </w:divBdr>
    </w:div>
    <w:div w:id="1839493272">
      <w:bodyDiv w:val="1"/>
      <w:marLeft w:val="0"/>
      <w:marRight w:val="0"/>
      <w:marTop w:val="0"/>
      <w:marBottom w:val="0"/>
      <w:divBdr>
        <w:top w:val="none" w:sz="0" w:space="0" w:color="auto"/>
        <w:left w:val="none" w:sz="0" w:space="0" w:color="auto"/>
        <w:bottom w:val="none" w:sz="0" w:space="0" w:color="auto"/>
        <w:right w:val="none" w:sz="0" w:space="0" w:color="auto"/>
      </w:divBdr>
    </w:div>
    <w:div w:id="1840654100">
      <w:bodyDiv w:val="1"/>
      <w:marLeft w:val="0"/>
      <w:marRight w:val="0"/>
      <w:marTop w:val="0"/>
      <w:marBottom w:val="0"/>
      <w:divBdr>
        <w:top w:val="none" w:sz="0" w:space="0" w:color="auto"/>
        <w:left w:val="none" w:sz="0" w:space="0" w:color="auto"/>
        <w:bottom w:val="none" w:sz="0" w:space="0" w:color="auto"/>
        <w:right w:val="none" w:sz="0" w:space="0" w:color="auto"/>
      </w:divBdr>
    </w:div>
    <w:div w:id="1842771936">
      <w:bodyDiv w:val="1"/>
      <w:marLeft w:val="0"/>
      <w:marRight w:val="0"/>
      <w:marTop w:val="0"/>
      <w:marBottom w:val="0"/>
      <w:divBdr>
        <w:top w:val="none" w:sz="0" w:space="0" w:color="auto"/>
        <w:left w:val="none" w:sz="0" w:space="0" w:color="auto"/>
        <w:bottom w:val="none" w:sz="0" w:space="0" w:color="auto"/>
        <w:right w:val="none" w:sz="0" w:space="0" w:color="auto"/>
      </w:divBdr>
    </w:div>
    <w:div w:id="1843928513">
      <w:bodyDiv w:val="1"/>
      <w:marLeft w:val="0"/>
      <w:marRight w:val="0"/>
      <w:marTop w:val="0"/>
      <w:marBottom w:val="0"/>
      <w:divBdr>
        <w:top w:val="none" w:sz="0" w:space="0" w:color="auto"/>
        <w:left w:val="none" w:sz="0" w:space="0" w:color="auto"/>
        <w:bottom w:val="none" w:sz="0" w:space="0" w:color="auto"/>
        <w:right w:val="none" w:sz="0" w:space="0" w:color="auto"/>
      </w:divBdr>
    </w:div>
    <w:div w:id="1844776447">
      <w:bodyDiv w:val="1"/>
      <w:marLeft w:val="0"/>
      <w:marRight w:val="0"/>
      <w:marTop w:val="0"/>
      <w:marBottom w:val="0"/>
      <w:divBdr>
        <w:top w:val="none" w:sz="0" w:space="0" w:color="auto"/>
        <w:left w:val="none" w:sz="0" w:space="0" w:color="auto"/>
        <w:bottom w:val="none" w:sz="0" w:space="0" w:color="auto"/>
        <w:right w:val="none" w:sz="0" w:space="0" w:color="auto"/>
      </w:divBdr>
    </w:div>
    <w:div w:id="1848861862">
      <w:bodyDiv w:val="1"/>
      <w:marLeft w:val="0"/>
      <w:marRight w:val="0"/>
      <w:marTop w:val="0"/>
      <w:marBottom w:val="0"/>
      <w:divBdr>
        <w:top w:val="none" w:sz="0" w:space="0" w:color="auto"/>
        <w:left w:val="none" w:sz="0" w:space="0" w:color="auto"/>
        <w:bottom w:val="none" w:sz="0" w:space="0" w:color="auto"/>
        <w:right w:val="none" w:sz="0" w:space="0" w:color="auto"/>
      </w:divBdr>
    </w:div>
    <w:div w:id="1850755657">
      <w:bodyDiv w:val="1"/>
      <w:marLeft w:val="0"/>
      <w:marRight w:val="0"/>
      <w:marTop w:val="0"/>
      <w:marBottom w:val="0"/>
      <w:divBdr>
        <w:top w:val="none" w:sz="0" w:space="0" w:color="auto"/>
        <w:left w:val="none" w:sz="0" w:space="0" w:color="auto"/>
        <w:bottom w:val="none" w:sz="0" w:space="0" w:color="auto"/>
        <w:right w:val="none" w:sz="0" w:space="0" w:color="auto"/>
      </w:divBdr>
    </w:div>
    <w:div w:id="1851874792">
      <w:bodyDiv w:val="1"/>
      <w:marLeft w:val="0"/>
      <w:marRight w:val="0"/>
      <w:marTop w:val="0"/>
      <w:marBottom w:val="0"/>
      <w:divBdr>
        <w:top w:val="none" w:sz="0" w:space="0" w:color="auto"/>
        <w:left w:val="none" w:sz="0" w:space="0" w:color="auto"/>
        <w:bottom w:val="none" w:sz="0" w:space="0" w:color="auto"/>
        <w:right w:val="none" w:sz="0" w:space="0" w:color="auto"/>
      </w:divBdr>
    </w:div>
    <w:div w:id="1853715784">
      <w:bodyDiv w:val="1"/>
      <w:marLeft w:val="0"/>
      <w:marRight w:val="0"/>
      <w:marTop w:val="0"/>
      <w:marBottom w:val="0"/>
      <w:divBdr>
        <w:top w:val="none" w:sz="0" w:space="0" w:color="auto"/>
        <w:left w:val="none" w:sz="0" w:space="0" w:color="auto"/>
        <w:bottom w:val="none" w:sz="0" w:space="0" w:color="auto"/>
        <w:right w:val="none" w:sz="0" w:space="0" w:color="auto"/>
      </w:divBdr>
    </w:div>
    <w:div w:id="1856068666">
      <w:bodyDiv w:val="1"/>
      <w:marLeft w:val="0"/>
      <w:marRight w:val="0"/>
      <w:marTop w:val="0"/>
      <w:marBottom w:val="0"/>
      <w:divBdr>
        <w:top w:val="none" w:sz="0" w:space="0" w:color="auto"/>
        <w:left w:val="none" w:sz="0" w:space="0" w:color="auto"/>
        <w:bottom w:val="none" w:sz="0" w:space="0" w:color="auto"/>
        <w:right w:val="none" w:sz="0" w:space="0" w:color="auto"/>
      </w:divBdr>
    </w:div>
    <w:div w:id="1857191428">
      <w:bodyDiv w:val="1"/>
      <w:marLeft w:val="0"/>
      <w:marRight w:val="0"/>
      <w:marTop w:val="0"/>
      <w:marBottom w:val="0"/>
      <w:divBdr>
        <w:top w:val="none" w:sz="0" w:space="0" w:color="auto"/>
        <w:left w:val="none" w:sz="0" w:space="0" w:color="auto"/>
        <w:bottom w:val="none" w:sz="0" w:space="0" w:color="auto"/>
        <w:right w:val="none" w:sz="0" w:space="0" w:color="auto"/>
      </w:divBdr>
    </w:div>
    <w:div w:id="1858151034">
      <w:bodyDiv w:val="1"/>
      <w:marLeft w:val="0"/>
      <w:marRight w:val="0"/>
      <w:marTop w:val="0"/>
      <w:marBottom w:val="0"/>
      <w:divBdr>
        <w:top w:val="none" w:sz="0" w:space="0" w:color="auto"/>
        <w:left w:val="none" w:sz="0" w:space="0" w:color="auto"/>
        <w:bottom w:val="none" w:sz="0" w:space="0" w:color="auto"/>
        <w:right w:val="none" w:sz="0" w:space="0" w:color="auto"/>
      </w:divBdr>
    </w:div>
    <w:div w:id="1861233071">
      <w:bodyDiv w:val="1"/>
      <w:marLeft w:val="0"/>
      <w:marRight w:val="0"/>
      <w:marTop w:val="0"/>
      <w:marBottom w:val="0"/>
      <w:divBdr>
        <w:top w:val="none" w:sz="0" w:space="0" w:color="auto"/>
        <w:left w:val="none" w:sz="0" w:space="0" w:color="auto"/>
        <w:bottom w:val="none" w:sz="0" w:space="0" w:color="auto"/>
        <w:right w:val="none" w:sz="0" w:space="0" w:color="auto"/>
      </w:divBdr>
    </w:div>
    <w:div w:id="1863736562">
      <w:bodyDiv w:val="1"/>
      <w:marLeft w:val="0"/>
      <w:marRight w:val="0"/>
      <w:marTop w:val="0"/>
      <w:marBottom w:val="0"/>
      <w:divBdr>
        <w:top w:val="none" w:sz="0" w:space="0" w:color="auto"/>
        <w:left w:val="none" w:sz="0" w:space="0" w:color="auto"/>
        <w:bottom w:val="none" w:sz="0" w:space="0" w:color="auto"/>
        <w:right w:val="none" w:sz="0" w:space="0" w:color="auto"/>
      </w:divBdr>
    </w:div>
    <w:div w:id="1867399717">
      <w:bodyDiv w:val="1"/>
      <w:marLeft w:val="0"/>
      <w:marRight w:val="0"/>
      <w:marTop w:val="0"/>
      <w:marBottom w:val="0"/>
      <w:divBdr>
        <w:top w:val="none" w:sz="0" w:space="0" w:color="auto"/>
        <w:left w:val="none" w:sz="0" w:space="0" w:color="auto"/>
        <w:bottom w:val="none" w:sz="0" w:space="0" w:color="auto"/>
        <w:right w:val="none" w:sz="0" w:space="0" w:color="auto"/>
      </w:divBdr>
    </w:div>
    <w:div w:id="1869026901">
      <w:bodyDiv w:val="1"/>
      <w:marLeft w:val="0"/>
      <w:marRight w:val="0"/>
      <w:marTop w:val="0"/>
      <w:marBottom w:val="0"/>
      <w:divBdr>
        <w:top w:val="none" w:sz="0" w:space="0" w:color="auto"/>
        <w:left w:val="none" w:sz="0" w:space="0" w:color="auto"/>
        <w:bottom w:val="none" w:sz="0" w:space="0" w:color="auto"/>
        <w:right w:val="none" w:sz="0" w:space="0" w:color="auto"/>
      </w:divBdr>
    </w:div>
    <w:div w:id="1869633864">
      <w:bodyDiv w:val="1"/>
      <w:marLeft w:val="0"/>
      <w:marRight w:val="0"/>
      <w:marTop w:val="0"/>
      <w:marBottom w:val="0"/>
      <w:divBdr>
        <w:top w:val="none" w:sz="0" w:space="0" w:color="auto"/>
        <w:left w:val="none" w:sz="0" w:space="0" w:color="auto"/>
        <w:bottom w:val="none" w:sz="0" w:space="0" w:color="auto"/>
        <w:right w:val="none" w:sz="0" w:space="0" w:color="auto"/>
      </w:divBdr>
    </w:div>
    <w:div w:id="1871603762">
      <w:bodyDiv w:val="1"/>
      <w:marLeft w:val="0"/>
      <w:marRight w:val="0"/>
      <w:marTop w:val="0"/>
      <w:marBottom w:val="0"/>
      <w:divBdr>
        <w:top w:val="none" w:sz="0" w:space="0" w:color="auto"/>
        <w:left w:val="none" w:sz="0" w:space="0" w:color="auto"/>
        <w:bottom w:val="none" w:sz="0" w:space="0" w:color="auto"/>
        <w:right w:val="none" w:sz="0" w:space="0" w:color="auto"/>
      </w:divBdr>
    </w:div>
    <w:div w:id="1872648757">
      <w:bodyDiv w:val="1"/>
      <w:marLeft w:val="0"/>
      <w:marRight w:val="0"/>
      <w:marTop w:val="0"/>
      <w:marBottom w:val="0"/>
      <w:divBdr>
        <w:top w:val="none" w:sz="0" w:space="0" w:color="auto"/>
        <w:left w:val="none" w:sz="0" w:space="0" w:color="auto"/>
        <w:bottom w:val="none" w:sz="0" w:space="0" w:color="auto"/>
        <w:right w:val="none" w:sz="0" w:space="0" w:color="auto"/>
      </w:divBdr>
    </w:div>
    <w:div w:id="1873499224">
      <w:bodyDiv w:val="1"/>
      <w:marLeft w:val="0"/>
      <w:marRight w:val="0"/>
      <w:marTop w:val="0"/>
      <w:marBottom w:val="0"/>
      <w:divBdr>
        <w:top w:val="none" w:sz="0" w:space="0" w:color="auto"/>
        <w:left w:val="none" w:sz="0" w:space="0" w:color="auto"/>
        <w:bottom w:val="none" w:sz="0" w:space="0" w:color="auto"/>
        <w:right w:val="none" w:sz="0" w:space="0" w:color="auto"/>
      </w:divBdr>
    </w:div>
    <w:div w:id="1877548962">
      <w:bodyDiv w:val="1"/>
      <w:marLeft w:val="0"/>
      <w:marRight w:val="0"/>
      <w:marTop w:val="0"/>
      <w:marBottom w:val="0"/>
      <w:divBdr>
        <w:top w:val="none" w:sz="0" w:space="0" w:color="auto"/>
        <w:left w:val="none" w:sz="0" w:space="0" w:color="auto"/>
        <w:bottom w:val="none" w:sz="0" w:space="0" w:color="auto"/>
        <w:right w:val="none" w:sz="0" w:space="0" w:color="auto"/>
      </w:divBdr>
    </w:div>
    <w:div w:id="1878472752">
      <w:bodyDiv w:val="1"/>
      <w:marLeft w:val="0"/>
      <w:marRight w:val="0"/>
      <w:marTop w:val="0"/>
      <w:marBottom w:val="0"/>
      <w:divBdr>
        <w:top w:val="none" w:sz="0" w:space="0" w:color="auto"/>
        <w:left w:val="none" w:sz="0" w:space="0" w:color="auto"/>
        <w:bottom w:val="none" w:sz="0" w:space="0" w:color="auto"/>
        <w:right w:val="none" w:sz="0" w:space="0" w:color="auto"/>
      </w:divBdr>
    </w:div>
    <w:div w:id="1878812728">
      <w:bodyDiv w:val="1"/>
      <w:marLeft w:val="0"/>
      <w:marRight w:val="0"/>
      <w:marTop w:val="0"/>
      <w:marBottom w:val="0"/>
      <w:divBdr>
        <w:top w:val="none" w:sz="0" w:space="0" w:color="auto"/>
        <w:left w:val="none" w:sz="0" w:space="0" w:color="auto"/>
        <w:bottom w:val="none" w:sz="0" w:space="0" w:color="auto"/>
        <w:right w:val="none" w:sz="0" w:space="0" w:color="auto"/>
      </w:divBdr>
    </w:div>
    <w:div w:id="1881555873">
      <w:bodyDiv w:val="1"/>
      <w:marLeft w:val="0"/>
      <w:marRight w:val="0"/>
      <w:marTop w:val="0"/>
      <w:marBottom w:val="0"/>
      <w:divBdr>
        <w:top w:val="none" w:sz="0" w:space="0" w:color="auto"/>
        <w:left w:val="none" w:sz="0" w:space="0" w:color="auto"/>
        <w:bottom w:val="none" w:sz="0" w:space="0" w:color="auto"/>
        <w:right w:val="none" w:sz="0" w:space="0" w:color="auto"/>
      </w:divBdr>
    </w:div>
    <w:div w:id="1882402092">
      <w:bodyDiv w:val="1"/>
      <w:marLeft w:val="0"/>
      <w:marRight w:val="0"/>
      <w:marTop w:val="0"/>
      <w:marBottom w:val="0"/>
      <w:divBdr>
        <w:top w:val="none" w:sz="0" w:space="0" w:color="auto"/>
        <w:left w:val="none" w:sz="0" w:space="0" w:color="auto"/>
        <w:bottom w:val="none" w:sz="0" w:space="0" w:color="auto"/>
        <w:right w:val="none" w:sz="0" w:space="0" w:color="auto"/>
      </w:divBdr>
    </w:div>
    <w:div w:id="1883784086">
      <w:bodyDiv w:val="1"/>
      <w:marLeft w:val="0"/>
      <w:marRight w:val="0"/>
      <w:marTop w:val="0"/>
      <w:marBottom w:val="0"/>
      <w:divBdr>
        <w:top w:val="none" w:sz="0" w:space="0" w:color="auto"/>
        <w:left w:val="none" w:sz="0" w:space="0" w:color="auto"/>
        <w:bottom w:val="none" w:sz="0" w:space="0" w:color="auto"/>
        <w:right w:val="none" w:sz="0" w:space="0" w:color="auto"/>
      </w:divBdr>
    </w:div>
    <w:div w:id="1897543952">
      <w:bodyDiv w:val="1"/>
      <w:marLeft w:val="0"/>
      <w:marRight w:val="0"/>
      <w:marTop w:val="0"/>
      <w:marBottom w:val="0"/>
      <w:divBdr>
        <w:top w:val="none" w:sz="0" w:space="0" w:color="auto"/>
        <w:left w:val="none" w:sz="0" w:space="0" w:color="auto"/>
        <w:bottom w:val="none" w:sz="0" w:space="0" w:color="auto"/>
        <w:right w:val="none" w:sz="0" w:space="0" w:color="auto"/>
      </w:divBdr>
    </w:div>
    <w:div w:id="1898583360">
      <w:bodyDiv w:val="1"/>
      <w:marLeft w:val="0"/>
      <w:marRight w:val="0"/>
      <w:marTop w:val="0"/>
      <w:marBottom w:val="0"/>
      <w:divBdr>
        <w:top w:val="none" w:sz="0" w:space="0" w:color="auto"/>
        <w:left w:val="none" w:sz="0" w:space="0" w:color="auto"/>
        <w:bottom w:val="none" w:sz="0" w:space="0" w:color="auto"/>
        <w:right w:val="none" w:sz="0" w:space="0" w:color="auto"/>
      </w:divBdr>
    </w:div>
    <w:div w:id="1898590514">
      <w:bodyDiv w:val="1"/>
      <w:marLeft w:val="0"/>
      <w:marRight w:val="0"/>
      <w:marTop w:val="0"/>
      <w:marBottom w:val="0"/>
      <w:divBdr>
        <w:top w:val="none" w:sz="0" w:space="0" w:color="auto"/>
        <w:left w:val="none" w:sz="0" w:space="0" w:color="auto"/>
        <w:bottom w:val="none" w:sz="0" w:space="0" w:color="auto"/>
        <w:right w:val="none" w:sz="0" w:space="0" w:color="auto"/>
      </w:divBdr>
    </w:div>
    <w:div w:id="1899897050">
      <w:bodyDiv w:val="1"/>
      <w:marLeft w:val="0"/>
      <w:marRight w:val="0"/>
      <w:marTop w:val="0"/>
      <w:marBottom w:val="0"/>
      <w:divBdr>
        <w:top w:val="none" w:sz="0" w:space="0" w:color="auto"/>
        <w:left w:val="none" w:sz="0" w:space="0" w:color="auto"/>
        <w:bottom w:val="none" w:sz="0" w:space="0" w:color="auto"/>
        <w:right w:val="none" w:sz="0" w:space="0" w:color="auto"/>
      </w:divBdr>
    </w:div>
    <w:div w:id="1900746765">
      <w:bodyDiv w:val="1"/>
      <w:marLeft w:val="0"/>
      <w:marRight w:val="0"/>
      <w:marTop w:val="0"/>
      <w:marBottom w:val="0"/>
      <w:divBdr>
        <w:top w:val="none" w:sz="0" w:space="0" w:color="auto"/>
        <w:left w:val="none" w:sz="0" w:space="0" w:color="auto"/>
        <w:bottom w:val="none" w:sz="0" w:space="0" w:color="auto"/>
        <w:right w:val="none" w:sz="0" w:space="0" w:color="auto"/>
      </w:divBdr>
    </w:div>
    <w:div w:id="1901288419">
      <w:bodyDiv w:val="1"/>
      <w:marLeft w:val="0"/>
      <w:marRight w:val="0"/>
      <w:marTop w:val="0"/>
      <w:marBottom w:val="0"/>
      <w:divBdr>
        <w:top w:val="none" w:sz="0" w:space="0" w:color="auto"/>
        <w:left w:val="none" w:sz="0" w:space="0" w:color="auto"/>
        <w:bottom w:val="none" w:sz="0" w:space="0" w:color="auto"/>
        <w:right w:val="none" w:sz="0" w:space="0" w:color="auto"/>
      </w:divBdr>
    </w:div>
    <w:div w:id="1902910030">
      <w:bodyDiv w:val="1"/>
      <w:marLeft w:val="0"/>
      <w:marRight w:val="0"/>
      <w:marTop w:val="0"/>
      <w:marBottom w:val="0"/>
      <w:divBdr>
        <w:top w:val="none" w:sz="0" w:space="0" w:color="auto"/>
        <w:left w:val="none" w:sz="0" w:space="0" w:color="auto"/>
        <w:bottom w:val="none" w:sz="0" w:space="0" w:color="auto"/>
        <w:right w:val="none" w:sz="0" w:space="0" w:color="auto"/>
      </w:divBdr>
    </w:div>
    <w:div w:id="1904754050">
      <w:bodyDiv w:val="1"/>
      <w:marLeft w:val="0"/>
      <w:marRight w:val="0"/>
      <w:marTop w:val="0"/>
      <w:marBottom w:val="0"/>
      <w:divBdr>
        <w:top w:val="none" w:sz="0" w:space="0" w:color="auto"/>
        <w:left w:val="none" w:sz="0" w:space="0" w:color="auto"/>
        <w:bottom w:val="none" w:sz="0" w:space="0" w:color="auto"/>
        <w:right w:val="none" w:sz="0" w:space="0" w:color="auto"/>
      </w:divBdr>
    </w:div>
    <w:div w:id="1907035628">
      <w:bodyDiv w:val="1"/>
      <w:marLeft w:val="0"/>
      <w:marRight w:val="0"/>
      <w:marTop w:val="0"/>
      <w:marBottom w:val="0"/>
      <w:divBdr>
        <w:top w:val="none" w:sz="0" w:space="0" w:color="auto"/>
        <w:left w:val="none" w:sz="0" w:space="0" w:color="auto"/>
        <w:bottom w:val="none" w:sz="0" w:space="0" w:color="auto"/>
        <w:right w:val="none" w:sz="0" w:space="0" w:color="auto"/>
      </w:divBdr>
    </w:div>
    <w:div w:id="1907256571">
      <w:bodyDiv w:val="1"/>
      <w:marLeft w:val="0"/>
      <w:marRight w:val="0"/>
      <w:marTop w:val="0"/>
      <w:marBottom w:val="0"/>
      <w:divBdr>
        <w:top w:val="none" w:sz="0" w:space="0" w:color="auto"/>
        <w:left w:val="none" w:sz="0" w:space="0" w:color="auto"/>
        <w:bottom w:val="none" w:sz="0" w:space="0" w:color="auto"/>
        <w:right w:val="none" w:sz="0" w:space="0" w:color="auto"/>
      </w:divBdr>
    </w:div>
    <w:div w:id="1908610534">
      <w:bodyDiv w:val="1"/>
      <w:marLeft w:val="0"/>
      <w:marRight w:val="0"/>
      <w:marTop w:val="0"/>
      <w:marBottom w:val="0"/>
      <w:divBdr>
        <w:top w:val="none" w:sz="0" w:space="0" w:color="auto"/>
        <w:left w:val="none" w:sz="0" w:space="0" w:color="auto"/>
        <w:bottom w:val="none" w:sz="0" w:space="0" w:color="auto"/>
        <w:right w:val="none" w:sz="0" w:space="0" w:color="auto"/>
      </w:divBdr>
    </w:div>
    <w:div w:id="1911304457">
      <w:bodyDiv w:val="1"/>
      <w:marLeft w:val="0"/>
      <w:marRight w:val="0"/>
      <w:marTop w:val="0"/>
      <w:marBottom w:val="0"/>
      <w:divBdr>
        <w:top w:val="none" w:sz="0" w:space="0" w:color="auto"/>
        <w:left w:val="none" w:sz="0" w:space="0" w:color="auto"/>
        <w:bottom w:val="none" w:sz="0" w:space="0" w:color="auto"/>
        <w:right w:val="none" w:sz="0" w:space="0" w:color="auto"/>
      </w:divBdr>
    </w:div>
    <w:div w:id="1915506215">
      <w:bodyDiv w:val="1"/>
      <w:marLeft w:val="0"/>
      <w:marRight w:val="0"/>
      <w:marTop w:val="0"/>
      <w:marBottom w:val="0"/>
      <w:divBdr>
        <w:top w:val="none" w:sz="0" w:space="0" w:color="auto"/>
        <w:left w:val="none" w:sz="0" w:space="0" w:color="auto"/>
        <w:bottom w:val="none" w:sz="0" w:space="0" w:color="auto"/>
        <w:right w:val="none" w:sz="0" w:space="0" w:color="auto"/>
      </w:divBdr>
    </w:div>
    <w:div w:id="1916671511">
      <w:bodyDiv w:val="1"/>
      <w:marLeft w:val="0"/>
      <w:marRight w:val="0"/>
      <w:marTop w:val="0"/>
      <w:marBottom w:val="0"/>
      <w:divBdr>
        <w:top w:val="none" w:sz="0" w:space="0" w:color="auto"/>
        <w:left w:val="none" w:sz="0" w:space="0" w:color="auto"/>
        <w:bottom w:val="none" w:sz="0" w:space="0" w:color="auto"/>
        <w:right w:val="none" w:sz="0" w:space="0" w:color="auto"/>
      </w:divBdr>
    </w:div>
    <w:div w:id="1919243894">
      <w:bodyDiv w:val="1"/>
      <w:marLeft w:val="0"/>
      <w:marRight w:val="0"/>
      <w:marTop w:val="0"/>
      <w:marBottom w:val="0"/>
      <w:divBdr>
        <w:top w:val="none" w:sz="0" w:space="0" w:color="auto"/>
        <w:left w:val="none" w:sz="0" w:space="0" w:color="auto"/>
        <w:bottom w:val="none" w:sz="0" w:space="0" w:color="auto"/>
        <w:right w:val="none" w:sz="0" w:space="0" w:color="auto"/>
      </w:divBdr>
    </w:div>
    <w:div w:id="1922712926">
      <w:bodyDiv w:val="1"/>
      <w:marLeft w:val="0"/>
      <w:marRight w:val="0"/>
      <w:marTop w:val="0"/>
      <w:marBottom w:val="0"/>
      <w:divBdr>
        <w:top w:val="none" w:sz="0" w:space="0" w:color="auto"/>
        <w:left w:val="none" w:sz="0" w:space="0" w:color="auto"/>
        <w:bottom w:val="none" w:sz="0" w:space="0" w:color="auto"/>
        <w:right w:val="none" w:sz="0" w:space="0" w:color="auto"/>
      </w:divBdr>
    </w:div>
    <w:div w:id="1922980627">
      <w:bodyDiv w:val="1"/>
      <w:marLeft w:val="0"/>
      <w:marRight w:val="0"/>
      <w:marTop w:val="0"/>
      <w:marBottom w:val="0"/>
      <w:divBdr>
        <w:top w:val="none" w:sz="0" w:space="0" w:color="auto"/>
        <w:left w:val="none" w:sz="0" w:space="0" w:color="auto"/>
        <w:bottom w:val="none" w:sz="0" w:space="0" w:color="auto"/>
        <w:right w:val="none" w:sz="0" w:space="0" w:color="auto"/>
      </w:divBdr>
    </w:div>
    <w:div w:id="1923027249">
      <w:bodyDiv w:val="1"/>
      <w:marLeft w:val="0"/>
      <w:marRight w:val="0"/>
      <w:marTop w:val="0"/>
      <w:marBottom w:val="0"/>
      <w:divBdr>
        <w:top w:val="none" w:sz="0" w:space="0" w:color="auto"/>
        <w:left w:val="none" w:sz="0" w:space="0" w:color="auto"/>
        <w:bottom w:val="none" w:sz="0" w:space="0" w:color="auto"/>
        <w:right w:val="none" w:sz="0" w:space="0" w:color="auto"/>
      </w:divBdr>
    </w:div>
    <w:div w:id="1924335741">
      <w:bodyDiv w:val="1"/>
      <w:marLeft w:val="0"/>
      <w:marRight w:val="0"/>
      <w:marTop w:val="0"/>
      <w:marBottom w:val="0"/>
      <w:divBdr>
        <w:top w:val="none" w:sz="0" w:space="0" w:color="auto"/>
        <w:left w:val="none" w:sz="0" w:space="0" w:color="auto"/>
        <w:bottom w:val="none" w:sz="0" w:space="0" w:color="auto"/>
        <w:right w:val="none" w:sz="0" w:space="0" w:color="auto"/>
      </w:divBdr>
    </w:div>
    <w:div w:id="1924870471">
      <w:bodyDiv w:val="1"/>
      <w:marLeft w:val="0"/>
      <w:marRight w:val="0"/>
      <w:marTop w:val="0"/>
      <w:marBottom w:val="0"/>
      <w:divBdr>
        <w:top w:val="none" w:sz="0" w:space="0" w:color="auto"/>
        <w:left w:val="none" w:sz="0" w:space="0" w:color="auto"/>
        <w:bottom w:val="none" w:sz="0" w:space="0" w:color="auto"/>
        <w:right w:val="none" w:sz="0" w:space="0" w:color="auto"/>
      </w:divBdr>
    </w:div>
    <w:div w:id="1926499038">
      <w:bodyDiv w:val="1"/>
      <w:marLeft w:val="0"/>
      <w:marRight w:val="0"/>
      <w:marTop w:val="0"/>
      <w:marBottom w:val="0"/>
      <w:divBdr>
        <w:top w:val="none" w:sz="0" w:space="0" w:color="auto"/>
        <w:left w:val="none" w:sz="0" w:space="0" w:color="auto"/>
        <w:bottom w:val="none" w:sz="0" w:space="0" w:color="auto"/>
        <w:right w:val="none" w:sz="0" w:space="0" w:color="auto"/>
      </w:divBdr>
    </w:div>
    <w:div w:id="1928734033">
      <w:bodyDiv w:val="1"/>
      <w:marLeft w:val="0"/>
      <w:marRight w:val="0"/>
      <w:marTop w:val="0"/>
      <w:marBottom w:val="0"/>
      <w:divBdr>
        <w:top w:val="none" w:sz="0" w:space="0" w:color="auto"/>
        <w:left w:val="none" w:sz="0" w:space="0" w:color="auto"/>
        <w:bottom w:val="none" w:sz="0" w:space="0" w:color="auto"/>
        <w:right w:val="none" w:sz="0" w:space="0" w:color="auto"/>
      </w:divBdr>
    </w:div>
    <w:div w:id="1930499005">
      <w:bodyDiv w:val="1"/>
      <w:marLeft w:val="0"/>
      <w:marRight w:val="0"/>
      <w:marTop w:val="0"/>
      <w:marBottom w:val="0"/>
      <w:divBdr>
        <w:top w:val="none" w:sz="0" w:space="0" w:color="auto"/>
        <w:left w:val="none" w:sz="0" w:space="0" w:color="auto"/>
        <w:bottom w:val="none" w:sz="0" w:space="0" w:color="auto"/>
        <w:right w:val="none" w:sz="0" w:space="0" w:color="auto"/>
      </w:divBdr>
    </w:div>
    <w:div w:id="1931616182">
      <w:bodyDiv w:val="1"/>
      <w:marLeft w:val="0"/>
      <w:marRight w:val="0"/>
      <w:marTop w:val="0"/>
      <w:marBottom w:val="0"/>
      <w:divBdr>
        <w:top w:val="none" w:sz="0" w:space="0" w:color="auto"/>
        <w:left w:val="none" w:sz="0" w:space="0" w:color="auto"/>
        <w:bottom w:val="none" w:sz="0" w:space="0" w:color="auto"/>
        <w:right w:val="none" w:sz="0" w:space="0" w:color="auto"/>
      </w:divBdr>
    </w:div>
    <w:div w:id="1935477509">
      <w:bodyDiv w:val="1"/>
      <w:marLeft w:val="0"/>
      <w:marRight w:val="0"/>
      <w:marTop w:val="0"/>
      <w:marBottom w:val="0"/>
      <w:divBdr>
        <w:top w:val="none" w:sz="0" w:space="0" w:color="auto"/>
        <w:left w:val="none" w:sz="0" w:space="0" w:color="auto"/>
        <w:bottom w:val="none" w:sz="0" w:space="0" w:color="auto"/>
        <w:right w:val="none" w:sz="0" w:space="0" w:color="auto"/>
      </w:divBdr>
    </w:div>
    <w:div w:id="1935506579">
      <w:bodyDiv w:val="1"/>
      <w:marLeft w:val="0"/>
      <w:marRight w:val="0"/>
      <w:marTop w:val="0"/>
      <w:marBottom w:val="0"/>
      <w:divBdr>
        <w:top w:val="none" w:sz="0" w:space="0" w:color="auto"/>
        <w:left w:val="none" w:sz="0" w:space="0" w:color="auto"/>
        <w:bottom w:val="none" w:sz="0" w:space="0" w:color="auto"/>
        <w:right w:val="none" w:sz="0" w:space="0" w:color="auto"/>
      </w:divBdr>
    </w:div>
    <w:div w:id="1935551714">
      <w:bodyDiv w:val="1"/>
      <w:marLeft w:val="0"/>
      <w:marRight w:val="0"/>
      <w:marTop w:val="0"/>
      <w:marBottom w:val="0"/>
      <w:divBdr>
        <w:top w:val="none" w:sz="0" w:space="0" w:color="auto"/>
        <w:left w:val="none" w:sz="0" w:space="0" w:color="auto"/>
        <w:bottom w:val="none" w:sz="0" w:space="0" w:color="auto"/>
        <w:right w:val="none" w:sz="0" w:space="0" w:color="auto"/>
      </w:divBdr>
    </w:div>
    <w:div w:id="1935699011">
      <w:bodyDiv w:val="1"/>
      <w:marLeft w:val="0"/>
      <w:marRight w:val="0"/>
      <w:marTop w:val="0"/>
      <w:marBottom w:val="0"/>
      <w:divBdr>
        <w:top w:val="none" w:sz="0" w:space="0" w:color="auto"/>
        <w:left w:val="none" w:sz="0" w:space="0" w:color="auto"/>
        <w:bottom w:val="none" w:sz="0" w:space="0" w:color="auto"/>
        <w:right w:val="none" w:sz="0" w:space="0" w:color="auto"/>
      </w:divBdr>
    </w:div>
    <w:div w:id="1937326676">
      <w:bodyDiv w:val="1"/>
      <w:marLeft w:val="0"/>
      <w:marRight w:val="0"/>
      <w:marTop w:val="0"/>
      <w:marBottom w:val="0"/>
      <w:divBdr>
        <w:top w:val="none" w:sz="0" w:space="0" w:color="auto"/>
        <w:left w:val="none" w:sz="0" w:space="0" w:color="auto"/>
        <w:bottom w:val="none" w:sz="0" w:space="0" w:color="auto"/>
        <w:right w:val="none" w:sz="0" w:space="0" w:color="auto"/>
      </w:divBdr>
    </w:div>
    <w:div w:id="1937519309">
      <w:bodyDiv w:val="1"/>
      <w:marLeft w:val="0"/>
      <w:marRight w:val="0"/>
      <w:marTop w:val="0"/>
      <w:marBottom w:val="0"/>
      <w:divBdr>
        <w:top w:val="none" w:sz="0" w:space="0" w:color="auto"/>
        <w:left w:val="none" w:sz="0" w:space="0" w:color="auto"/>
        <w:bottom w:val="none" w:sz="0" w:space="0" w:color="auto"/>
        <w:right w:val="none" w:sz="0" w:space="0" w:color="auto"/>
      </w:divBdr>
    </w:div>
    <w:div w:id="1937903940">
      <w:bodyDiv w:val="1"/>
      <w:marLeft w:val="0"/>
      <w:marRight w:val="0"/>
      <w:marTop w:val="0"/>
      <w:marBottom w:val="0"/>
      <w:divBdr>
        <w:top w:val="none" w:sz="0" w:space="0" w:color="auto"/>
        <w:left w:val="none" w:sz="0" w:space="0" w:color="auto"/>
        <w:bottom w:val="none" w:sz="0" w:space="0" w:color="auto"/>
        <w:right w:val="none" w:sz="0" w:space="0" w:color="auto"/>
      </w:divBdr>
    </w:div>
    <w:div w:id="1944990873">
      <w:bodyDiv w:val="1"/>
      <w:marLeft w:val="0"/>
      <w:marRight w:val="0"/>
      <w:marTop w:val="0"/>
      <w:marBottom w:val="0"/>
      <w:divBdr>
        <w:top w:val="none" w:sz="0" w:space="0" w:color="auto"/>
        <w:left w:val="none" w:sz="0" w:space="0" w:color="auto"/>
        <w:bottom w:val="none" w:sz="0" w:space="0" w:color="auto"/>
        <w:right w:val="none" w:sz="0" w:space="0" w:color="auto"/>
      </w:divBdr>
    </w:div>
    <w:div w:id="1947038764">
      <w:bodyDiv w:val="1"/>
      <w:marLeft w:val="0"/>
      <w:marRight w:val="0"/>
      <w:marTop w:val="0"/>
      <w:marBottom w:val="0"/>
      <w:divBdr>
        <w:top w:val="none" w:sz="0" w:space="0" w:color="auto"/>
        <w:left w:val="none" w:sz="0" w:space="0" w:color="auto"/>
        <w:bottom w:val="none" w:sz="0" w:space="0" w:color="auto"/>
        <w:right w:val="none" w:sz="0" w:space="0" w:color="auto"/>
      </w:divBdr>
    </w:div>
    <w:div w:id="1950550710">
      <w:bodyDiv w:val="1"/>
      <w:marLeft w:val="0"/>
      <w:marRight w:val="0"/>
      <w:marTop w:val="0"/>
      <w:marBottom w:val="0"/>
      <w:divBdr>
        <w:top w:val="none" w:sz="0" w:space="0" w:color="auto"/>
        <w:left w:val="none" w:sz="0" w:space="0" w:color="auto"/>
        <w:bottom w:val="none" w:sz="0" w:space="0" w:color="auto"/>
        <w:right w:val="none" w:sz="0" w:space="0" w:color="auto"/>
      </w:divBdr>
    </w:div>
    <w:div w:id="1953169482">
      <w:bodyDiv w:val="1"/>
      <w:marLeft w:val="0"/>
      <w:marRight w:val="0"/>
      <w:marTop w:val="0"/>
      <w:marBottom w:val="0"/>
      <w:divBdr>
        <w:top w:val="none" w:sz="0" w:space="0" w:color="auto"/>
        <w:left w:val="none" w:sz="0" w:space="0" w:color="auto"/>
        <w:bottom w:val="none" w:sz="0" w:space="0" w:color="auto"/>
        <w:right w:val="none" w:sz="0" w:space="0" w:color="auto"/>
      </w:divBdr>
    </w:div>
    <w:div w:id="1956281060">
      <w:bodyDiv w:val="1"/>
      <w:marLeft w:val="0"/>
      <w:marRight w:val="0"/>
      <w:marTop w:val="0"/>
      <w:marBottom w:val="0"/>
      <w:divBdr>
        <w:top w:val="none" w:sz="0" w:space="0" w:color="auto"/>
        <w:left w:val="none" w:sz="0" w:space="0" w:color="auto"/>
        <w:bottom w:val="none" w:sz="0" w:space="0" w:color="auto"/>
        <w:right w:val="none" w:sz="0" w:space="0" w:color="auto"/>
      </w:divBdr>
    </w:div>
    <w:div w:id="1958485215">
      <w:bodyDiv w:val="1"/>
      <w:marLeft w:val="0"/>
      <w:marRight w:val="0"/>
      <w:marTop w:val="0"/>
      <w:marBottom w:val="0"/>
      <w:divBdr>
        <w:top w:val="none" w:sz="0" w:space="0" w:color="auto"/>
        <w:left w:val="none" w:sz="0" w:space="0" w:color="auto"/>
        <w:bottom w:val="none" w:sz="0" w:space="0" w:color="auto"/>
        <w:right w:val="none" w:sz="0" w:space="0" w:color="auto"/>
      </w:divBdr>
    </w:div>
    <w:div w:id="1960988607">
      <w:bodyDiv w:val="1"/>
      <w:marLeft w:val="0"/>
      <w:marRight w:val="0"/>
      <w:marTop w:val="0"/>
      <w:marBottom w:val="0"/>
      <w:divBdr>
        <w:top w:val="none" w:sz="0" w:space="0" w:color="auto"/>
        <w:left w:val="none" w:sz="0" w:space="0" w:color="auto"/>
        <w:bottom w:val="none" w:sz="0" w:space="0" w:color="auto"/>
        <w:right w:val="none" w:sz="0" w:space="0" w:color="auto"/>
      </w:divBdr>
    </w:div>
    <w:div w:id="1961299633">
      <w:bodyDiv w:val="1"/>
      <w:marLeft w:val="0"/>
      <w:marRight w:val="0"/>
      <w:marTop w:val="0"/>
      <w:marBottom w:val="0"/>
      <w:divBdr>
        <w:top w:val="none" w:sz="0" w:space="0" w:color="auto"/>
        <w:left w:val="none" w:sz="0" w:space="0" w:color="auto"/>
        <w:bottom w:val="none" w:sz="0" w:space="0" w:color="auto"/>
        <w:right w:val="none" w:sz="0" w:space="0" w:color="auto"/>
      </w:divBdr>
    </w:div>
    <w:div w:id="1961495368">
      <w:bodyDiv w:val="1"/>
      <w:marLeft w:val="0"/>
      <w:marRight w:val="0"/>
      <w:marTop w:val="0"/>
      <w:marBottom w:val="0"/>
      <w:divBdr>
        <w:top w:val="none" w:sz="0" w:space="0" w:color="auto"/>
        <w:left w:val="none" w:sz="0" w:space="0" w:color="auto"/>
        <w:bottom w:val="none" w:sz="0" w:space="0" w:color="auto"/>
        <w:right w:val="none" w:sz="0" w:space="0" w:color="auto"/>
      </w:divBdr>
    </w:div>
    <w:div w:id="1962104886">
      <w:bodyDiv w:val="1"/>
      <w:marLeft w:val="0"/>
      <w:marRight w:val="0"/>
      <w:marTop w:val="0"/>
      <w:marBottom w:val="0"/>
      <w:divBdr>
        <w:top w:val="none" w:sz="0" w:space="0" w:color="auto"/>
        <w:left w:val="none" w:sz="0" w:space="0" w:color="auto"/>
        <w:bottom w:val="none" w:sz="0" w:space="0" w:color="auto"/>
        <w:right w:val="none" w:sz="0" w:space="0" w:color="auto"/>
      </w:divBdr>
    </w:div>
    <w:div w:id="1964001950">
      <w:bodyDiv w:val="1"/>
      <w:marLeft w:val="0"/>
      <w:marRight w:val="0"/>
      <w:marTop w:val="0"/>
      <w:marBottom w:val="0"/>
      <w:divBdr>
        <w:top w:val="none" w:sz="0" w:space="0" w:color="auto"/>
        <w:left w:val="none" w:sz="0" w:space="0" w:color="auto"/>
        <w:bottom w:val="none" w:sz="0" w:space="0" w:color="auto"/>
        <w:right w:val="none" w:sz="0" w:space="0" w:color="auto"/>
      </w:divBdr>
    </w:div>
    <w:div w:id="1966152151">
      <w:bodyDiv w:val="1"/>
      <w:marLeft w:val="0"/>
      <w:marRight w:val="0"/>
      <w:marTop w:val="0"/>
      <w:marBottom w:val="0"/>
      <w:divBdr>
        <w:top w:val="none" w:sz="0" w:space="0" w:color="auto"/>
        <w:left w:val="none" w:sz="0" w:space="0" w:color="auto"/>
        <w:bottom w:val="none" w:sz="0" w:space="0" w:color="auto"/>
        <w:right w:val="none" w:sz="0" w:space="0" w:color="auto"/>
      </w:divBdr>
    </w:div>
    <w:div w:id="1966235925">
      <w:bodyDiv w:val="1"/>
      <w:marLeft w:val="0"/>
      <w:marRight w:val="0"/>
      <w:marTop w:val="0"/>
      <w:marBottom w:val="0"/>
      <w:divBdr>
        <w:top w:val="none" w:sz="0" w:space="0" w:color="auto"/>
        <w:left w:val="none" w:sz="0" w:space="0" w:color="auto"/>
        <w:bottom w:val="none" w:sz="0" w:space="0" w:color="auto"/>
        <w:right w:val="none" w:sz="0" w:space="0" w:color="auto"/>
      </w:divBdr>
    </w:div>
    <w:div w:id="1966501506">
      <w:bodyDiv w:val="1"/>
      <w:marLeft w:val="0"/>
      <w:marRight w:val="0"/>
      <w:marTop w:val="0"/>
      <w:marBottom w:val="0"/>
      <w:divBdr>
        <w:top w:val="none" w:sz="0" w:space="0" w:color="auto"/>
        <w:left w:val="none" w:sz="0" w:space="0" w:color="auto"/>
        <w:bottom w:val="none" w:sz="0" w:space="0" w:color="auto"/>
        <w:right w:val="none" w:sz="0" w:space="0" w:color="auto"/>
      </w:divBdr>
    </w:div>
    <w:div w:id="1966887952">
      <w:bodyDiv w:val="1"/>
      <w:marLeft w:val="0"/>
      <w:marRight w:val="0"/>
      <w:marTop w:val="0"/>
      <w:marBottom w:val="0"/>
      <w:divBdr>
        <w:top w:val="none" w:sz="0" w:space="0" w:color="auto"/>
        <w:left w:val="none" w:sz="0" w:space="0" w:color="auto"/>
        <w:bottom w:val="none" w:sz="0" w:space="0" w:color="auto"/>
        <w:right w:val="none" w:sz="0" w:space="0" w:color="auto"/>
      </w:divBdr>
    </w:div>
    <w:div w:id="1967160483">
      <w:bodyDiv w:val="1"/>
      <w:marLeft w:val="0"/>
      <w:marRight w:val="0"/>
      <w:marTop w:val="0"/>
      <w:marBottom w:val="0"/>
      <w:divBdr>
        <w:top w:val="none" w:sz="0" w:space="0" w:color="auto"/>
        <w:left w:val="none" w:sz="0" w:space="0" w:color="auto"/>
        <w:bottom w:val="none" w:sz="0" w:space="0" w:color="auto"/>
        <w:right w:val="none" w:sz="0" w:space="0" w:color="auto"/>
      </w:divBdr>
    </w:div>
    <w:div w:id="1972247882">
      <w:bodyDiv w:val="1"/>
      <w:marLeft w:val="0"/>
      <w:marRight w:val="0"/>
      <w:marTop w:val="0"/>
      <w:marBottom w:val="0"/>
      <w:divBdr>
        <w:top w:val="none" w:sz="0" w:space="0" w:color="auto"/>
        <w:left w:val="none" w:sz="0" w:space="0" w:color="auto"/>
        <w:bottom w:val="none" w:sz="0" w:space="0" w:color="auto"/>
        <w:right w:val="none" w:sz="0" w:space="0" w:color="auto"/>
      </w:divBdr>
    </w:div>
    <w:div w:id="1972517694">
      <w:bodyDiv w:val="1"/>
      <w:marLeft w:val="0"/>
      <w:marRight w:val="0"/>
      <w:marTop w:val="0"/>
      <w:marBottom w:val="0"/>
      <w:divBdr>
        <w:top w:val="none" w:sz="0" w:space="0" w:color="auto"/>
        <w:left w:val="none" w:sz="0" w:space="0" w:color="auto"/>
        <w:bottom w:val="none" w:sz="0" w:space="0" w:color="auto"/>
        <w:right w:val="none" w:sz="0" w:space="0" w:color="auto"/>
      </w:divBdr>
    </w:div>
    <w:div w:id="1973318840">
      <w:bodyDiv w:val="1"/>
      <w:marLeft w:val="0"/>
      <w:marRight w:val="0"/>
      <w:marTop w:val="0"/>
      <w:marBottom w:val="0"/>
      <w:divBdr>
        <w:top w:val="none" w:sz="0" w:space="0" w:color="auto"/>
        <w:left w:val="none" w:sz="0" w:space="0" w:color="auto"/>
        <w:bottom w:val="none" w:sz="0" w:space="0" w:color="auto"/>
        <w:right w:val="none" w:sz="0" w:space="0" w:color="auto"/>
      </w:divBdr>
    </w:div>
    <w:div w:id="1974435813">
      <w:bodyDiv w:val="1"/>
      <w:marLeft w:val="0"/>
      <w:marRight w:val="0"/>
      <w:marTop w:val="0"/>
      <w:marBottom w:val="0"/>
      <w:divBdr>
        <w:top w:val="none" w:sz="0" w:space="0" w:color="auto"/>
        <w:left w:val="none" w:sz="0" w:space="0" w:color="auto"/>
        <w:bottom w:val="none" w:sz="0" w:space="0" w:color="auto"/>
        <w:right w:val="none" w:sz="0" w:space="0" w:color="auto"/>
      </w:divBdr>
    </w:div>
    <w:div w:id="1974670966">
      <w:bodyDiv w:val="1"/>
      <w:marLeft w:val="0"/>
      <w:marRight w:val="0"/>
      <w:marTop w:val="0"/>
      <w:marBottom w:val="0"/>
      <w:divBdr>
        <w:top w:val="none" w:sz="0" w:space="0" w:color="auto"/>
        <w:left w:val="none" w:sz="0" w:space="0" w:color="auto"/>
        <w:bottom w:val="none" w:sz="0" w:space="0" w:color="auto"/>
        <w:right w:val="none" w:sz="0" w:space="0" w:color="auto"/>
      </w:divBdr>
    </w:div>
    <w:div w:id="1976174609">
      <w:bodyDiv w:val="1"/>
      <w:marLeft w:val="0"/>
      <w:marRight w:val="0"/>
      <w:marTop w:val="0"/>
      <w:marBottom w:val="0"/>
      <w:divBdr>
        <w:top w:val="none" w:sz="0" w:space="0" w:color="auto"/>
        <w:left w:val="none" w:sz="0" w:space="0" w:color="auto"/>
        <w:bottom w:val="none" w:sz="0" w:space="0" w:color="auto"/>
        <w:right w:val="none" w:sz="0" w:space="0" w:color="auto"/>
      </w:divBdr>
    </w:div>
    <w:div w:id="1976329993">
      <w:bodyDiv w:val="1"/>
      <w:marLeft w:val="0"/>
      <w:marRight w:val="0"/>
      <w:marTop w:val="0"/>
      <w:marBottom w:val="0"/>
      <w:divBdr>
        <w:top w:val="none" w:sz="0" w:space="0" w:color="auto"/>
        <w:left w:val="none" w:sz="0" w:space="0" w:color="auto"/>
        <w:bottom w:val="none" w:sz="0" w:space="0" w:color="auto"/>
        <w:right w:val="none" w:sz="0" w:space="0" w:color="auto"/>
      </w:divBdr>
    </w:div>
    <w:div w:id="1976837315">
      <w:bodyDiv w:val="1"/>
      <w:marLeft w:val="0"/>
      <w:marRight w:val="0"/>
      <w:marTop w:val="0"/>
      <w:marBottom w:val="0"/>
      <w:divBdr>
        <w:top w:val="none" w:sz="0" w:space="0" w:color="auto"/>
        <w:left w:val="none" w:sz="0" w:space="0" w:color="auto"/>
        <w:bottom w:val="none" w:sz="0" w:space="0" w:color="auto"/>
        <w:right w:val="none" w:sz="0" w:space="0" w:color="auto"/>
      </w:divBdr>
    </w:div>
    <w:div w:id="1977098309">
      <w:bodyDiv w:val="1"/>
      <w:marLeft w:val="0"/>
      <w:marRight w:val="0"/>
      <w:marTop w:val="0"/>
      <w:marBottom w:val="0"/>
      <w:divBdr>
        <w:top w:val="none" w:sz="0" w:space="0" w:color="auto"/>
        <w:left w:val="none" w:sz="0" w:space="0" w:color="auto"/>
        <w:bottom w:val="none" w:sz="0" w:space="0" w:color="auto"/>
        <w:right w:val="none" w:sz="0" w:space="0" w:color="auto"/>
      </w:divBdr>
    </w:div>
    <w:div w:id="1977681232">
      <w:bodyDiv w:val="1"/>
      <w:marLeft w:val="0"/>
      <w:marRight w:val="0"/>
      <w:marTop w:val="0"/>
      <w:marBottom w:val="0"/>
      <w:divBdr>
        <w:top w:val="none" w:sz="0" w:space="0" w:color="auto"/>
        <w:left w:val="none" w:sz="0" w:space="0" w:color="auto"/>
        <w:bottom w:val="none" w:sz="0" w:space="0" w:color="auto"/>
        <w:right w:val="none" w:sz="0" w:space="0" w:color="auto"/>
      </w:divBdr>
    </w:div>
    <w:div w:id="1980645695">
      <w:bodyDiv w:val="1"/>
      <w:marLeft w:val="0"/>
      <w:marRight w:val="0"/>
      <w:marTop w:val="0"/>
      <w:marBottom w:val="0"/>
      <w:divBdr>
        <w:top w:val="none" w:sz="0" w:space="0" w:color="auto"/>
        <w:left w:val="none" w:sz="0" w:space="0" w:color="auto"/>
        <w:bottom w:val="none" w:sz="0" w:space="0" w:color="auto"/>
        <w:right w:val="none" w:sz="0" w:space="0" w:color="auto"/>
      </w:divBdr>
    </w:div>
    <w:div w:id="1982465784">
      <w:bodyDiv w:val="1"/>
      <w:marLeft w:val="0"/>
      <w:marRight w:val="0"/>
      <w:marTop w:val="0"/>
      <w:marBottom w:val="0"/>
      <w:divBdr>
        <w:top w:val="none" w:sz="0" w:space="0" w:color="auto"/>
        <w:left w:val="none" w:sz="0" w:space="0" w:color="auto"/>
        <w:bottom w:val="none" w:sz="0" w:space="0" w:color="auto"/>
        <w:right w:val="none" w:sz="0" w:space="0" w:color="auto"/>
      </w:divBdr>
    </w:div>
    <w:div w:id="1984119913">
      <w:bodyDiv w:val="1"/>
      <w:marLeft w:val="0"/>
      <w:marRight w:val="0"/>
      <w:marTop w:val="0"/>
      <w:marBottom w:val="0"/>
      <w:divBdr>
        <w:top w:val="none" w:sz="0" w:space="0" w:color="auto"/>
        <w:left w:val="none" w:sz="0" w:space="0" w:color="auto"/>
        <w:bottom w:val="none" w:sz="0" w:space="0" w:color="auto"/>
        <w:right w:val="none" w:sz="0" w:space="0" w:color="auto"/>
      </w:divBdr>
    </w:div>
    <w:div w:id="1986466234">
      <w:bodyDiv w:val="1"/>
      <w:marLeft w:val="0"/>
      <w:marRight w:val="0"/>
      <w:marTop w:val="0"/>
      <w:marBottom w:val="0"/>
      <w:divBdr>
        <w:top w:val="none" w:sz="0" w:space="0" w:color="auto"/>
        <w:left w:val="none" w:sz="0" w:space="0" w:color="auto"/>
        <w:bottom w:val="none" w:sz="0" w:space="0" w:color="auto"/>
        <w:right w:val="none" w:sz="0" w:space="0" w:color="auto"/>
      </w:divBdr>
    </w:div>
    <w:div w:id="1997755642">
      <w:bodyDiv w:val="1"/>
      <w:marLeft w:val="0"/>
      <w:marRight w:val="0"/>
      <w:marTop w:val="0"/>
      <w:marBottom w:val="0"/>
      <w:divBdr>
        <w:top w:val="none" w:sz="0" w:space="0" w:color="auto"/>
        <w:left w:val="none" w:sz="0" w:space="0" w:color="auto"/>
        <w:bottom w:val="none" w:sz="0" w:space="0" w:color="auto"/>
        <w:right w:val="none" w:sz="0" w:space="0" w:color="auto"/>
      </w:divBdr>
    </w:div>
    <w:div w:id="1998072408">
      <w:bodyDiv w:val="1"/>
      <w:marLeft w:val="0"/>
      <w:marRight w:val="0"/>
      <w:marTop w:val="0"/>
      <w:marBottom w:val="0"/>
      <w:divBdr>
        <w:top w:val="none" w:sz="0" w:space="0" w:color="auto"/>
        <w:left w:val="none" w:sz="0" w:space="0" w:color="auto"/>
        <w:bottom w:val="none" w:sz="0" w:space="0" w:color="auto"/>
        <w:right w:val="none" w:sz="0" w:space="0" w:color="auto"/>
      </w:divBdr>
    </w:div>
    <w:div w:id="1998146791">
      <w:bodyDiv w:val="1"/>
      <w:marLeft w:val="0"/>
      <w:marRight w:val="0"/>
      <w:marTop w:val="0"/>
      <w:marBottom w:val="0"/>
      <w:divBdr>
        <w:top w:val="none" w:sz="0" w:space="0" w:color="auto"/>
        <w:left w:val="none" w:sz="0" w:space="0" w:color="auto"/>
        <w:bottom w:val="none" w:sz="0" w:space="0" w:color="auto"/>
        <w:right w:val="none" w:sz="0" w:space="0" w:color="auto"/>
      </w:divBdr>
    </w:div>
    <w:div w:id="2004158442">
      <w:bodyDiv w:val="1"/>
      <w:marLeft w:val="0"/>
      <w:marRight w:val="0"/>
      <w:marTop w:val="0"/>
      <w:marBottom w:val="0"/>
      <w:divBdr>
        <w:top w:val="none" w:sz="0" w:space="0" w:color="auto"/>
        <w:left w:val="none" w:sz="0" w:space="0" w:color="auto"/>
        <w:bottom w:val="none" w:sz="0" w:space="0" w:color="auto"/>
        <w:right w:val="none" w:sz="0" w:space="0" w:color="auto"/>
      </w:divBdr>
    </w:div>
    <w:div w:id="2006085899">
      <w:bodyDiv w:val="1"/>
      <w:marLeft w:val="0"/>
      <w:marRight w:val="0"/>
      <w:marTop w:val="0"/>
      <w:marBottom w:val="0"/>
      <w:divBdr>
        <w:top w:val="none" w:sz="0" w:space="0" w:color="auto"/>
        <w:left w:val="none" w:sz="0" w:space="0" w:color="auto"/>
        <w:bottom w:val="none" w:sz="0" w:space="0" w:color="auto"/>
        <w:right w:val="none" w:sz="0" w:space="0" w:color="auto"/>
      </w:divBdr>
    </w:div>
    <w:div w:id="2008752629">
      <w:bodyDiv w:val="1"/>
      <w:marLeft w:val="0"/>
      <w:marRight w:val="0"/>
      <w:marTop w:val="0"/>
      <w:marBottom w:val="0"/>
      <w:divBdr>
        <w:top w:val="none" w:sz="0" w:space="0" w:color="auto"/>
        <w:left w:val="none" w:sz="0" w:space="0" w:color="auto"/>
        <w:bottom w:val="none" w:sz="0" w:space="0" w:color="auto"/>
        <w:right w:val="none" w:sz="0" w:space="0" w:color="auto"/>
      </w:divBdr>
    </w:div>
    <w:div w:id="2009744086">
      <w:bodyDiv w:val="1"/>
      <w:marLeft w:val="0"/>
      <w:marRight w:val="0"/>
      <w:marTop w:val="0"/>
      <w:marBottom w:val="0"/>
      <w:divBdr>
        <w:top w:val="none" w:sz="0" w:space="0" w:color="auto"/>
        <w:left w:val="none" w:sz="0" w:space="0" w:color="auto"/>
        <w:bottom w:val="none" w:sz="0" w:space="0" w:color="auto"/>
        <w:right w:val="none" w:sz="0" w:space="0" w:color="auto"/>
      </w:divBdr>
    </w:div>
    <w:div w:id="2011519484">
      <w:bodyDiv w:val="1"/>
      <w:marLeft w:val="0"/>
      <w:marRight w:val="0"/>
      <w:marTop w:val="0"/>
      <w:marBottom w:val="0"/>
      <w:divBdr>
        <w:top w:val="none" w:sz="0" w:space="0" w:color="auto"/>
        <w:left w:val="none" w:sz="0" w:space="0" w:color="auto"/>
        <w:bottom w:val="none" w:sz="0" w:space="0" w:color="auto"/>
        <w:right w:val="none" w:sz="0" w:space="0" w:color="auto"/>
      </w:divBdr>
    </w:div>
    <w:div w:id="2015649554">
      <w:bodyDiv w:val="1"/>
      <w:marLeft w:val="0"/>
      <w:marRight w:val="0"/>
      <w:marTop w:val="0"/>
      <w:marBottom w:val="0"/>
      <w:divBdr>
        <w:top w:val="none" w:sz="0" w:space="0" w:color="auto"/>
        <w:left w:val="none" w:sz="0" w:space="0" w:color="auto"/>
        <w:bottom w:val="none" w:sz="0" w:space="0" w:color="auto"/>
        <w:right w:val="none" w:sz="0" w:space="0" w:color="auto"/>
      </w:divBdr>
    </w:div>
    <w:div w:id="2016807668">
      <w:bodyDiv w:val="1"/>
      <w:marLeft w:val="0"/>
      <w:marRight w:val="0"/>
      <w:marTop w:val="0"/>
      <w:marBottom w:val="0"/>
      <w:divBdr>
        <w:top w:val="none" w:sz="0" w:space="0" w:color="auto"/>
        <w:left w:val="none" w:sz="0" w:space="0" w:color="auto"/>
        <w:bottom w:val="none" w:sz="0" w:space="0" w:color="auto"/>
        <w:right w:val="none" w:sz="0" w:space="0" w:color="auto"/>
      </w:divBdr>
    </w:div>
    <w:div w:id="2018848124">
      <w:bodyDiv w:val="1"/>
      <w:marLeft w:val="0"/>
      <w:marRight w:val="0"/>
      <w:marTop w:val="0"/>
      <w:marBottom w:val="0"/>
      <w:divBdr>
        <w:top w:val="none" w:sz="0" w:space="0" w:color="auto"/>
        <w:left w:val="none" w:sz="0" w:space="0" w:color="auto"/>
        <w:bottom w:val="none" w:sz="0" w:space="0" w:color="auto"/>
        <w:right w:val="none" w:sz="0" w:space="0" w:color="auto"/>
      </w:divBdr>
    </w:div>
    <w:div w:id="2019962261">
      <w:bodyDiv w:val="1"/>
      <w:marLeft w:val="0"/>
      <w:marRight w:val="0"/>
      <w:marTop w:val="0"/>
      <w:marBottom w:val="0"/>
      <w:divBdr>
        <w:top w:val="none" w:sz="0" w:space="0" w:color="auto"/>
        <w:left w:val="none" w:sz="0" w:space="0" w:color="auto"/>
        <w:bottom w:val="none" w:sz="0" w:space="0" w:color="auto"/>
        <w:right w:val="none" w:sz="0" w:space="0" w:color="auto"/>
      </w:divBdr>
    </w:div>
    <w:div w:id="2020811533">
      <w:bodyDiv w:val="1"/>
      <w:marLeft w:val="0"/>
      <w:marRight w:val="0"/>
      <w:marTop w:val="0"/>
      <w:marBottom w:val="0"/>
      <w:divBdr>
        <w:top w:val="none" w:sz="0" w:space="0" w:color="auto"/>
        <w:left w:val="none" w:sz="0" w:space="0" w:color="auto"/>
        <w:bottom w:val="none" w:sz="0" w:space="0" w:color="auto"/>
        <w:right w:val="none" w:sz="0" w:space="0" w:color="auto"/>
      </w:divBdr>
    </w:div>
    <w:div w:id="2024085219">
      <w:bodyDiv w:val="1"/>
      <w:marLeft w:val="0"/>
      <w:marRight w:val="0"/>
      <w:marTop w:val="0"/>
      <w:marBottom w:val="0"/>
      <w:divBdr>
        <w:top w:val="none" w:sz="0" w:space="0" w:color="auto"/>
        <w:left w:val="none" w:sz="0" w:space="0" w:color="auto"/>
        <w:bottom w:val="none" w:sz="0" w:space="0" w:color="auto"/>
        <w:right w:val="none" w:sz="0" w:space="0" w:color="auto"/>
      </w:divBdr>
    </w:div>
    <w:div w:id="2024090776">
      <w:bodyDiv w:val="1"/>
      <w:marLeft w:val="0"/>
      <w:marRight w:val="0"/>
      <w:marTop w:val="0"/>
      <w:marBottom w:val="0"/>
      <w:divBdr>
        <w:top w:val="none" w:sz="0" w:space="0" w:color="auto"/>
        <w:left w:val="none" w:sz="0" w:space="0" w:color="auto"/>
        <w:bottom w:val="none" w:sz="0" w:space="0" w:color="auto"/>
        <w:right w:val="none" w:sz="0" w:space="0" w:color="auto"/>
      </w:divBdr>
    </w:div>
    <w:div w:id="2024167562">
      <w:bodyDiv w:val="1"/>
      <w:marLeft w:val="0"/>
      <w:marRight w:val="0"/>
      <w:marTop w:val="0"/>
      <w:marBottom w:val="0"/>
      <w:divBdr>
        <w:top w:val="none" w:sz="0" w:space="0" w:color="auto"/>
        <w:left w:val="none" w:sz="0" w:space="0" w:color="auto"/>
        <w:bottom w:val="none" w:sz="0" w:space="0" w:color="auto"/>
        <w:right w:val="none" w:sz="0" w:space="0" w:color="auto"/>
      </w:divBdr>
    </w:div>
    <w:div w:id="2024747973">
      <w:bodyDiv w:val="1"/>
      <w:marLeft w:val="0"/>
      <w:marRight w:val="0"/>
      <w:marTop w:val="0"/>
      <w:marBottom w:val="0"/>
      <w:divBdr>
        <w:top w:val="none" w:sz="0" w:space="0" w:color="auto"/>
        <w:left w:val="none" w:sz="0" w:space="0" w:color="auto"/>
        <w:bottom w:val="none" w:sz="0" w:space="0" w:color="auto"/>
        <w:right w:val="none" w:sz="0" w:space="0" w:color="auto"/>
      </w:divBdr>
    </w:div>
    <w:div w:id="2027100838">
      <w:bodyDiv w:val="1"/>
      <w:marLeft w:val="0"/>
      <w:marRight w:val="0"/>
      <w:marTop w:val="0"/>
      <w:marBottom w:val="0"/>
      <w:divBdr>
        <w:top w:val="none" w:sz="0" w:space="0" w:color="auto"/>
        <w:left w:val="none" w:sz="0" w:space="0" w:color="auto"/>
        <w:bottom w:val="none" w:sz="0" w:space="0" w:color="auto"/>
        <w:right w:val="none" w:sz="0" w:space="0" w:color="auto"/>
      </w:divBdr>
    </w:div>
    <w:div w:id="2031638505">
      <w:bodyDiv w:val="1"/>
      <w:marLeft w:val="0"/>
      <w:marRight w:val="0"/>
      <w:marTop w:val="0"/>
      <w:marBottom w:val="0"/>
      <w:divBdr>
        <w:top w:val="none" w:sz="0" w:space="0" w:color="auto"/>
        <w:left w:val="none" w:sz="0" w:space="0" w:color="auto"/>
        <w:bottom w:val="none" w:sz="0" w:space="0" w:color="auto"/>
        <w:right w:val="none" w:sz="0" w:space="0" w:color="auto"/>
      </w:divBdr>
    </w:div>
    <w:div w:id="2039432466">
      <w:bodyDiv w:val="1"/>
      <w:marLeft w:val="0"/>
      <w:marRight w:val="0"/>
      <w:marTop w:val="0"/>
      <w:marBottom w:val="0"/>
      <w:divBdr>
        <w:top w:val="none" w:sz="0" w:space="0" w:color="auto"/>
        <w:left w:val="none" w:sz="0" w:space="0" w:color="auto"/>
        <w:bottom w:val="none" w:sz="0" w:space="0" w:color="auto"/>
        <w:right w:val="none" w:sz="0" w:space="0" w:color="auto"/>
      </w:divBdr>
    </w:div>
    <w:div w:id="2040468365">
      <w:bodyDiv w:val="1"/>
      <w:marLeft w:val="0"/>
      <w:marRight w:val="0"/>
      <w:marTop w:val="0"/>
      <w:marBottom w:val="0"/>
      <w:divBdr>
        <w:top w:val="none" w:sz="0" w:space="0" w:color="auto"/>
        <w:left w:val="none" w:sz="0" w:space="0" w:color="auto"/>
        <w:bottom w:val="none" w:sz="0" w:space="0" w:color="auto"/>
        <w:right w:val="none" w:sz="0" w:space="0" w:color="auto"/>
      </w:divBdr>
    </w:div>
    <w:div w:id="2040474428">
      <w:bodyDiv w:val="1"/>
      <w:marLeft w:val="0"/>
      <w:marRight w:val="0"/>
      <w:marTop w:val="0"/>
      <w:marBottom w:val="0"/>
      <w:divBdr>
        <w:top w:val="none" w:sz="0" w:space="0" w:color="auto"/>
        <w:left w:val="none" w:sz="0" w:space="0" w:color="auto"/>
        <w:bottom w:val="none" w:sz="0" w:space="0" w:color="auto"/>
        <w:right w:val="none" w:sz="0" w:space="0" w:color="auto"/>
      </w:divBdr>
    </w:div>
    <w:div w:id="2042630476">
      <w:bodyDiv w:val="1"/>
      <w:marLeft w:val="0"/>
      <w:marRight w:val="0"/>
      <w:marTop w:val="0"/>
      <w:marBottom w:val="0"/>
      <w:divBdr>
        <w:top w:val="none" w:sz="0" w:space="0" w:color="auto"/>
        <w:left w:val="none" w:sz="0" w:space="0" w:color="auto"/>
        <w:bottom w:val="none" w:sz="0" w:space="0" w:color="auto"/>
        <w:right w:val="none" w:sz="0" w:space="0" w:color="auto"/>
      </w:divBdr>
    </w:div>
    <w:div w:id="2043312963">
      <w:bodyDiv w:val="1"/>
      <w:marLeft w:val="0"/>
      <w:marRight w:val="0"/>
      <w:marTop w:val="0"/>
      <w:marBottom w:val="0"/>
      <w:divBdr>
        <w:top w:val="none" w:sz="0" w:space="0" w:color="auto"/>
        <w:left w:val="none" w:sz="0" w:space="0" w:color="auto"/>
        <w:bottom w:val="none" w:sz="0" w:space="0" w:color="auto"/>
        <w:right w:val="none" w:sz="0" w:space="0" w:color="auto"/>
      </w:divBdr>
    </w:div>
    <w:div w:id="2045278808">
      <w:bodyDiv w:val="1"/>
      <w:marLeft w:val="0"/>
      <w:marRight w:val="0"/>
      <w:marTop w:val="0"/>
      <w:marBottom w:val="0"/>
      <w:divBdr>
        <w:top w:val="none" w:sz="0" w:space="0" w:color="auto"/>
        <w:left w:val="none" w:sz="0" w:space="0" w:color="auto"/>
        <w:bottom w:val="none" w:sz="0" w:space="0" w:color="auto"/>
        <w:right w:val="none" w:sz="0" w:space="0" w:color="auto"/>
      </w:divBdr>
    </w:div>
    <w:div w:id="2045473666">
      <w:bodyDiv w:val="1"/>
      <w:marLeft w:val="0"/>
      <w:marRight w:val="0"/>
      <w:marTop w:val="0"/>
      <w:marBottom w:val="0"/>
      <w:divBdr>
        <w:top w:val="none" w:sz="0" w:space="0" w:color="auto"/>
        <w:left w:val="none" w:sz="0" w:space="0" w:color="auto"/>
        <w:bottom w:val="none" w:sz="0" w:space="0" w:color="auto"/>
        <w:right w:val="none" w:sz="0" w:space="0" w:color="auto"/>
      </w:divBdr>
    </w:div>
    <w:div w:id="2045985616">
      <w:bodyDiv w:val="1"/>
      <w:marLeft w:val="0"/>
      <w:marRight w:val="0"/>
      <w:marTop w:val="0"/>
      <w:marBottom w:val="0"/>
      <w:divBdr>
        <w:top w:val="none" w:sz="0" w:space="0" w:color="auto"/>
        <w:left w:val="none" w:sz="0" w:space="0" w:color="auto"/>
        <w:bottom w:val="none" w:sz="0" w:space="0" w:color="auto"/>
        <w:right w:val="none" w:sz="0" w:space="0" w:color="auto"/>
      </w:divBdr>
    </w:div>
    <w:div w:id="2049914917">
      <w:bodyDiv w:val="1"/>
      <w:marLeft w:val="0"/>
      <w:marRight w:val="0"/>
      <w:marTop w:val="0"/>
      <w:marBottom w:val="0"/>
      <w:divBdr>
        <w:top w:val="none" w:sz="0" w:space="0" w:color="auto"/>
        <w:left w:val="none" w:sz="0" w:space="0" w:color="auto"/>
        <w:bottom w:val="none" w:sz="0" w:space="0" w:color="auto"/>
        <w:right w:val="none" w:sz="0" w:space="0" w:color="auto"/>
      </w:divBdr>
    </w:div>
    <w:div w:id="2050184542">
      <w:bodyDiv w:val="1"/>
      <w:marLeft w:val="0"/>
      <w:marRight w:val="0"/>
      <w:marTop w:val="0"/>
      <w:marBottom w:val="0"/>
      <w:divBdr>
        <w:top w:val="none" w:sz="0" w:space="0" w:color="auto"/>
        <w:left w:val="none" w:sz="0" w:space="0" w:color="auto"/>
        <w:bottom w:val="none" w:sz="0" w:space="0" w:color="auto"/>
        <w:right w:val="none" w:sz="0" w:space="0" w:color="auto"/>
      </w:divBdr>
    </w:div>
    <w:div w:id="2056343133">
      <w:bodyDiv w:val="1"/>
      <w:marLeft w:val="0"/>
      <w:marRight w:val="0"/>
      <w:marTop w:val="0"/>
      <w:marBottom w:val="0"/>
      <w:divBdr>
        <w:top w:val="none" w:sz="0" w:space="0" w:color="auto"/>
        <w:left w:val="none" w:sz="0" w:space="0" w:color="auto"/>
        <w:bottom w:val="none" w:sz="0" w:space="0" w:color="auto"/>
        <w:right w:val="none" w:sz="0" w:space="0" w:color="auto"/>
      </w:divBdr>
    </w:div>
    <w:div w:id="2057464396">
      <w:bodyDiv w:val="1"/>
      <w:marLeft w:val="0"/>
      <w:marRight w:val="0"/>
      <w:marTop w:val="0"/>
      <w:marBottom w:val="0"/>
      <w:divBdr>
        <w:top w:val="none" w:sz="0" w:space="0" w:color="auto"/>
        <w:left w:val="none" w:sz="0" w:space="0" w:color="auto"/>
        <w:bottom w:val="none" w:sz="0" w:space="0" w:color="auto"/>
        <w:right w:val="none" w:sz="0" w:space="0" w:color="auto"/>
      </w:divBdr>
    </w:div>
    <w:div w:id="2057850991">
      <w:bodyDiv w:val="1"/>
      <w:marLeft w:val="0"/>
      <w:marRight w:val="0"/>
      <w:marTop w:val="0"/>
      <w:marBottom w:val="0"/>
      <w:divBdr>
        <w:top w:val="none" w:sz="0" w:space="0" w:color="auto"/>
        <w:left w:val="none" w:sz="0" w:space="0" w:color="auto"/>
        <w:bottom w:val="none" w:sz="0" w:space="0" w:color="auto"/>
        <w:right w:val="none" w:sz="0" w:space="0" w:color="auto"/>
      </w:divBdr>
    </w:div>
    <w:div w:id="2059085409">
      <w:bodyDiv w:val="1"/>
      <w:marLeft w:val="0"/>
      <w:marRight w:val="0"/>
      <w:marTop w:val="0"/>
      <w:marBottom w:val="0"/>
      <w:divBdr>
        <w:top w:val="none" w:sz="0" w:space="0" w:color="auto"/>
        <w:left w:val="none" w:sz="0" w:space="0" w:color="auto"/>
        <w:bottom w:val="none" w:sz="0" w:space="0" w:color="auto"/>
        <w:right w:val="none" w:sz="0" w:space="0" w:color="auto"/>
      </w:divBdr>
    </w:div>
    <w:div w:id="2059818421">
      <w:bodyDiv w:val="1"/>
      <w:marLeft w:val="0"/>
      <w:marRight w:val="0"/>
      <w:marTop w:val="0"/>
      <w:marBottom w:val="0"/>
      <w:divBdr>
        <w:top w:val="none" w:sz="0" w:space="0" w:color="auto"/>
        <w:left w:val="none" w:sz="0" w:space="0" w:color="auto"/>
        <w:bottom w:val="none" w:sz="0" w:space="0" w:color="auto"/>
        <w:right w:val="none" w:sz="0" w:space="0" w:color="auto"/>
      </w:divBdr>
    </w:div>
    <w:div w:id="2065251737">
      <w:bodyDiv w:val="1"/>
      <w:marLeft w:val="0"/>
      <w:marRight w:val="0"/>
      <w:marTop w:val="0"/>
      <w:marBottom w:val="0"/>
      <w:divBdr>
        <w:top w:val="none" w:sz="0" w:space="0" w:color="auto"/>
        <w:left w:val="none" w:sz="0" w:space="0" w:color="auto"/>
        <w:bottom w:val="none" w:sz="0" w:space="0" w:color="auto"/>
        <w:right w:val="none" w:sz="0" w:space="0" w:color="auto"/>
      </w:divBdr>
    </w:div>
    <w:div w:id="2066753953">
      <w:bodyDiv w:val="1"/>
      <w:marLeft w:val="0"/>
      <w:marRight w:val="0"/>
      <w:marTop w:val="0"/>
      <w:marBottom w:val="0"/>
      <w:divBdr>
        <w:top w:val="none" w:sz="0" w:space="0" w:color="auto"/>
        <w:left w:val="none" w:sz="0" w:space="0" w:color="auto"/>
        <w:bottom w:val="none" w:sz="0" w:space="0" w:color="auto"/>
        <w:right w:val="none" w:sz="0" w:space="0" w:color="auto"/>
      </w:divBdr>
    </w:div>
    <w:div w:id="2066759969">
      <w:bodyDiv w:val="1"/>
      <w:marLeft w:val="0"/>
      <w:marRight w:val="0"/>
      <w:marTop w:val="0"/>
      <w:marBottom w:val="0"/>
      <w:divBdr>
        <w:top w:val="none" w:sz="0" w:space="0" w:color="auto"/>
        <w:left w:val="none" w:sz="0" w:space="0" w:color="auto"/>
        <w:bottom w:val="none" w:sz="0" w:space="0" w:color="auto"/>
        <w:right w:val="none" w:sz="0" w:space="0" w:color="auto"/>
      </w:divBdr>
    </w:div>
    <w:div w:id="2069302645">
      <w:bodyDiv w:val="1"/>
      <w:marLeft w:val="0"/>
      <w:marRight w:val="0"/>
      <w:marTop w:val="0"/>
      <w:marBottom w:val="0"/>
      <w:divBdr>
        <w:top w:val="none" w:sz="0" w:space="0" w:color="auto"/>
        <w:left w:val="none" w:sz="0" w:space="0" w:color="auto"/>
        <w:bottom w:val="none" w:sz="0" w:space="0" w:color="auto"/>
        <w:right w:val="none" w:sz="0" w:space="0" w:color="auto"/>
      </w:divBdr>
    </w:div>
    <w:div w:id="2070767151">
      <w:bodyDiv w:val="1"/>
      <w:marLeft w:val="0"/>
      <w:marRight w:val="0"/>
      <w:marTop w:val="0"/>
      <w:marBottom w:val="0"/>
      <w:divBdr>
        <w:top w:val="none" w:sz="0" w:space="0" w:color="auto"/>
        <w:left w:val="none" w:sz="0" w:space="0" w:color="auto"/>
        <w:bottom w:val="none" w:sz="0" w:space="0" w:color="auto"/>
        <w:right w:val="none" w:sz="0" w:space="0" w:color="auto"/>
      </w:divBdr>
    </w:div>
    <w:div w:id="2071805249">
      <w:bodyDiv w:val="1"/>
      <w:marLeft w:val="0"/>
      <w:marRight w:val="0"/>
      <w:marTop w:val="0"/>
      <w:marBottom w:val="0"/>
      <w:divBdr>
        <w:top w:val="none" w:sz="0" w:space="0" w:color="auto"/>
        <w:left w:val="none" w:sz="0" w:space="0" w:color="auto"/>
        <w:bottom w:val="none" w:sz="0" w:space="0" w:color="auto"/>
        <w:right w:val="none" w:sz="0" w:space="0" w:color="auto"/>
      </w:divBdr>
    </w:div>
    <w:div w:id="2072805050">
      <w:bodyDiv w:val="1"/>
      <w:marLeft w:val="0"/>
      <w:marRight w:val="0"/>
      <w:marTop w:val="0"/>
      <w:marBottom w:val="0"/>
      <w:divBdr>
        <w:top w:val="none" w:sz="0" w:space="0" w:color="auto"/>
        <w:left w:val="none" w:sz="0" w:space="0" w:color="auto"/>
        <w:bottom w:val="none" w:sz="0" w:space="0" w:color="auto"/>
        <w:right w:val="none" w:sz="0" w:space="0" w:color="auto"/>
      </w:divBdr>
    </w:div>
    <w:div w:id="2075807757">
      <w:bodyDiv w:val="1"/>
      <w:marLeft w:val="0"/>
      <w:marRight w:val="0"/>
      <w:marTop w:val="0"/>
      <w:marBottom w:val="0"/>
      <w:divBdr>
        <w:top w:val="none" w:sz="0" w:space="0" w:color="auto"/>
        <w:left w:val="none" w:sz="0" w:space="0" w:color="auto"/>
        <w:bottom w:val="none" w:sz="0" w:space="0" w:color="auto"/>
        <w:right w:val="none" w:sz="0" w:space="0" w:color="auto"/>
      </w:divBdr>
    </w:div>
    <w:div w:id="2078242633">
      <w:bodyDiv w:val="1"/>
      <w:marLeft w:val="0"/>
      <w:marRight w:val="0"/>
      <w:marTop w:val="0"/>
      <w:marBottom w:val="0"/>
      <w:divBdr>
        <w:top w:val="none" w:sz="0" w:space="0" w:color="auto"/>
        <w:left w:val="none" w:sz="0" w:space="0" w:color="auto"/>
        <w:bottom w:val="none" w:sz="0" w:space="0" w:color="auto"/>
        <w:right w:val="none" w:sz="0" w:space="0" w:color="auto"/>
      </w:divBdr>
    </w:div>
    <w:div w:id="2078432011">
      <w:bodyDiv w:val="1"/>
      <w:marLeft w:val="0"/>
      <w:marRight w:val="0"/>
      <w:marTop w:val="0"/>
      <w:marBottom w:val="0"/>
      <w:divBdr>
        <w:top w:val="none" w:sz="0" w:space="0" w:color="auto"/>
        <w:left w:val="none" w:sz="0" w:space="0" w:color="auto"/>
        <w:bottom w:val="none" w:sz="0" w:space="0" w:color="auto"/>
        <w:right w:val="none" w:sz="0" w:space="0" w:color="auto"/>
      </w:divBdr>
    </w:div>
    <w:div w:id="2080203618">
      <w:bodyDiv w:val="1"/>
      <w:marLeft w:val="0"/>
      <w:marRight w:val="0"/>
      <w:marTop w:val="0"/>
      <w:marBottom w:val="0"/>
      <w:divBdr>
        <w:top w:val="none" w:sz="0" w:space="0" w:color="auto"/>
        <w:left w:val="none" w:sz="0" w:space="0" w:color="auto"/>
        <w:bottom w:val="none" w:sz="0" w:space="0" w:color="auto"/>
        <w:right w:val="none" w:sz="0" w:space="0" w:color="auto"/>
      </w:divBdr>
    </w:div>
    <w:div w:id="2081978922">
      <w:bodyDiv w:val="1"/>
      <w:marLeft w:val="0"/>
      <w:marRight w:val="0"/>
      <w:marTop w:val="0"/>
      <w:marBottom w:val="0"/>
      <w:divBdr>
        <w:top w:val="none" w:sz="0" w:space="0" w:color="auto"/>
        <w:left w:val="none" w:sz="0" w:space="0" w:color="auto"/>
        <w:bottom w:val="none" w:sz="0" w:space="0" w:color="auto"/>
        <w:right w:val="none" w:sz="0" w:space="0" w:color="auto"/>
      </w:divBdr>
    </w:div>
    <w:div w:id="2082822462">
      <w:bodyDiv w:val="1"/>
      <w:marLeft w:val="0"/>
      <w:marRight w:val="0"/>
      <w:marTop w:val="0"/>
      <w:marBottom w:val="0"/>
      <w:divBdr>
        <w:top w:val="none" w:sz="0" w:space="0" w:color="auto"/>
        <w:left w:val="none" w:sz="0" w:space="0" w:color="auto"/>
        <w:bottom w:val="none" w:sz="0" w:space="0" w:color="auto"/>
        <w:right w:val="none" w:sz="0" w:space="0" w:color="auto"/>
      </w:divBdr>
    </w:div>
    <w:div w:id="2083142330">
      <w:bodyDiv w:val="1"/>
      <w:marLeft w:val="0"/>
      <w:marRight w:val="0"/>
      <w:marTop w:val="0"/>
      <w:marBottom w:val="0"/>
      <w:divBdr>
        <w:top w:val="none" w:sz="0" w:space="0" w:color="auto"/>
        <w:left w:val="none" w:sz="0" w:space="0" w:color="auto"/>
        <w:bottom w:val="none" w:sz="0" w:space="0" w:color="auto"/>
        <w:right w:val="none" w:sz="0" w:space="0" w:color="auto"/>
      </w:divBdr>
    </w:div>
    <w:div w:id="2083673892">
      <w:bodyDiv w:val="1"/>
      <w:marLeft w:val="0"/>
      <w:marRight w:val="0"/>
      <w:marTop w:val="0"/>
      <w:marBottom w:val="0"/>
      <w:divBdr>
        <w:top w:val="none" w:sz="0" w:space="0" w:color="auto"/>
        <w:left w:val="none" w:sz="0" w:space="0" w:color="auto"/>
        <w:bottom w:val="none" w:sz="0" w:space="0" w:color="auto"/>
        <w:right w:val="none" w:sz="0" w:space="0" w:color="auto"/>
      </w:divBdr>
    </w:div>
    <w:div w:id="2084838494">
      <w:bodyDiv w:val="1"/>
      <w:marLeft w:val="0"/>
      <w:marRight w:val="0"/>
      <w:marTop w:val="0"/>
      <w:marBottom w:val="0"/>
      <w:divBdr>
        <w:top w:val="none" w:sz="0" w:space="0" w:color="auto"/>
        <w:left w:val="none" w:sz="0" w:space="0" w:color="auto"/>
        <w:bottom w:val="none" w:sz="0" w:space="0" w:color="auto"/>
        <w:right w:val="none" w:sz="0" w:space="0" w:color="auto"/>
      </w:divBdr>
    </w:div>
    <w:div w:id="2086295156">
      <w:bodyDiv w:val="1"/>
      <w:marLeft w:val="0"/>
      <w:marRight w:val="0"/>
      <w:marTop w:val="0"/>
      <w:marBottom w:val="0"/>
      <w:divBdr>
        <w:top w:val="none" w:sz="0" w:space="0" w:color="auto"/>
        <w:left w:val="none" w:sz="0" w:space="0" w:color="auto"/>
        <w:bottom w:val="none" w:sz="0" w:space="0" w:color="auto"/>
        <w:right w:val="none" w:sz="0" w:space="0" w:color="auto"/>
      </w:divBdr>
    </w:div>
    <w:div w:id="2088334356">
      <w:bodyDiv w:val="1"/>
      <w:marLeft w:val="0"/>
      <w:marRight w:val="0"/>
      <w:marTop w:val="0"/>
      <w:marBottom w:val="0"/>
      <w:divBdr>
        <w:top w:val="none" w:sz="0" w:space="0" w:color="auto"/>
        <w:left w:val="none" w:sz="0" w:space="0" w:color="auto"/>
        <w:bottom w:val="none" w:sz="0" w:space="0" w:color="auto"/>
        <w:right w:val="none" w:sz="0" w:space="0" w:color="auto"/>
      </w:divBdr>
    </w:div>
    <w:div w:id="2090273317">
      <w:bodyDiv w:val="1"/>
      <w:marLeft w:val="0"/>
      <w:marRight w:val="0"/>
      <w:marTop w:val="0"/>
      <w:marBottom w:val="0"/>
      <w:divBdr>
        <w:top w:val="none" w:sz="0" w:space="0" w:color="auto"/>
        <w:left w:val="none" w:sz="0" w:space="0" w:color="auto"/>
        <w:bottom w:val="none" w:sz="0" w:space="0" w:color="auto"/>
        <w:right w:val="none" w:sz="0" w:space="0" w:color="auto"/>
      </w:divBdr>
    </w:div>
    <w:div w:id="2096977670">
      <w:bodyDiv w:val="1"/>
      <w:marLeft w:val="0"/>
      <w:marRight w:val="0"/>
      <w:marTop w:val="0"/>
      <w:marBottom w:val="0"/>
      <w:divBdr>
        <w:top w:val="none" w:sz="0" w:space="0" w:color="auto"/>
        <w:left w:val="none" w:sz="0" w:space="0" w:color="auto"/>
        <w:bottom w:val="none" w:sz="0" w:space="0" w:color="auto"/>
        <w:right w:val="none" w:sz="0" w:space="0" w:color="auto"/>
      </w:divBdr>
    </w:div>
    <w:div w:id="2099015114">
      <w:bodyDiv w:val="1"/>
      <w:marLeft w:val="0"/>
      <w:marRight w:val="0"/>
      <w:marTop w:val="0"/>
      <w:marBottom w:val="0"/>
      <w:divBdr>
        <w:top w:val="none" w:sz="0" w:space="0" w:color="auto"/>
        <w:left w:val="none" w:sz="0" w:space="0" w:color="auto"/>
        <w:bottom w:val="none" w:sz="0" w:space="0" w:color="auto"/>
        <w:right w:val="none" w:sz="0" w:space="0" w:color="auto"/>
      </w:divBdr>
    </w:div>
    <w:div w:id="2099405542">
      <w:bodyDiv w:val="1"/>
      <w:marLeft w:val="0"/>
      <w:marRight w:val="0"/>
      <w:marTop w:val="0"/>
      <w:marBottom w:val="0"/>
      <w:divBdr>
        <w:top w:val="none" w:sz="0" w:space="0" w:color="auto"/>
        <w:left w:val="none" w:sz="0" w:space="0" w:color="auto"/>
        <w:bottom w:val="none" w:sz="0" w:space="0" w:color="auto"/>
        <w:right w:val="none" w:sz="0" w:space="0" w:color="auto"/>
      </w:divBdr>
    </w:div>
    <w:div w:id="2103258304">
      <w:bodyDiv w:val="1"/>
      <w:marLeft w:val="0"/>
      <w:marRight w:val="0"/>
      <w:marTop w:val="0"/>
      <w:marBottom w:val="0"/>
      <w:divBdr>
        <w:top w:val="none" w:sz="0" w:space="0" w:color="auto"/>
        <w:left w:val="none" w:sz="0" w:space="0" w:color="auto"/>
        <w:bottom w:val="none" w:sz="0" w:space="0" w:color="auto"/>
        <w:right w:val="none" w:sz="0" w:space="0" w:color="auto"/>
      </w:divBdr>
    </w:div>
    <w:div w:id="2103524684">
      <w:bodyDiv w:val="1"/>
      <w:marLeft w:val="0"/>
      <w:marRight w:val="0"/>
      <w:marTop w:val="0"/>
      <w:marBottom w:val="0"/>
      <w:divBdr>
        <w:top w:val="none" w:sz="0" w:space="0" w:color="auto"/>
        <w:left w:val="none" w:sz="0" w:space="0" w:color="auto"/>
        <w:bottom w:val="none" w:sz="0" w:space="0" w:color="auto"/>
        <w:right w:val="none" w:sz="0" w:space="0" w:color="auto"/>
      </w:divBdr>
    </w:div>
    <w:div w:id="2107114716">
      <w:bodyDiv w:val="1"/>
      <w:marLeft w:val="0"/>
      <w:marRight w:val="0"/>
      <w:marTop w:val="0"/>
      <w:marBottom w:val="0"/>
      <w:divBdr>
        <w:top w:val="none" w:sz="0" w:space="0" w:color="auto"/>
        <w:left w:val="none" w:sz="0" w:space="0" w:color="auto"/>
        <w:bottom w:val="none" w:sz="0" w:space="0" w:color="auto"/>
        <w:right w:val="none" w:sz="0" w:space="0" w:color="auto"/>
      </w:divBdr>
    </w:div>
    <w:div w:id="2107966842">
      <w:bodyDiv w:val="1"/>
      <w:marLeft w:val="0"/>
      <w:marRight w:val="0"/>
      <w:marTop w:val="0"/>
      <w:marBottom w:val="0"/>
      <w:divBdr>
        <w:top w:val="none" w:sz="0" w:space="0" w:color="auto"/>
        <w:left w:val="none" w:sz="0" w:space="0" w:color="auto"/>
        <w:bottom w:val="none" w:sz="0" w:space="0" w:color="auto"/>
        <w:right w:val="none" w:sz="0" w:space="0" w:color="auto"/>
      </w:divBdr>
    </w:div>
    <w:div w:id="2108771923">
      <w:bodyDiv w:val="1"/>
      <w:marLeft w:val="0"/>
      <w:marRight w:val="0"/>
      <w:marTop w:val="0"/>
      <w:marBottom w:val="0"/>
      <w:divBdr>
        <w:top w:val="none" w:sz="0" w:space="0" w:color="auto"/>
        <w:left w:val="none" w:sz="0" w:space="0" w:color="auto"/>
        <w:bottom w:val="none" w:sz="0" w:space="0" w:color="auto"/>
        <w:right w:val="none" w:sz="0" w:space="0" w:color="auto"/>
      </w:divBdr>
    </w:div>
    <w:div w:id="2112778246">
      <w:bodyDiv w:val="1"/>
      <w:marLeft w:val="0"/>
      <w:marRight w:val="0"/>
      <w:marTop w:val="0"/>
      <w:marBottom w:val="0"/>
      <w:divBdr>
        <w:top w:val="none" w:sz="0" w:space="0" w:color="auto"/>
        <w:left w:val="none" w:sz="0" w:space="0" w:color="auto"/>
        <w:bottom w:val="none" w:sz="0" w:space="0" w:color="auto"/>
        <w:right w:val="none" w:sz="0" w:space="0" w:color="auto"/>
      </w:divBdr>
    </w:div>
    <w:div w:id="2113208774">
      <w:bodyDiv w:val="1"/>
      <w:marLeft w:val="0"/>
      <w:marRight w:val="0"/>
      <w:marTop w:val="0"/>
      <w:marBottom w:val="0"/>
      <w:divBdr>
        <w:top w:val="none" w:sz="0" w:space="0" w:color="auto"/>
        <w:left w:val="none" w:sz="0" w:space="0" w:color="auto"/>
        <w:bottom w:val="none" w:sz="0" w:space="0" w:color="auto"/>
        <w:right w:val="none" w:sz="0" w:space="0" w:color="auto"/>
      </w:divBdr>
    </w:div>
    <w:div w:id="2114011842">
      <w:bodyDiv w:val="1"/>
      <w:marLeft w:val="0"/>
      <w:marRight w:val="0"/>
      <w:marTop w:val="0"/>
      <w:marBottom w:val="0"/>
      <w:divBdr>
        <w:top w:val="none" w:sz="0" w:space="0" w:color="auto"/>
        <w:left w:val="none" w:sz="0" w:space="0" w:color="auto"/>
        <w:bottom w:val="none" w:sz="0" w:space="0" w:color="auto"/>
        <w:right w:val="none" w:sz="0" w:space="0" w:color="auto"/>
      </w:divBdr>
    </w:div>
    <w:div w:id="2114743093">
      <w:bodyDiv w:val="1"/>
      <w:marLeft w:val="0"/>
      <w:marRight w:val="0"/>
      <w:marTop w:val="0"/>
      <w:marBottom w:val="0"/>
      <w:divBdr>
        <w:top w:val="none" w:sz="0" w:space="0" w:color="auto"/>
        <w:left w:val="none" w:sz="0" w:space="0" w:color="auto"/>
        <w:bottom w:val="none" w:sz="0" w:space="0" w:color="auto"/>
        <w:right w:val="none" w:sz="0" w:space="0" w:color="auto"/>
      </w:divBdr>
    </w:div>
    <w:div w:id="2115124295">
      <w:bodyDiv w:val="1"/>
      <w:marLeft w:val="0"/>
      <w:marRight w:val="0"/>
      <w:marTop w:val="0"/>
      <w:marBottom w:val="0"/>
      <w:divBdr>
        <w:top w:val="none" w:sz="0" w:space="0" w:color="auto"/>
        <w:left w:val="none" w:sz="0" w:space="0" w:color="auto"/>
        <w:bottom w:val="none" w:sz="0" w:space="0" w:color="auto"/>
        <w:right w:val="none" w:sz="0" w:space="0" w:color="auto"/>
      </w:divBdr>
    </w:div>
    <w:div w:id="2116250183">
      <w:bodyDiv w:val="1"/>
      <w:marLeft w:val="0"/>
      <w:marRight w:val="0"/>
      <w:marTop w:val="0"/>
      <w:marBottom w:val="0"/>
      <w:divBdr>
        <w:top w:val="none" w:sz="0" w:space="0" w:color="auto"/>
        <w:left w:val="none" w:sz="0" w:space="0" w:color="auto"/>
        <w:bottom w:val="none" w:sz="0" w:space="0" w:color="auto"/>
        <w:right w:val="none" w:sz="0" w:space="0" w:color="auto"/>
      </w:divBdr>
    </w:div>
    <w:div w:id="2116560304">
      <w:bodyDiv w:val="1"/>
      <w:marLeft w:val="0"/>
      <w:marRight w:val="0"/>
      <w:marTop w:val="0"/>
      <w:marBottom w:val="0"/>
      <w:divBdr>
        <w:top w:val="none" w:sz="0" w:space="0" w:color="auto"/>
        <w:left w:val="none" w:sz="0" w:space="0" w:color="auto"/>
        <w:bottom w:val="none" w:sz="0" w:space="0" w:color="auto"/>
        <w:right w:val="none" w:sz="0" w:space="0" w:color="auto"/>
      </w:divBdr>
    </w:div>
    <w:div w:id="2117674009">
      <w:bodyDiv w:val="1"/>
      <w:marLeft w:val="0"/>
      <w:marRight w:val="0"/>
      <w:marTop w:val="0"/>
      <w:marBottom w:val="0"/>
      <w:divBdr>
        <w:top w:val="none" w:sz="0" w:space="0" w:color="auto"/>
        <w:left w:val="none" w:sz="0" w:space="0" w:color="auto"/>
        <w:bottom w:val="none" w:sz="0" w:space="0" w:color="auto"/>
        <w:right w:val="none" w:sz="0" w:space="0" w:color="auto"/>
      </w:divBdr>
    </w:div>
    <w:div w:id="2121103135">
      <w:bodyDiv w:val="1"/>
      <w:marLeft w:val="0"/>
      <w:marRight w:val="0"/>
      <w:marTop w:val="0"/>
      <w:marBottom w:val="0"/>
      <w:divBdr>
        <w:top w:val="none" w:sz="0" w:space="0" w:color="auto"/>
        <w:left w:val="none" w:sz="0" w:space="0" w:color="auto"/>
        <w:bottom w:val="none" w:sz="0" w:space="0" w:color="auto"/>
        <w:right w:val="none" w:sz="0" w:space="0" w:color="auto"/>
      </w:divBdr>
    </w:div>
    <w:div w:id="2123070422">
      <w:bodyDiv w:val="1"/>
      <w:marLeft w:val="0"/>
      <w:marRight w:val="0"/>
      <w:marTop w:val="0"/>
      <w:marBottom w:val="0"/>
      <w:divBdr>
        <w:top w:val="none" w:sz="0" w:space="0" w:color="auto"/>
        <w:left w:val="none" w:sz="0" w:space="0" w:color="auto"/>
        <w:bottom w:val="none" w:sz="0" w:space="0" w:color="auto"/>
        <w:right w:val="none" w:sz="0" w:space="0" w:color="auto"/>
      </w:divBdr>
    </w:div>
    <w:div w:id="2125072437">
      <w:bodyDiv w:val="1"/>
      <w:marLeft w:val="0"/>
      <w:marRight w:val="0"/>
      <w:marTop w:val="0"/>
      <w:marBottom w:val="0"/>
      <w:divBdr>
        <w:top w:val="none" w:sz="0" w:space="0" w:color="auto"/>
        <w:left w:val="none" w:sz="0" w:space="0" w:color="auto"/>
        <w:bottom w:val="none" w:sz="0" w:space="0" w:color="auto"/>
        <w:right w:val="none" w:sz="0" w:space="0" w:color="auto"/>
      </w:divBdr>
    </w:div>
    <w:div w:id="2127121032">
      <w:bodyDiv w:val="1"/>
      <w:marLeft w:val="0"/>
      <w:marRight w:val="0"/>
      <w:marTop w:val="0"/>
      <w:marBottom w:val="0"/>
      <w:divBdr>
        <w:top w:val="none" w:sz="0" w:space="0" w:color="auto"/>
        <w:left w:val="none" w:sz="0" w:space="0" w:color="auto"/>
        <w:bottom w:val="none" w:sz="0" w:space="0" w:color="auto"/>
        <w:right w:val="none" w:sz="0" w:space="0" w:color="auto"/>
      </w:divBdr>
    </w:div>
    <w:div w:id="2127389936">
      <w:bodyDiv w:val="1"/>
      <w:marLeft w:val="0"/>
      <w:marRight w:val="0"/>
      <w:marTop w:val="0"/>
      <w:marBottom w:val="0"/>
      <w:divBdr>
        <w:top w:val="none" w:sz="0" w:space="0" w:color="auto"/>
        <w:left w:val="none" w:sz="0" w:space="0" w:color="auto"/>
        <w:bottom w:val="none" w:sz="0" w:space="0" w:color="auto"/>
        <w:right w:val="none" w:sz="0" w:space="0" w:color="auto"/>
      </w:divBdr>
    </w:div>
    <w:div w:id="2128313688">
      <w:bodyDiv w:val="1"/>
      <w:marLeft w:val="0"/>
      <w:marRight w:val="0"/>
      <w:marTop w:val="0"/>
      <w:marBottom w:val="0"/>
      <w:divBdr>
        <w:top w:val="none" w:sz="0" w:space="0" w:color="auto"/>
        <w:left w:val="none" w:sz="0" w:space="0" w:color="auto"/>
        <w:bottom w:val="none" w:sz="0" w:space="0" w:color="auto"/>
        <w:right w:val="none" w:sz="0" w:space="0" w:color="auto"/>
      </w:divBdr>
    </w:div>
    <w:div w:id="2129808636">
      <w:bodyDiv w:val="1"/>
      <w:marLeft w:val="0"/>
      <w:marRight w:val="0"/>
      <w:marTop w:val="0"/>
      <w:marBottom w:val="0"/>
      <w:divBdr>
        <w:top w:val="none" w:sz="0" w:space="0" w:color="auto"/>
        <w:left w:val="none" w:sz="0" w:space="0" w:color="auto"/>
        <w:bottom w:val="none" w:sz="0" w:space="0" w:color="auto"/>
        <w:right w:val="none" w:sz="0" w:space="0" w:color="auto"/>
      </w:divBdr>
    </w:div>
    <w:div w:id="2132939935">
      <w:bodyDiv w:val="1"/>
      <w:marLeft w:val="0"/>
      <w:marRight w:val="0"/>
      <w:marTop w:val="0"/>
      <w:marBottom w:val="0"/>
      <w:divBdr>
        <w:top w:val="none" w:sz="0" w:space="0" w:color="auto"/>
        <w:left w:val="none" w:sz="0" w:space="0" w:color="auto"/>
        <w:bottom w:val="none" w:sz="0" w:space="0" w:color="auto"/>
        <w:right w:val="none" w:sz="0" w:space="0" w:color="auto"/>
      </w:divBdr>
    </w:div>
    <w:div w:id="2137209997">
      <w:bodyDiv w:val="1"/>
      <w:marLeft w:val="0"/>
      <w:marRight w:val="0"/>
      <w:marTop w:val="0"/>
      <w:marBottom w:val="0"/>
      <w:divBdr>
        <w:top w:val="none" w:sz="0" w:space="0" w:color="auto"/>
        <w:left w:val="none" w:sz="0" w:space="0" w:color="auto"/>
        <w:bottom w:val="none" w:sz="0" w:space="0" w:color="auto"/>
        <w:right w:val="none" w:sz="0" w:space="0" w:color="auto"/>
      </w:divBdr>
    </w:div>
    <w:div w:id="2138259542">
      <w:bodyDiv w:val="1"/>
      <w:marLeft w:val="0"/>
      <w:marRight w:val="0"/>
      <w:marTop w:val="0"/>
      <w:marBottom w:val="0"/>
      <w:divBdr>
        <w:top w:val="none" w:sz="0" w:space="0" w:color="auto"/>
        <w:left w:val="none" w:sz="0" w:space="0" w:color="auto"/>
        <w:bottom w:val="none" w:sz="0" w:space="0" w:color="auto"/>
        <w:right w:val="none" w:sz="0" w:space="0" w:color="auto"/>
      </w:divBdr>
    </w:div>
    <w:div w:id="21426477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s.scribd.com/document/230090533/Informe-Nacional-Sobre-Sanidad-e-Incouidad-Nicaragua"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scribd.com/document/273919631/InformeFinalCadenaDeCerdoNicaragua-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06_Visual_Report">
  <a:themeElements>
    <a:clrScheme name="06_Visual_Report">
      <a:dk1>
        <a:srgbClr val="000000"/>
      </a:dk1>
      <a:lt1>
        <a:srgbClr val="FFFFFF"/>
      </a:lt1>
      <a:dk2>
        <a:srgbClr val="89847F"/>
      </a:dk2>
      <a:lt2>
        <a:srgbClr val="EDEAE7"/>
      </a:lt2>
      <a:accent1>
        <a:srgbClr val="0097C0"/>
      </a:accent1>
      <a:accent2>
        <a:srgbClr val="4F9D8D"/>
      </a:accent2>
      <a:accent3>
        <a:srgbClr val="517F25"/>
      </a:accent3>
      <a:accent4>
        <a:srgbClr val="C78D31"/>
      </a:accent4>
      <a:accent5>
        <a:srgbClr val="E76702"/>
      </a:accent5>
      <a:accent6>
        <a:srgbClr val="F8653C"/>
      </a:accent6>
      <a:hlink>
        <a:srgbClr val="0000FF"/>
      </a:hlink>
      <a:folHlink>
        <a:srgbClr val="FF00FF"/>
      </a:folHlink>
    </a:clrScheme>
    <a:fontScheme name="06_Visual_Report">
      <a:majorFont>
        <a:latin typeface="Superclarendon Regular"/>
        <a:ea typeface="Superclarendon Regular"/>
        <a:cs typeface="Superclarendon Regular"/>
      </a:majorFont>
      <a:minorFont>
        <a:latin typeface="Superclarendon Regular"/>
        <a:ea typeface="Superclarendon Regular"/>
        <a:cs typeface="Superclarendon Regular"/>
      </a:minorFont>
    </a:fontScheme>
    <a:fmtScheme name="06_Visual_Repor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hueOff val="-369091"/>
            <a:satOff val="-11559"/>
            <a:lumOff val="-3247"/>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Medium"/>
            <a:ea typeface="Avenir Next Medium"/>
            <a:cs typeface="Avenir Next Medium"/>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175" cap="flat">
          <a:solidFill>
            <a:srgbClr val="444444"/>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457200" algn="l" defTabSz="457200" rtl="0" fontAlgn="auto" latinLnBrk="0" hangingPunct="0">
          <a:lnSpc>
            <a:spcPct val="110000"/>
          </a:lnSpc>
          <a:spcBef>
            <a:spcPts val="1400"/>
          </a:spcBef>
          <a:spcAft>
            <a:spcPts val="0"/>
          </a:spcAft>
          <a:buClrTx/>
          <a:buSzTx/>
          <a:buFontTx/>
          <a:buNone/>
          <a:tabLst/>
          <a:defRPr kumimoji="0" sz="1400" b="0" i="0" u="none" strike="noStrike" cap="none" spc="0" normalizeH="0" baseline="0">
            <a:ln>
              <a:noFill/>
            </a:ln>
            <a:solidFill>
              <a:srgbClr val="000000"/>
            </a:solidFill>
            <a:effectLst/>
            <a:uFillTx/>
            <a:latin typeface="Avenir Next Regular"/>
            <a:ea typeface="Avenir Next Regular"/>
            <a:cs typeface="Avenir Next Regular"/>
            <a:sym typeface="Avenir Next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b:Source>
    <b:Tag>STa17</b:Tag>
    <b:SourceType>Book</b:SourceType>
    <b:Guid>{38F2CFDE-FBA6-4FA3-B0CC-F44632138E09}</b:Guid>
    <b:Author>
      <b:Author>
        <b:NameList>
          <b:Person>
            <b:Last>Tabi</b:Last>
            <b:First>S</b:First>
          </b:Person>
        </b:NameList>
      </b:Author>
      <b:Compiler>
        <b:NameList>
          <b:Person>
            <b:Last>Escuela Agricultura Panamericana</b:Last>
            <b:First>Zamorano</b:First>
          </b:Person>
        </b:NameList>
      </b:Compiler>
    </b:Author>
    <b:Title>Formulación de una dieta de costo minimo para alimentación de cerdos incluyendo los insumos no convencionales suero y ariche</b:Title>
    <b:Year>2017</b:Year>
    <b:CountryRegion>Honduras</b:CountryRegion>
    <b:RefOrder>2</b:RefOrder>
  </b:Source>
  <b:Source>
    <b:Tag>Cha</b:Tag>
    <b:SourceType>Misc</b:SourceType>
    <b:Guid>{4665F59D-35A8-4FF0-B531-806DFBEF54BA}</b:Guid>
    <b:Author>
      <b:Author>
        <b:NameList>
          <b:Person>
            <b:Last>Chávez Suárez</b:Last>
            <b:First>Abel</b:First>
          </b:Person>
        </b:NameList>
      </b:Author>
    </b:Author>
    <b:Title>Uso de la yuca (manihot sculenta,crantz) en forma de harina para la producción de carne de cerdo en las tunas.</b:Title>
    <b:Year>2016</b:Year>
    <b:RefOrder>3</b:RefOrder>
  </b:Source>
  <b:Source>
    <b:Tag>Agu17</b:Tag>
    <b:SourceType>Misc</b:SourceType>
    <b:Guid>{546BEB8B-39FC-4FA9-BE1B-B5524D229939}</b:Guid>
    <b:Author>
      <b:Author>
        <b:NameList>
          <b:Person>
            <b:Last>Aguilar Martinez</b:Last>
            <b:Middle>José</b:Middle>
            <b:First>Roilen</b:First>
          </b:Person>
        </b:NameList>
      </b:Author>
    </b:Author>
    <b:Title>Inclusión de harina de follaje y raíz de yuca (Manihot esculenta Crantz) en cerdos en desarrollo y su efectosobre el comppetamiento productivo y morfometria del tracto gastrointestinal.</b:Title>
    <b:Year>2017.</b:Year>
    <b:RefOrder>4</b:RefOrder>
  </b:Source>
  <b:Source>
    <b:Tag>Mar16</b:Tag>
    <b:SourceType>Misc</b:SourceType>
    <b:Guid>{D8AE7645-C6F2-4107-A19D-B242729DAF47}</b:Guid>
    <b:Author>
      <b:Author>
        <b:Corporate>Martinez L. Silva D.</b:Corporate>
      </b:Author>
    </b:Author>
    <b:Title>inclusion de harinas de yuca (manihot esculenta crantz) y banano (musa I) en la dieta de cerdos en desarrollo y su efecto en los parametros productivo en la finca San Francisco, comunidad las lapas, municipio de el rama.</b:Title>
    <b:Year>2016</b:Year>
    <b:RefOrder>5</b:RefOrder>
  </b:Source>
  <b:Source>
    <b:Tag>Ric14</b:Tag>
    <b:SourceType>Book</b:SourceType>
    <b:Guid>{0D8C55AC-76F2-48E6-9543-6795D988143D}</b:Guid>
    <b:Title>La yuca como alternativa en la alimentación de cerdos en la etapa de ceba, granja los Laureles vereda tacarimena</b:Title>
    <b:Year>2014</b:Year>
    <b:Author>
      <b:Author>
        <b:NameList>
          <b:Person>
            <b:Last>Ricauter Morales</b:Last>
            <b:First>Felix</b:First>
          </b:Person>
        </b:NameList>
      </b:Author>
    </b:Author>
    <b:StateProvince>El Yopal Casanare</b:StateProvince>
    <b:CountryRegion>Colombia</b:CountryRegion>
    <b:RefOrder>6</b:RefOrder>
  </b:Source>
  <b:Source>
    <b:Tag>Bui90</b:Tag>
    <b:SourceType>Book</b:SourceType>
    <b:Guid>{3A97BBC4-AE8B-45C5-A1F5-71D3CB682B6B}</b:Guid>
    <b:Title>La yuca en la alimentación animal</b:Title>
    <b:Year>1990</b:Year>
    <b:City>Cali Colimbia</b:City>
    <b:Author>
      <b:Author>
        <b:NameList>
          <b:Person>
            <b:Last>Buitrago</b:Last>
            <b:Middle>A</b:Middle>
            <b:First>Julian </b:First>
          </b:Person>
        </b:NameList>
      </b:Author>
    </b:Author>
    <b:CountryRegion>Colombia</b:CountryRegion>
    <b:Pages>446</b:Pages>
    <b:Publisher>CIAT</b:Publisher>
    <b:RefOrder>7</b:RefOrder>
  </b:Source>
  <b:Source>
    <b:Tag>Cor12</b:Tag>
    <b:SourceType>InternetSite</b:SourceType>
    <b:Guid>{2A35B3EE-0C42-4921-921B-489B8E078DE1}</b:Guid>
    <b:Year>2012</b:Year>
    <b:URL>https://es.scribd.com/document/230090533/Informe-Nacional-Sobre-Sanidad-e-Incouidad-Nicaragua</b:URL>
    <b:Author>
      <b:Author>
        <b:NameList>
          <b:Person>
            <b:Last>Cordón</b:Last>
            <b:Middle>A.</b:Middle>
            <b:First>M.</b:First>
          </b:Person>
        </b:NameList>
      </b:Author>
    </b:Author>
    <b:Title>Sanidad e Inocuidad Pecuaria en Centroamérica y República Dominicana</b:Title>
    <b:RefOrder>9</b:RefOrder>
  </b:Source>
  <b:Source>
    <b:Tag>Flo07</b:Tag>
    <b:SourceType>InternetSite</b:SourceType>
    <b:Guid>{135C782E-FD8F-4C2C-A662-5F9B670E4B49}</b:Guid>
    <b:Title>Informe cadena de cerdo de patio en Nicaragua</b:Title>
    <b:Year>2007</b:Year>
    <b:Author>
      <b:Author>
        <b:NameList>
          <b:Person>
            <b:Last>Florez </b:Last>
            <b:First>S</b:First>
          </b:Person>
        </b:NameList>
      </b:Author>
    </b:Author>
    <b:Comments>Recuperado en</b:Comments>
    <b:URL>https://es.scribd.com/document/273919631/InformeFinalCadenaDeCerdoNicaragua-pdf</b:URL>
    <b:RefOrder>8</b:RefOrder>
  </b:Source>
  <b:Source>
    <b:Tag>Caj91</b:Tag>
    <b:SourceType>Book</b:SourceType>
    <b:Guid>{D527ACF6-BF4F-4C46-8F3B-88B4E128CC94}</b:Guid>
    <b:Year>1991</b:Year>
    <b:Title>Situación actual de la ganadería en el sector de productores pequeños en Nicaragua; Reunión Técnica para la identificación de proyecctos de desarrollo ganadero a nivel de pequeños campesinos Latinoamericanos</b:Title>
    <b:Author>
      <b:Author>
        <b:NameList>
          <b:Person>
            <b:Last>Cajina </b:Last>
            <b:First>A.</b:First>
          </b:Person>
        </b:NameList>
      </b:Author>
    </b:Author>
    <b:City>Managua, Nicaragua</b:City>
    <b:CountryRegion>Nicaragua</b:CountryRegion>
    <b:Publisher>CATIE</b:Publisher>
    <b:Pages>113-124</b:Pages>
    <b:RefOrder>10</b:RefOrder>
  </b:Source>
  <b:Source>
    <b:Tag>Kei89</b:Tag>
    <b:SourceType>Book</b:SourceType>
    <b:Guid>{EAD9F42E-4F10-453B-88BC-82B971306DB2}</b:Guid>
    <b:Author>
      <b:Author>
        <b:NameList>
          <b:Person>
            <b:Last>Keiffits</b:Last>
          </b:Person>
        </b:NameList>
      </b:Author>
    </b:Author>
    <b:Title>Producción de ganado lechero en el trópico. Escuela Agricola Panamericana</b:Title>
    <b:Year>1989</b:Year>
    <b:City>Tegucigalpa, Honduras</b:City>
    <b:Pages>73-83</b:Pages>
    <b:RefOrder>11</b:RefOrder>
  </b:Source>
  <b:Source>
    <b:Tag>Mon79</b:Tag>
    <b:SourceType>JournalArticle</b:SourceType>
    <b:Guid>{9F862873-4998-403C-9CDB-F9B0707F51F4}</b:Guid>
    <b:Author>
      <b:Author>
        <b:NameList>
          <b:Person>
            <b:Last>Mondragón</b:Last>
            <b:First>I</b:First>
          </b:Person>
        </b:NameList>
      </b:Author>
    </b:Author>
    <b:Title>Estudio Recopilativo sobre la Evaluación de canales de cerdos</b:Title>
    <b:Year>1979</b:Year>
    <b:City>México</b:City>
    <b:JournalName>Porcirama</b:JournalName>
    <b:Volume>Año 6. Vol. VI. N° 66</b:Volume>
    <b:Pages>17-27</b:Pages>
    <b:RefOrder>12</b:RefOrder>
  </b:Source>
  <b:Source>
    <b:Tag>Men88</b:Tag>
    <b:SourceType>JournalArticle</b:SourceType>
    <b:Guid>{6941889B-5042-4FF4-AC29-0BFBE69C6386}</b:Guid>
    <b:Author>
      <b:Author>
        <b:NameList>
          <b:Person>
            <b:Last>Mena</b:Last>
            <b:First>A.</b:First>
          </b:Person>
        </b:NameList>
      </b:Author>
    </b:Author>
    <b:Title>Utilización de caña como fuente de energía en la alimentación de cerdos. IN. Sistemas intensivos para la producción animal y energía renovable con recursos tropicales</b:Title>
    <b:Year>1988</b:Year>
    <b:City>Cali, Colombia</b:City>
    <b:Pages>122</b:Pages>
    <b:Publisher>CIPAV</b:Publisher>
    <b:RefOrder>13</b:RefOrder>
  </b:Source>
  <b:Source>
    <b:Tag>Bal03</b:Tag>
    <b:SourceType>Book</b:SourceType>
    <b:Guid>{EA02BBFE-9912-45DC-A73B-934B464A6CF0}</b:Guid>
    <b:Author>
      <b:Author>
        <b:NameList>
          <b:Person>
            <b:Last>Ballestero </b:Last>
            <b:First>Rosario</b:First>
          </b:Person>
          <b:Person>
            <b:Last>Rojas</b:Last>
            <b:First>Joel</b:First>
          </b:Person>
        </b:NameList>
      </b:Author>
      <b:Editor>
        <b:NameList>
          <b:Person>
            <b:Last>PASOLAC</b:Last>
          </b:Person>
        </b:NameList>
      </b:Editor>
    </b:Author>
    <b:Title>Curso de porcinocultura. Managua, Nicaragua:</b:Title>
    <b:Year>2003</b:Year>
    <b:City>Managua, Nicaragua</b:City>
    <b:Pages>80</b:Pages>
    <b:RefOrder>14</b:RefOrder>
  </b:Source>
  <b:Source>
    <b:Tag>Mar161</b:Tag>
    <b:SourceType>Book</b:SourceType>
    <b:Guid>{92D29022-745A-49B9-8D03-781BED0BFF20}</b:Guid>
    <b:Title>inclusión de harinas de yuca (manihot esculenta crantz) y banano (musa l) en la dieta de cerdos en desarrollo y su efecto en los parámetros productivos en la finca san francisco, comunidad las lapas, municipio de el Rama</b:Title>
    <b:Year>2016</b:Year>
    <b:City>Rama</b:City>
    <b:Author>
      <b:Author>
        <b:NameList>
          <b:Person>
            <b:Last>Martínez</b:Last>
            <b:Middle>Alfredo</b:Middle>
            <b:First>Luis</b:First>
          </b:Person>
          <b:Person>
            <b:Last>Silva</b:Last>
            <b:First>Damiana</b:First>
          </b:Person>
        </b:NameList>
      </b:Author>
    </b:Author>
    <b:RefOrder>15</b:RefOrder>
  </b:Source>
  <b:Source>
    <b:Tag>REI07</b:Tag>
    <b:SourceType>Book</b:SourceType>
    <b:Guid>{B62C951D-92B6-4B94-BA9C-207BA68A1E3C}</b:Guid>
    <b:Author>
      <b:Author>
        <b:NameList>
          <b:Person>
            <b:Last>REIS DE S</b:Last>
            <b:First>T.C.</b:First>
          </b:Person>
          <b:Person>
            <b:Last>GUERRERO</b:Last>
            <b:First>M.J.C.</b:First>
          </b:Person>
          <b:Person>
            <b:Last>AGUILERA</b:Last>
          </b:Person>
        </b:NameList>
      </b:Author>
    </b:Author>
    <b:Title>Morfología del tracto digestivo de lechones alimentados con proteínas de soya aislada o concentrada. Archivos Latinoamericanos de Técnologia animal.</b:Title>
    <b:Year>2007</b:Year>
    <b:City>Querétaro México</b:City>
    <b:URL>http://www.bioline.org.br/pdf?la07020</b:URL>
    <b:RefOrder>16</b:RefOrder>
  </b:Source>
  <b:Source>
    <b:Tag>Hue09</b:Tag>
    <b:SourceType>JournalArticle</b:SourceType>
    <b:Guid>{8B1376E6-3C28-437D-8DF0-867E4A292C6C}</b:Guid>
    <b:Title>Lactosuero: importancia en la industria alimentaria.</b:Title>
    <b:Year>2009</b:Year>
    <b:Author>
      <b:Author>
        <b:NameList>
          <b:Person>
            <b:Last>Huertas Parra</b:Last>
            <b:First>Ricardo</b:First>
            <b:Middle>Adolfo.</b:Middle>
          </b:Person>
        </b:NameList>
      </b:Author>
    </b:Author>
    <b:JournalName>Revista facultad nacional de agronomía</b:JournalName>
    <b:Volume>62</b:Volume>
    <b:Issue>1</b:Issue>
    <b:Pages>4967-4978</b:Pages>
    <b:RefOrder>17</b:RefOrder>
  </b:Source>
  <b:Source>
    <b:Tag>Gos03</b:Tag>
    <b:SourceType>JournalArticle</b:SourceType>
    <b:Guid>{84D238EA-92F9-4EBF-8AE2-AA1BC5B3467E}</b:Guid>
    <b:Author>
      <b:Author>
        <b:NameList>
          <b:Person>
            <b:Last>Gosta</b:Last>
            <b:First>Bylund</b:First>
          </b:Person>
        </b:NameList>
      </b:Author>
    </b:Author>
    <b:Title>Manual de Industrias lácteas</b:Title>
    <b:JournalName>Ediciones Mundi-Prensa</b:JournalName>
    <b:Year>2003</b:Year>
    <b:RefOrder>18</b:RefOrder>
  </b:Source>
  <b:Source>
    <b:Tag>Flo81</b:Tag>
    <b:SourceType>JournalArticle</b:SourceType>
    <b:Guid>{4463351C-A1D9-44A4-873F-974B703AF28A}</b:Guid>
    <b:Title>Ganado Porcino, cría, explotación, enfermedades e indsutialización</b:Title>
    <b:Year>1981</b:Year>
    <b:Author>
      <b:Author>
        <b:NameList>
          <b:Person>
            <b:Last>Flores</b:Last>
            <b:Middle>A</b:Middle>
            <b:First>J</b:First>
          </b:Person>
          <b:Person>
            <b:Last>Agraz</b:Last>
            <b:First>G</b:First>
          </b:Person>
        </b:NameList>
      </b:Author>
    </b:Author>
    <b:City>Limusa, México</b:City>
    <b:RefOrder>19</b:RefOrder>
  </b:Source>
  <b:Source>
    <b:Tag>Ara84</b:Tag>
    <b:SourceType>Misc</b:SourceType>
    <b:Guid>{70BB1EBE-C88D-46DE-B102-246A0C4FC5E4}</b:Guid>
    <b:Title>Producción Porcina</b:Title>
    <b:Year>1984</b:Year>
    <b:Author>
      <b:Author>
        <b:NameList>
          <b:Person>
            <b:Last>Araya</b:Last>
            <b:First>J</b:First>
          </b:Person>
          <b:Person>
            <b:Last>Padilla </b:Last>
            <b:First>M</b:First>
          </b:Person>
        </b:NameList>
      </b:Author>
    </b:Author>
    <b:City>C.R</b:City>
    <b:Pages>110; 116-118; 126</b:Pages>
    <b:RefOrder>20</b:RefOrder>
  </b:Source>
  <b:Source>
    <b:Tag>Bau11</b:Tag>
    <b:SourceType>Misc</b:SourceType>
    <b:Guid>{8DC1FB5F-AABC-4DF1-B9F2-03F4F176F758}</b:Guid>
    <b:Author>
      <b:Author>
        <b:NameList>
          <b:Person>
            <b:Last>Bauza</b:Last>
            <b:First>R</b:First>
          </b:Person>
          <b:Person>
            <b:Last>Gil</b:Last>
            <b:First>maría José</b:First>
          </b:Person>
          <b:Person>
            <b:Last>González</b:Last>
            <b:First>Andrea</b:First>
          </b:Person>
          <b:Person>
            <b:Last>Panissa</b:Last>
            <b:First>G</b:First>
          </b:Person>
          <b:Person>
            <b:Last>Silva</b:Last>
            <b:First>Dalel</b:First>
          </b:Person>
        </b:NameList>
      </b:Author>
    </b:Author>
    <b:Title>Aporte nutritivo del suero de queso en la alimentación de cerdos de engorde</b:Title>
    <b:Year>2011</b:Year>
    <b:Volume>18</b:Volume>
    <b:Issue>4</b:Issue>
    <b:RefOrder>21</b:RefOrder>
  </b:Source>
  <b:Source>
    <b:Tag>Pin</b:Tag>
    <b:SourceType>JournalArticle</b:SourceType>
    <b:Guid>{2A468695-46BB-4D41-8AE7-579745BFD32E}</b:Guid>
    <b:Author>
      <b:Author>
        <b:NameList>
          <b:Person>
            <b:Last>Pintado Vallejos</b:Last>
            <b:Middle>Jacqueline</b:Middle>
            <b:First>Pamela</b:First>
          </b:Person>
        </b:NameList>
      </b:Author>
    </b:Author>
    <b:Title>Elaboración de manjar utilizando suero de quesería a diferentes niveles como sustituto de la leche en el cantón Pastaza.</b:Title>
    <b:City>Pastaza, Ecuador</b:City>
    <b:Publisher>Universidad Estatal Amazonica</b:Publisher>
    <b:Year>2012</b:Year>
    <b:RefOrder>22</b:RefOrder>
  </b:Source>
  <b:Source>
    <b:Tag>Rie</b:Tag>
    <b:SourceType>JournalArticle</b:SourceType>
    <b:Guid>{39E9C841-A27B-4178-AA4F-D0611AADD4D3}</b:Guid>
    <b:Author>
      <b:Author>
        <b:NameList>
          <b:Person>
            <b:Last>Riera</b:Last>
            <b:First>F</b:First>
          </b:Person>
          <b:Person>
            <b:Last>Alvarez </b:Last>
            <b:First>A</b:First>
          </b:Person>
          <b:Person>
            <b:Last>Muñoz </b:Last>
            <b:First>D</b:First>
          </b:Person>
        </b:NameList>
      </b:Author>
    </b:Author>
    <b:Title>Avances en el fraccionamiento de proteínas del lactosuero no desnaturalizadas. Alimentacion: equipos y tecnología,</b:Title>
    <b:Year>2004</b:Year>
    <b:Volume>Vol. 23</b:Volume>
    <b:Issue>No. 192</b:Issue>
    <b:Pages>pp47-56</b:Pages>
    <b:RefOrder>23</b:RefOrder>
  </b:Source>
  <b:Source>
    <b:Tag>Lep</b:Tag>
    <b:SourceType>JournalArticle</b:SourceType>
    <b:Guid>{AF5E269A-3965-46A9-9E8E-C2255FB0E4B1}</b:Guid>
    <b:Author>
      <b:Author>
        <b:NameList>
          <b:Person>
            <b:Last>Lepine</b:Last>
            <b:Middle>J</b:Middle>
            <b:First>A</b:First>
          </b:Person>
          <b:Person>
            <b:Last>Mahan</b:Last>
            <b:Middle>C</b:Middle>
            <b:First>D</b:First>
          </b:Person>
          <b:Person>
            <b:Last>Chung</b:Last>
          </b:Person>
        </b:NameList>
      </b:Author>
    </b:Author>
    <b:Title>Growth performance fo weanling pigs fed corn-soybean meal diets with or without dried whey at various L-lysine levels.</b:Title>
    <b:JournalName>Journal of Animal Science</b:JournalName>
    <b:Year>1991</b:Year>
    <b:Volume>69</b:Volume>
    <b:Pages>2016-2032</b:Pages>
    <b:RefOrder>24</b:RefOrder>
  </b:Source>
  <b:Source>
    <b:Tag>Alm</b:Tag>
    <b:SourceType>JournalArticle</b:SourceType>
    <b:Guid>{53D93B74-6332-4D58-9B58-E143E4E8B2FA}</b:Guid>
    <b:Author>
      <b:Author>
        <b:NameList>
          <b:Person>
            <b:Last>Almaguel</b:Last>
            <b:Middle>E</b:Middle>
            <b:First>R</b:First>
          </b:Person>
          <b:Person>
            <b:Last>Tolón</b:Last>
            <b:First>N</b:First>
          </b:Person>
          <b:Person>
            <b:Last>Camino</b:Last>
            <b:First>Y</b:First>
          </b:Person>
          <b:Person>
            <b:Last>Ramñirez</b:Last>
            <b:First>M</b:First>
          </b:Person>
        </b:NameList>
      </b:Author>
    </b:Author>
    <b:Title>Nota  sobre  el  efecto  del  suero  lácteo  en  la  alimentación  de  cerditos  destetados</b:Title>
    <b:Year>2004</b:Year>
    <b:JournalName>Revista Computarizada de Producción Porcina</b:JournalName>
    <b:Volume>11</b:Volume>
    <b:Issue>1</b:Issue>
    <b:Pages>54-58</b:Pages>
    <b:RefOrder>25</b:RefOrder>
  </b:Source>
  <b:Source>
    <b:Tag>Fév</b:Tag>
    <b:SourceType>JournalArticle</b:SourceType>
    <b:Guid>{76963BCC-E786-4405-BCC0-EFA9E5739D2D}</b:Guid>
    <b:Author>
      <b:Author>
        <b:NameList>
          <b:Person>
            <b:Last>Février</b:Last>
            <b:First>C</b:First>
          </b:Person>
          <b:Person>
            <b:Last>Jost</b:Last>
            <b:First>M</b:First>
          </b:Person>
          <b:Person>
            <b:Last>Chenost</b:Last>
            <b:First>M</b:First>
          </b:Person>
        </b:NameList>
      </b:Author>
    </b:Author>
    <b:Title>Efectos del alto nivel de contenido de proteínas lisina para la suplementación de suero en cerdos en crecimiento-finalización</b:Title>
    <b:JournalName>Revista de la Investigación Porcina</b:JournalName>
    <b:Year>1984</b:Year>
    <b:Volume>16</b:Volume>
    <b:Pages>327-336</b:Pages>
    <b:RefOrder>26</b:RefOrder>
  </b:Source>
  <b:Source>
    <b:Tag>Sew65</b:Tag>
    <b:SourceType>JournalArticle</b:SourceType>
    <b:Guid>{4EE0CA3F-A397-4118-89E1-D2337E24CD6D}</b:Guid>
    <b:Author>
      <b:Author>
        <b:NameList>
          <b:Person>
            <b:Last>Sewell</b:Last>
            <b:First>R.F.</b:First>
            <b:Middle>y West, J.P</b:Middle>
          </b:Person>
        </b:NameList>
      </b:Author>
    </b:Author>
    <b:Title>Algunos efectos de la lactosa en utilización de proteínas en el lechón</b:Title>
    <b:JournalName>Revista de ciencia animal</b:JournalName>
    <b:Year>1965</b:Year>
    <b:Volume>24</b:Volume>
    <b:Pages>239-241</b:Pages>
    <b:RefOrder>27</b:RefOrder>
  </b:Source>
  <b:Source>
    <b:Tag>Fév88</b:Tag>
    <b:SourceType>JournalArticle</b:SourceType>
    <b:Guid>{87EFA2ED-94CB-4E5F-A089-CC6DCDAC69E3}</b:Guid>
    <b:Author>
      <b:Author>
        <b:NameList>
          <b:Person>
            <b:Last>Février</b:Last>
            <b:First>C.</b:First>
            <b:Middle>y Lachance, B</b:Middle>
          </b:Person>
        </b:NameList>
      </b:Author>
    </b:Author>
    <b:Title>Suero para engorde de cerdo, influencia de la densidad energética en la comida complementaria</b:Title>
    <b:JournalName>Revista de Investigaciones Porcinas</b:JournalName>
    <b:Year>1988</b:Year>
    <b:Volume>20</b:Volume>
    <b:Pages>361-368</b:Pages>
    <b:RefOrder>28</b:RefOrder>
  </b:Source>
  <b:Source>
    <b:Tag>Jos82</b:Tag>
    <b:SourceType>JournalArticle</b:SourceType>
    <b:Guid>{6145506B-171A-408D-BFD9-D3C462ACEE87}</b:Guid>
    <b:Title>Comparaison de diverses teneurs et sources de cellulose brute dans  la  complementation  du  lactosérum  chez  le  porc  en  croissance-finition.</b:Title>
    <b:JournalName>Journées  de  la  Recherche  Porcine  en  France</b:JournalName>
    <b:Year>1982</b:Year>
    <b:Issue>14</b:Issue>
    <b:Author>
      <b:Author>
        <b:NameList>
          <b:Person>
            <b:Last>Jost, M</b:Last>
          </b:Person>
          <b:Person>
            <b:Last>Février, C</b:Last>
          </b:Person>
          <b:Person>
            <b:Last>Stoll, P. Chenost, M</b:Last>
          </b:Person>
        </b:NameList>
      </b:Author>
    </b:Author>
    <b:Pages>239-248 </b:Pages>
    <b:RefOrder>29</b:RefOrder>
  </b:Source>
  <b:Source>
    <b:Tag>Pal</b:Tag>
    <b:SourceType>JournalArticle</b:SourceType>
    <b:Guid>{8A540B4B-966E-4074-A043-3476BE633A62}</b:Guid>
    <b:Title>Utilization of the energy of dried whey  and  wheat  middlings  by  young  swine.</b:Title>
    <b:JournalName>Journal  of  Animal  Science</b:JournalName>
    <b:Issue>46</b:Issue>
    <b:Author>
      <b:Author>
        <b:NameList>
          <b:Person>
            <b:Last>Pals</b:Last>
            <b:First>D.A.</b:First>
            <b:Middle>y Ewan, R.C</b:Middle>
          </b:Person>
        </b:NameList>
      </b:Author>
    </b:Author>
    <b:Pages>402-408</b:Pages>
    <b:RefOrder>30</b:RefOrder>
  </b:Source>
  <b:Source>
    <b:Tag>Kim</b:Tag>
    <b:SourceType>JournalArticle</b:SourceType>
    <b:Guid>{4EEBA6F7-DE8C-425A-AA79-A5BCECF3225B}</b:Guid>
    <b:Author>
      <b:Author>
        <b:NameList>
          <b:Person>
            <b:Last>Kim</b:Last>
            <b:First>I.S.,</b:First>
            <b:Middle>Shinde, P.I., Yang, Y.X., Yun, K., Choi, I.Y., Lohakare, I.D. y Chae, B.J</b:Middle>
          </b:Person>
        </b:NameList>
      </b:Author>
    </b:Author>
    <b:Title>Effects  of  dietary  lactose  levels  during  differrent  starter  phases  on  de  performance  of  weaning pigs</b:Title>
    <b:JournalName>Livestock Science</b:JournalName>
    <b:Issue>131</b:Issue>
    <b:Pages>175-182</b:Pages>
    <b:RefOrder>31</b:RefOrder>
  </b:Source>
  <b:Source>
    <b:Tag>Suá11</b:Tag>
    <b:SourceType>JournalArticle</b:SourceType>
    <b:Guid>{BEE95E18-26F5-49E4-BE4D-F64B639AB3DF}</b:Guid>
    <b:Author>
      <b:Author>
        <b:NameList>
          <b:Person>
            <b:Last>Suárez</b:Last>
            <b:First>L</b:First>
          </b:Person>
          <b:Person>
            <b:Last>Mederos</b:Last>
            <b:First>V.</b:First>
          </b:Person>
        </b:NameList>
      </b:Author>
    </b:Author>
    <b:Title>Apuntes sobre el cultivo de la yuca (Manihot esculentaCrantz): tenden-cias actuales. Cultivos Tropicales</b:Title>
    <b:JournalName>Cultivos Tropicales</b:JournalName>
    <b:Year>2011</b:Year>
    <b:Volume>32</b:Volume>
    <b:Issue>3</b:Issue>
    <b:Pages>27-35  </b:Pages>
    <b:RefOrder>33</b:RefOrder>
  </b:Source>
  <b:Source>
    <b:Tag>Leó87</b:Tag>
    <b:SourceType>JournalArticle</b:SourceType>
    <b:Guid>{3C0B27BA-B943-4357-87B0-9C509B2A0CA7}</b:Guid>
    <b:Author>
      <b:Author>
        <b:NameList>
          <b:Person>
            <b:Last>León</b:Last>
            <b:First>J.</b:First>
          </b:Person>
        </b:NameList>
      </b:Author>
    </b:Author>
    <b:Title>Botánica de los cultivos tropicales</b:Title>
    <b:Year>1987</b:Year>
    <b:City> San José, Costa Rica</b:City>
    <b:Pages>445</b:Pages>
    <b:RefOrder>34</b:RefOrder>
  </b:Source>
  <b:Source>
    <b:Tag>Ceb02</b:Tag>
    <b:SourceType>JournalArticle</b:SourceType>
    <b:Guid>{4F206AA1-2F00-4FAA-9305-4D40743AD15F}</b:Guid>
    <b:Author>
      <b:Author>
        <b:NameList>
          <b:Person>
            <b:Last>Ceballos</b:Last>
            <b:First>H.</b:First>
          </b:Person>
        </b:NameList>
      </b:Author>
    </b:Author>
    <b:Title>La  yuca  en  el  tercermilenio:  sistemas  modernos  deproducción, procesamiento, utiliza-ción y comercialización. En: La yucaen  Colombia  y  el  mundo:  nuevasperspectivas  para  un  cultivo  mile-nario.</b:Title>
    <b:JournalName>CIAT</b:JournalName>
    <b:Year> 2002.   </b:Year>
    <b:City> Cali,   Colombia </b:City>
    <b:Pages>1- 13</b:Pages>
    <b:Publisher>Ospina</b:Publisher>
    <b:RefOrder>35</b:RefOrder>
  </b:Source>
  <b:Source>
    <b:Tag>Mon85</b:Tag>
    <b:SourceType>JournalArticle</b:SourceType>
    <b:Guid>{7185291A-EB29-436A-9A17-6AD598652154}</b:Guid>
    <b:Author>
      <b:Author>
        <b:NameList>
          <b:Person>
            <b:Last>Montaldo</b:Last>
            <b:First>A</b:First>
          </b:Person>
        </b:NameList>
      </b:Author>
    </b:Author>
    <b:Title>La yuca o mandioca.</b:Title>
    <b:JournalName>Instituto Interamericano de Ciencias Agrícolas.</b:JournalName>
    <b:Year>1985</b:Year>
    <b:City>San José, Costa Rica </b:City>
    <b:Pages>386</b:Pages>
    <b:RefOrder>36</b:RefOrder>
  </b:Source>
  <b:Source>
    <b:Tag>Gar13</b:Tag>
    <b:SourceType>JournalArticle</b:SourceType>
    <b:Guid>{D94BE50A-CCAD-4AF4-8740-46E8A6942FCB}</b:Guid>
    <b:Author>
      <b:Author>
        <b:NameList>
          <b:Person>
            <b:Last>García</b:Last>
            <b:First>JA</b:First>
          </b:Person>
        </b:NameList>
      </b:Author>
    </b:Author>
    <b:Title>Asesoría implementación planta procesamiento de yuca INTA. Informe Final</b:Title>
    <b:Year>2013</b:Year>
    <b:City>San  José,  Costa  Rica</b:City>
    <b:RefOrder>37</b:RefOrder>
  </b:Source>
  <b:Source>
    <b:Tag>CIA89</b:Tag>
    <b:SourceType>JournalArticle</b:SourceType>
    <b:Guid>{56961449-9836-4728-89EC-C815231DF226}</b:Guid>
    <b:Author>
      <b:Author>
        <b:NameList>
          <b:Person>
            <b:Last>CIAT</b:Last>
          </b:Person>
        </b:NameList>
      </b:Author>
    </b:Author>
    <b:Title>Manejo Integrado de Erinnys ello (L), Guía de Estudio,</b:Title>
    <b:Year>1989.</b:Year>
    <b:City>Cali Colombia.</b:City>
    <b:RefOrder>38</b:RefOrder>
  </b:Source>
  <b:Source>
    <b:Tag>Flo811</b:Tag>
    <b:SourceType>JournalArticle</b:SourceType>
    <b:Guid>{53B6D52D-8E0D-4C5E-9926-AAACDA46DA77}</b:Guid>
    <b:Author>
      <b:Author>
        <b:NameList>
          <b:Person>
            <b:Last>Flores</b:Last>
            <b:First>J,A</b:First>
            <b:Middle>Agraz, G.</b:Middle>
          </b:Person>
        </b:NameList>
      </b:Author>
    </b:Author>
    <b:Title>Ganado porcino; Cría, explotación, enfermedades e industrialización 3 ed.</b:Title>
    <b:Year>1981</b:Year>
    <b:Publisher>Limusa México</b:Publisher>
    <b:RefOrder>39</b:RefOrder>
  </b:Source>
  <b:Source>
    <b:Tag>Cas84</b:Tag>
    <b:SourceType>JournalArticle</b:SourceType>
    <b:Guid>{8D5C76BE-4A85-433A-B540-6E366E8C2058}</b:Guid>
    <b:Author>
      <b:Author>
        <b:NameList>
          <b:Person>
            <b:Last>Castillo</b:Last>
            <b:First>M</b:First>
          </b:Person>
        </b:NameList>
      </b:Author>
    </b:Author>
    <b:Title>Práctica de producción de cerdos alimentación a base de banano y suplemeto protéico en la granja porcina  ´Proceza,S.A´</b:Title>
    <b:Year>1984</b:Year>
    <b:City>San José, Costa Rica</b:City>
    <b:Pages>31</b:Pages>
    <b:RefOrder>40</b:RefOrder>
  </b:Source>
  <b:Source>
    <b:Tag>Pon74</b:Tag>
    <b:SourceType>JournalArticle</b:SourceType>
    <b:Guid>{272246CB-FC0E-48D1-9E6D-DFB49B95C887}</b:Guid>
    <b:Author>
      <b:Author>
        <b:NameList>
          <b:Person>
            <b:Last>Pond</b:Last>
            <b:First>W.G</b:First>
          </b:Person>
          <b:Person>
            <b:Last>MANER</b:Last>
            <b:First>J.H</b:First>
          </b:Person>
        </b:NameList>
      </b:Author>
    </b:Author>
    <b:Title>Utilizació de  la yuca en la Alimentaciónde cerdos Asociación Americana de Soya. A.N (C.R)</b:Title>
    <b:Year>1974</b:Year>
    <b:Issue>46</b:Issue>
    <b:Pages>1-3</b:Pages>
    <b:RefOrder>41</b:RefOrder>
  </b:Source>
  <b:Source>
    <b:Tag>CIA96</b:Tag>
    <b:SourceType>JournalArticle</b:SourceType>
    <b:Guid>{914C3E71-0FF9-4DFA-A485-3446A6E44BC0}</b:Guid>
    <b:Author>
      <b:Author>
        <b:NameList>
          <b:Person>
            <b:Last>CIAT</b:Last>
          </b:Person>
        </b:NameList>
      </b:Author>
    </b:Author>
    <b:Title>Cassavathe latest fact about an ancient crop Centro Internacional de Agricultura Tropical.</b:Title>
    <b:Year>1996</b:Year>
    <b:RefOrder>42</b:RefOrder>
  </b:Source>
  <b:Source>
    <b:Tag>Gut</b:Tag>
    <b:SourceType>JournalArticle</b:SourceType>
    <b:Guid>{A8E789D2-6E71-4223-9D81-7F976FA51344}</b:Guid>
    <b:Author>
      <b:Author>
        <b:NameList>
          <b:Person>
            <b:Last>Gutiérrez</b:Last>
            <b:First>N.</b:First>
          </b:Person>
        </b:NameList>
      </b:Author>
    </b:Author>
    <b:Title>La yuca en la alimentación de cerdos; Análisis económico de dos experimento</b:Title>
    <b:JournalName>CIAT</b:JournalName>
    <b:City>Cali, Colimbia</b:City>
    <b:Pages>17</b:Pages>
    <b:RefOrder>43</b:RefOrder>
  </b:Source>
  <b:Source>
    <b:Tag>Cam79</b:Tag>
    <b:SourceType>JournalArticle</b:SourceType>
    <b:Guid>{CE758AC0-60ED-48BA-9D5F-AC4479E85CEE}</b:Guid>
    <b:Author>
      <b:Author>
        <b:NameList>
          <b:Person>
            <b:Last>Campabal</b:Last>
            <b:First>C</b:First>
          </b:Person>
          <b:Person>
            <b:Last>Musmanni</b:Last>
            <b:First>M.</b:First>
          </b:Person>
        </b:NameList>
      </b:Author>
    </b:Author>
    <b:Title>Efectos de la situación progresiva de maíz con puliduras de arroz como alimentos paracerdos. IN: Utilización de la yuca en alimentación de cerdos. Asociación Americana de Soya. A.N (IC:R)</b:Title>
    <b:Year>1979</b:Year>
    <b:Issue>46</b:Issue>
    <b:Pages>1-3</b:Pages>
    <b:RefOrder>44</b:RefOrder>
  </b:Source>
  <b:Source>
    <b:Tag>Vog85</b:Tag>
    <b:SourceType>JournalArticle</b:SourceType>
    <b:Guid>{ABEC84AB-FD93-42EC-B8DD-A656A8D247E2}</b:Guid>
    <b:Author>
      <b:Author>
        <b:NameList>
          <b:Person>
            <b:Last>Vogt</b:Last>
            <b:First>H.</b:First>
          </b:Person>
        </b:NameList>
      </b:Author>
    </b:Author>
    <b:Title>The use of tapioca meal in poultry rations. IN: La yuca o madioca.</b:Title>
    <b:JournalName>Instituto Interamericano de Ciencias Agrícola</b:JournalName>
    <b:Year>1985</b:Year>
    <b:Pages>386</b:Pages>
    <b:RefOrder>45</b:RefOrder>
  </b:Source>
  <b:Source>
    <b:Tag>Con76</b:Tag>
    <b:SourceType>JournalArticle</b:SourceType>
    <b:Guid>{3CB0F819-21B5-47A5-8326-47C4FF100828}</b:Guid>
    <b:Author>
      <b:Author>
        <b:NameList>
          <b:Person>
            <b:Last>Conrad</b:Last>
            <b:First>J.H</b:First>
          </b:Person>
          <b:Person>
            <b:Last>Campabadal</b:Last>
            <b:First>C</b:First>
          </b:Person>
        </b:NameList>
      </b:Author>
    </b:Author>
    <b:Title>Utilización de la Yuca en la alimentación de cerdos</b:Title>
    <b:JournalName>Asociación Americana de Soya (C.R)</b:JournalName>
    <b:Year>1976</b:Year>
    <b:Issue>46</b:Issue>
    <b:Pages>1-3</b:Pages>
    <b:RefOrder>46</b:RefOrder>
  </b:Source>
  <b:Source>
    <b:Tag>Góm77</b:Tag>
    <b:SourceType>JournalArticle</b:SourceType>
    <b:Guid>{6880474C-6EA1-4200-A1A6-42DC02391840}</b:Guid>
    <b:Author>
      <b:Author>
        <b:NameList>
          <b:Person>
            <b:Last>Gómez</b:Last>
            <b:First>G.G</b:First>
          </b:Person>
        </b:NameList>
      </b:Author>
    </b:Author>
    <b:Title>Utilización de la yuca en la alimentación de cerdos</b:Title>
    <b:JournalName>Asociación Americana de Soya. A.N. (C.R.)</b:JournalName>
    <b:Year>1977</b:Year>
    <b:Issue>46</b:Issue>
    <b:Pages>1-3</b:Pages>
    <b:RefOrder>47</b:RefOrder>
  </b:Source>
  <b:Source>
    <b:Tag>Bru73</b:Tag>
    <b:SourceType>JournalArticle</b:SourceType>
    <b:Guid>{B591EEC8-7420-4E9D-9310-CBF3B72F577B}</b:Guid>
    <b:Author>
      <b:Author>
        <b:NameList>
          <b:Person>
            <b:Last>Brum</b:Last>
            <b:First>G.H.</b:First>
          </b:Person>
        </b:NameList>
      </b:Author>
    </b:Author>
    <b:Title>Utilización de la yuca en la alimentación de cerdos.</b:Title>
    <b:JournalName>Asociación Americana de Soya. A.N (C.R.)</b:JournalName>
    <b:Year>1973</b:Year>
    <b:Issue>46</b:Issue>
    <b:Pages>1-3</b:Pages>
    <b:RefOrder>48</b:RefOrder>
  </b:Source>
  <b:Source>
    <b:Tag>Tej83</b:Tag>
    <b:SourceType>JournalArticle</b:SourceType>
    <b:Guid>{1FDC5AE5-0ACE-4659-8ECA-83BFD05DBD66}</b:Guid>
    <b:Author>
      <b:Author>
        <b:NameList>
          <b:Person>
            <b:Last>Tejeda</b:Last>
            <b:First>I.H</b:First>
          </b:Person>
        </b:NameList>
      </b:Author>
    </b:Author>
    <b:Title>Alternativa al uso de cereales</b:Title>
    <b:JournalName>Porcirama (Mex)</b:JournalName>
    <b:Year>1983</b:Year>
    <b:Volume>8</b:Volume>
    <b:Issue>96</b:Issue>
    <b:Pages>5-10</b:Pages>
    <b:RefOrder>49</b:RefOrder>
  </b:Source>
  <b:Source>
    <b:Tag>Ins80</b:Tag>
    <b:SourceType>JournalArticle</b:SourceType>
    <b:Guid>{76D25287-96AD-4643-94D6-3CF72B1C1EB8}</b:Guid>
    <b:Author>
      <b:Author>
        <b:NameList>
          <b:Person>
            <b:Last>(Col)</b:Last>
            <b:First>Instituto</b:First>
            <b:Middle>Colombiano Agropecuario</b:Middle>
          </b:Person>
        </b:NameList>
      </b:Author>
    </b:Author>
    <b:Title>Algunas materias primas para la alimentación de cerdos</b:Title>
    <b:Year>1980</b:Year>
    <b:Volume>8</b:Volume>
    <b:Issue>5</b:Issue>
    <b:RefOrder>50</b:RefOrder>
  </b:Source>
  <b:Source>
    <b:Tag>Alb85</b:Tag>
    <b:SourceType>JournalArticle</b:SourceType>
    <b:Guid>{9DC0B7D7-B808-4D49-AE75-A2D4CCC31FE0}</b:Guid>
    <b:Author>
      <b:Author>
        <b:NameList>
          <b:Person>
            <b:Last>Alba</b:Last>
            <b:First>J.</b:First>
            <b:Middle>DE</b:Middle>
          </b:Person>
        </b:NameList>
      </b:Author>
    </b:Author>
    <b:Title>Ensayos de egorde de cerdos con raciones a base de maíz, yuca y banano. IN. La yuca o mandioca</b:Title>
    <b:JournalName>Instituto Interamericano de Ciencias Agricolas</b:JournalName>
    <b:Year>1985</b:Year>
    <b:City>San José, Costa Rica</b:City>
    <b:Pages>386</b:Pages>
    <b:RefOrder>51</b:RefOrder>
  </b:Source>
  <b:Source>
    <b:Tag>Oye55</b:Tag>
    <b:SourceType>JournalArticle</b:SourceType>
    <b:Guid>{E4C8FF4A-B768-4A87-95BC-6D502C06C2EB}</b:Guid>
    <b:Author>
      <b:Author>
        <b:NameList>
          <b:Person>
            <b:Last>Oyenuga</b:Last>
            <b:First>V.A</b:First>
          </b:Person>
        </b:NameList>
      </b:Author>
    </b:Author>
    <b:Title>The composition and nutritive value of certain feeding stuffs in Nigeria. IN: La Yuca o mandioca.</b:Title>
    <b:JournalName>Instituto Interamericano de Ciencias Agrícolas.</b:JournalName>
    <b:Year>1955</b:Year>
    <b:City>San José, Costa Rica</b:City>
    <b:Pages>386</b:Pages>
    <b:RefOrder>52</b:RefOrder>
  </b:Source>
  <b:Source>
    <b:Tag>CCa88</b:Tag>
    <b:SourceType>JournalArticle</b:SourceType>
    <b:Guid>{102BE9E7-F67F-42F9-B7D4-557E810FA4CA}</b:Guid>
    <b:Author>
      <b:Author>
        <b:NameList>
          <b:Person>
            <b:Last>C.</b:Last>
            <b:First>Campabadal.</b:First>
          </b:Person>
        </b:NameList>
      </b:Author>
    </b:Author>
    <b:Title>Mejoramiento de la eficiecia nutricional del cerdo; Aspectos Biologícos y Económicos.</b:Title>
    <b:JournalName>Asociación Americana de Soya. A.N (Méx.)</b:JournalName>
    <b:Year>1988</b:Year>
    <b:Issue>87</b:Issue>
    <b:RefOrder>53</b:RefOrder>
  </b:Source>
  <b:Source>
    <b:Tag>Nel70</b:Tag>
    <b:SourceType>JournalArticle</b:SourceType>
    <b:Guid>{157FA591-9D4F-48E0-ABF5-A2F2A1C3198C}</b:Guid>
    <b:Author>
      <b:Author>
        <b:NameList>
          <b:Person>
            <b:Last>Nelson</b:Last>
            <b:First>B.</b:First>
            <b:Middle>Cruz, G.</b:Middle>
          </b:Person>
        </b:NameList>
      </b:Author>
    </b:Author>
    <b:Title>Nutrición de cerdos en Nicaragua</b:Title>
    <b:Year>1970</b:Year>
    <b:City>Nic. M.A.G</b:City>
    <b:RefOrder>54</b:RefOrder>
  </b:Source>
  <b:Source>
    <b:Tag>Cam09</b:Tag>
    <b:SourceType>JournalArticle</b:SourceType>
    <b:Guid>{B145C778-CF4D-4872-9730-229B0D703A19}</b:Guid>
    <b:Author>
      <b:Author>
        <b:NameList>
          <b:Person>
            <b:Last>Campabadal</b:Last>
            <b:First>C.</b:First>
          </b:Person>
        </b:NameList>
      </b:Author>
    </b:Author>
    <b:Title>Guía técnica para alimentación de cerdos.</b:Title>
    <b:JournalName>MAG</b:JournalName>
    <b:Year>2009.</b:Year>
    <b:City>San José, Costa Rica.</b:City>
    <b:Pages>46</b:Pages>
    <b:RefOrder>55</b:RefOrder>
  </b:Source>
  <b:Source>
    <b:Tag>Cas11</b:Tag>
    <b:SourceType>JournalArticle</b:SourceType>
    <b:Guid>{D33A1F72-BC1C-4002-AE3A-A97EE271B1C4}</b:Guid>
    <b:Author>
      <b:Author>
        <b:NameList>
          <b:Person>
            <b:Last>Castellanos</b:Last>
            <b:First>E.</b:First>
          </b:Person>
        </b:NameList>
      </b:Author>
    </b:Author>
    <b:Title>Alimetación Eficiente en Cerdos de Engorde. Alimento para cerdos, Caro, Barato o Rentable?</b:Title>
    <b:JournalName>Masporcicultura.com</b:JournalName>
    <b:Year>2011.</b:Year>
    <b:RefOrder>56</b:RefOrder>
  </b:Source>
  <b:Source>
    <b:Tag>Cas17</b:Tag>
    <b:SourceType>JournalArticle</b:SourceType>
    <b:Guid>{A352D079-6EB7-459D-92C9-C77300DBBDC4}</b:Guid>
    <b:Author>
      <b:Author>
        <b:NameList>
          <b:Person>
            <b:Last>Castellanos</b:Last>
            <b:First>E.</b:First>
          </b:Person>
        </b:NameList>
      </b:Author>
    </b:Author>
    <b:Title>Conversión Alimenticia en Porcicultura</b:Title>
    <b:JournalName>Masporcicultura.com</b:JournalName>
    <b:Year>2017</b:Year>
    <b:RefOrder>57</b:RefOrder>
  </b:Source>
  <b:Source>
    <b:Tag>Dur94</b:Tag>
    <b:SourceType>JournalArticle</b:SourceType>
    <b:Guid>{39B63B49-A82D-41ED-ADCB-7462E802F7DA}</b:Guid>
    <b:Author>
      <b:Author>
        <b:NameList>
          <b:Person>
            <b:Last>Durr</b:Last>
            <b:First>P.</b:First>
          </b:Person>
        </b:NameList>
      </b:Author>
    </b:Author>
    <b:Title>Manual   de   árboles   forrajeros   de   Nicaragua,   Ministerio   de Agricultura   y   Ganadería,   Managua   (Nicaragua).   Cooperación   Suiza   al Desarrollo,   Managua   (Nicaragua).   Cooperación   Internacional   para   el Desarrollo, Managua (Nic</b:Title>
    <b:Year>1994</b:Year>
    <b:City>Managua, Nicaragua</b:City>
    <b:Pages>125</b:Pages>
    <b:RefOrder>58</b:RefOrder>
  </b:Source>
  <b:Source>
    <b:Tag>Cen86</b:Tag>
    <b:SourceType>JournalArticle</b:SourceType>
    <b:Guid>{AB983880-3959-4820-9802-CB7064F72699}</b:Guid>
    <b:Author>
      <b:Author>
        <b:NameList>
          <b:Person>
            <b:Last>CATIE</b:Last>
            <b:First>Centro</b:First>
            <b:Middle>Agonómico Trópical de Investigación y Enzeñaza.</b:Middle>
          </b:Person>
        </b:NameList>
      </b:Author>
    </b:Author>
    <b:Title>Silvicultura de especies promisorias para producción de leña en América central: resultados de cinco años de investigación. Serie Técnica. Informe Técnico N1 86.</b:Title>
    <b:Year>1986</b:Year>
    <b:RefOrder>59</b:RefOrder>
  </b:Source>
  <b:Source>
    <b:Tag>Bot88</b:Tag>
    <b:SourceType>JournalArticle</b:SourceType>
    <b:Guid>{60729299-2539-46F7-936A-5B64CA017683}</b:Guid>
    <b:Author>
      <b:Author>
        <b:NameList>
          <b:Person>
            <b:Last>Botero</b:Last>
            <b:First>R.</b:First>
          </b:Person>
        </b:NameList>
      </b:Author>
    </b:Author>
    <b:Title>Los árboles forrajeros como fuene deproteína para la producción animal en el trópico.En: Sistemas intensivos para la producción animaly de energía renovable con recursos tropicales</b:Title>
    <b:Year>1988</b:Year>
    <b:City>Cali, Colombia</b:City>
    <b:Pages>76-96</b:Pages>
    <b:RefOrder>60</b:RefOrder>
  </b:Source>
  <b:Source>
    <b:Tag>Men</b:Tag>
    <b:SourceType>JournalArticle</b:SourceType>
    <b:Guid>{B6D4FD89-0D82-4B7E-A696-7138FDE12907}</b:Guid>
    <b:Author>
      <b:Author>
        <b:NameList>
          <b:Person>
            <b:Last>Mena</b:Last>
            <b:First>A.</b:First>
          </b:Person>
        </b:NameList>
      </b:Author>
    </b:Author>
    <b:Title>Desarrollo de sistemas de producciónporcina utilizando recursos tropicales: uso de jugode caña y proteínas foliares.</b:Title>
    <b:JournalName>Instituto Interameri-cano de Cooperación para la Agricultura</b:JournalName>
    <b:Pages>47</b:Pages>
    <b:RefOrder>61</b:RefOrder>
  </b:Source>
  <b:Source>
    <b:Tag>Her</b:Tag>
    <b:SourceType>JournalArticle</b:SourceType>
    <b:Guid>{F684BCC0-AA5F-45DF-A17A-3ACF60180466}</b:Guid>
    <b:Author>
      <b:Author>
        <b:NameList>
          <b:Person>
            <b:Last>Hernández Sampieri</b:Last>
            <b:First>R.,</b:First>
            <b:Middle>Fernández Collado, C., &amp; Baptista Lucio, P.</b:Middle>
          </b:Person>
        </b:NameList>
      </b:Author>
    </b:Author>
    <b:Title>Metodología de la investigación:</b:Title>
    <b:JournalName> México D.F.: </b:JournalName>
    <b:Year>2014.</b:Year>
    <b:Volume>(6a. ed. --.). </b:Volume>
    <b:Publisher>McGraw-Hill. </b:Publisher>
    <b:RefOrder>62</b:RefOrder>
  </b:Source>
  <b:Source>
    <b:Tag>Sán15</b:Tag>
    <b:SourceType>JournalArticle</b:SourceType>
    <b:Guid>{1B9DA4CC-7B72-4726-980F-208B65028D11}</b:Guid>
    <b:Author>
      <b:Author>
        <b:NameList>
          <b:Person>
            <b:Last>Sánchez Turcio</b:Last>
            <b:First>Reinaldo</b:First>
            <b:Middle>Alberto</b:Middle>
          </b:Person>
        </b:NameList>
      </b:Author>
    </b:Author>
    <b:Title>T-Studen, Usos y abusos</b:Title>
    <b:JournalName>Revista Mexicana de Cardiologia</b:JournalName>
    <b:Year>2015</b:Year>
    <b:Month>Enero-Marzo</b:Month>
    <b:Volume>26</b:Volume>
    <b:Issue>1</b:Issue>
    <b:Pages>59-61</b:Pages>
    <b:RefOrder>63</b:RefOrder>
  </b:Source>
  <b:Source>
    <b:Tag>GPe</b:Tag>
    <b:SourceType>JournalArticle</b:SourceType>
    <b:Guid>{B44BB88C-0FC5-4DDA-862C-7AF4DF924CE6}</b:Guid>
    <b:Author>
      <b:Author>
        <b:NameList>
          <b:Person>
            <b:Last>Pechin</b:Last>
            <b:First>G.</b:First>
          </b:Person>
          <b:Person>
            <b:Last>YÁlvarez</b:Last>
            <b:First>H.R.</b:First>
          </b:Person>
        </b:NameList>
      </b:Author>
    </b:Author>
    <b:Title>El Suero de queso en la alimentación de los cerdos</b:Title>
    <b:URL>https://www.produccion-animal.com.ar/produccion_porcina/00-produccion_porcina_general/28-Suero_de_Queso.pdf</b:URL>
    <b:Year>1999</b:Year>
    <b:YearAccessed>2021</b:YearAccessed>
    <b:MonthAccessed>Marzo</b:MonthAccessed>
    <b:DayAccessed>28</b:DayAccessed>
    <b:RefOrder>32</b:RefOrder>
  </b:Source>
  <b:Source>
    <b:Tag>Aré08</b:Tag>
    <b:SourceType>JournalArticle</b:SourceType>
    <b:Guid>{DEEEBD31-9BD0-49C7-984D-A18CA67D728F}</b:Guid>
    <b:Author>
      <b:Author>
        <b:NameList>
          <b:Person>
            <b:Last>Arévalos</b:Last>
            <b:First>Eduardo</b:First>
            <b:Middle>Nabor Rosas</b:Middle>
          </b:Person>
        </b:NameList>
      </b:Author>
    </b:Author>
    <b:Title>Comportamiento productivo en cerdos en la etapa de engorda-finalización suplementados con Levadura de cerveza (Saccharomyces cerevisiae)</b:Title>
    <b:Year>2008</b:Year>
    <b:Month>Octubre</b:Month>
    <b:City>Buena Vista, Saltillo Coahuila, México </b:City>
    <b:RefOrder>64</b:RefOrder>
  </b:Source>
  <b:Source>
    <b:Tag>Des</b:Tag>
    <b:SourceType>JournalArticle</b:SourceType>
    <b:Guid>{F9C141F7-8390-4124-A86B-A543918D82FD}</b:Guid>
    <b:Author>
      <b:Author>
        <b:NameList>
          <b:Person>
            <b:Last>DesarrollO</b:Last>
            <b:First>Instituto</b:First>
            <b:Middle>Nacional de Información de</b:Middle>
          </b:Person>
        </b:NameList>
      </b:Author>
    </b:Author>
    <b:Title>Anuario Estadístico2012</b:Title>
    <b:URL>https://www.inide.gob.ni/docs/biblio/Anuario2012.pdf</b:URL>
    <b:RefOrder>1</b:RefOrder>
  </b:Source>
  <b:Source>
    <b:Tag>Sil96</b:Tag>
    <b:SourceType>JournalArticle</b:SourceType>
    <b:Guid>{B54270E6-27EE-4B4C-A7CC-C4EC889F175E}</b:Guid>
    <b:Author>
      <b:Author>
        <b:NameList>
          <b:Person>
            <b:Last>A</b:Last>
            <b:First>Silva</b:First>
            <b:Middle>Gómez.</b:Middle>
          </b:Person>
          <b:Person>
            <b:Last>A</b:Last>
            <b:First>Rivera</b:First>
            <b:Middle>Dubon.</b:Middle>
          </b:Person>
        </b:NameList>
      </b:Author>
    </b:Author>
    <b:Title>Evaluación de la Inclusión de Yuca (Manihot esculenta cranz) y suero en la alimentación en cerdos en las etapas de desarrollo y engorde</b:Title>
    <b:Year>1996</b:Year>
    <b:RefOrder>70</b:RefOrder>
  </b:Source>
  <b:Source>
    <b:Tag>Nat85</b:Tag>
    <b:SourceType>JournalArticle</b:SourceType>
    <b:Guid>{E0158B38-6147-41EF-9140-88A0FD84D5C6}</b:Guid>
    <b:Author>
      <b:Author>
        <b:NameList>
          <b:Person>
            <b:Last>Council</b:Last>
            <b:First>National</b:First>
            <b:Middle>Resource</b:Middle>
          </b:Person>
        </b:NameList>
      </b:Author>
    </b:Author>
    <b:Title>Nutrient requeriment of domestic animal</b:Title>
    <b:JournalName>Swine National Academy</b:JournalName>
    <b:Year>1985</b:Year>
    <b:Volume>2</b:Volume>
    <b:RefOrder>65</b:RefOrder>
  </b:Source>
  <b:Source>
    <b:Tag>Sav08</b:Tag>
    <b:SourceType>JournalArticle</b:SourceType>
    <b:Guid>{F90071B4-4124-427C-9EA1-CDF742263EBF}</b:Guid>
    <b:Author>
      <b:Author>
        <b:NameList>
          <b:Person>
            <b:Last>Savón L.</b:Last>
            <b:First>Mora</b:First>
            <b:Middle>L. M., Dihigo L. E., Rodríguez V., Rodríguez Scull I., Ruiz T.</b:Middle>
          </b:Person>
        </b:NameList>
      </b:Author>
    </b:Author>
    <b:Title>Efecto de la harina de follaje de Tithonia diversifolia en la morfometría del tracto gastrointestinal de cerdos en crecimiento-ceba</b:Title>
    <b:JournalName>Zootecnia Tropical</b:JournalName>
    <b:Year>2008</b:Year>
    <b:Volume>23</b:Volume>
    <b:Issue>6</b:Issue>
    <b:Pages>387-390</b:Pages>
    <b:RefOrder>68</b:RefOrder>
  </b:Source>
  <b:Source>
    <b:Tag>Lei12</b:Tag>
    <b:SourceType>JournalArticle</b:SourceType>
    <b:Guid>{02DB2489-BCEB-4568-B946-3660220A7F19}</b:Guid>
    <b:Author>
      <b:Author>
        <b:NameList>
          <b:Person>
            <b:Last>Leiva</b:Last>
            <b:First>L.</b:First>
            <b:Middle>y López, J. L.</b:Middle>
          </b:Person>
        </b:NameList>
      </b:Author>
    </b:Author>
    <b:Title>Alimentos no convencionales para cerdos. Uso de subproductos y fisiología nutricional en cerdos en crecimiento-ceba</b:Title>
    <b:JournalName>Simposio Internacional de Fisiología Digestiva en el Cerdo “Willem Sauer”(M. Cervantes y J. Ly, editores).</b:JournalName>
    <b:Year>2012</b:Year>
    <b:Volume>9</b:Volume>
    <b:Issue>2</b:Issue>
    <b:City>La Habana</b:City>
    <b:RefOrder>69</b:RefOrder>
  </b:Source>
  <b:Source>
    <b:Tag>Lóp05</b:Tag>
    <b:SourceType>JournalArticle</b:SourceType>
    <b:Guid>{0B04C72C-C775-4606-BBBE-66E4C5F095F8}</b:Guid>
    <b:Author>
      <b:Author>
        <b:NameList>
          <b:Person>
            <b:Last>López Jorge L.</b:Last>
            <b:First>Tapia</b:First>
            <b:Middle>L.</b:Middle>
          </b:Person>
        </b:NameList>
      </b:Author>
    </b:Author>
    <b:Title>El follaje de leguminosas como alimento para cerdos 2. Desarrollo del sistema digestivo, efecto de la fibra y respuesta biológica Ensaios e Ciência</b:Title>
    <b:JournalName>Ciências Biológicas, Agrárias e da Saúde</b:JournalName>
    <b:Year>2005</b:Year>
    <b:Volume>9</b:Volume>
    <b:Issue>2</b:Issue>
    <b:RefOrder>66</b:RefOrder>
  </b:Source>
  <b:Source>
    <b:Tag>Var97</b:Tag>
    <b:SourceType>JournalArticle</b:SourceType>
    <b:Guid>{16F0AE2A-F14C-4962-8F79-E64ACC3DE038}</b:Guid>
    <b:Author>
      <b:Author>
        <b:NameList>
          <b:Person>
            <b:Last>Varel V.</b:Last>
            <b:First>Yen</b:First>
            <b:Middle>J</b:Middle>
          </b:Person>
        </b:NameList>
      </b:Author>
    </b:Author>
    <b:Title>Microbial perspective on fiber utilization by swine</b:Title>
    <b:JournalName>ournal of Animal Science</b:JournalName>
    <b:Year>1997</b:Year>
    <b:URL>www.animalsciencepublications.org/publications/jas/pdfs</b:URL>
    <b:RefOrder>67</b:RefOrder>
  </b:Source>
</b:Sources>
</file>

<file path=customXml/itemProps1.xml><?xml version="1.0" encoding="utf-8"?>
<ds:datastoreItem xmlns:ds="http://schemas.openxmlformats.org/officeDocument/2006/customXml" ds:itemID="{F01659AA-32A0-45F5-96CB-C8E90F796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11260</Words>
  <Characters>64184</Characters>
  <Application>Microsoft Office Word</Application>
  <DocSecurity>0</DocSecurity>
  <Lines>534</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Lanuza V. Amador j.</dc:creator>
  <cp:keywords/>
  <dc:description/>
  <cp:lastModifiedBy>servidor</cp:lastModifiedBy>
  <cp:revision>4</cp:revision>
  <cp:lastPrinted>2021-10-12T16:39:00Z</cp:lastPrinted>
  <dcterms:created xsi:type="dcterms:W3CDTF">2021-11-11T01:15:00Z</dcterms:created>
  <dcterms:modified xsi:type="dcterms:W3CDTF">2021-11-13T01:03:00Z</dcterms:modified>
</cp:coreProperties>
</file>